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54" w:rsidRDefault="00696970">
      <w:pPr>
        <w:spacing w:beforeLines="50" w:before="156" w:afterLines="50" w:after="156" w:line="500" w:lineRule="exact"/>
        <w:jc w:val="center"/>
        <w:rPr>
          <w:rFonts w:ascii="黑体" w:eastAsia="黑体" w:hAnsi="黑体" w:cs="黑体"/>
          <w:sz w:val="32"/>
          <w:szCs w:val="32"/>
        </w:rPr>
      </w:pPr>
      <w:r>
        <w:rPr>
          <w:rFonts w:ascii="黑体" w:eastAsia="黑体" w:hAnsi="黑体" w:cs="黑体" w:hint="eastAsia"/>
          <w:sz w:val="32"/>
          <w:szCs w:val="32"/>
        </w:rPr>
        <w:t>团体标准《</w:t>
      </w:r>
      <w:r w:rsidR="00444793" w:rsidRPr="00444793">
        <w:rPr>
          <w:rFonts w:ascii="黑体" w:eastAsia="黑体" w:hAnsi="黑体" w:cs="黑体" w:hint="eastAsia"/>
          <w:sz w:val="32"/>
          <w:szCs w:val="32"/>
        </w:rPr>
        <w:t>新兴产业检验检测服务</w:t>
      </w:r>
      <w:r w:rsidR="007019A5">
        <w:rPr>
          <w:rFonts w:ascii="黑体" w:eastAsia="黑体" w:hAnsi="黑体" w:cs="黑体" w:hint="eastAsia"/>
          <w:sz w:val="32"/>
          <w:szCs w:val="32"/>
        </w:rPr>
        <w:t>机构信用评价规范</w:t>
      </w:r>
      <w:r>
        <w:rPr>
          <w:rFonts w:ascii="黑体" w:eastAsia="黑体" w:hAnsi="黑体" w:cs="黑体" w:hint="eastAsia"/>
          <w:sz w:val="32"/>
          <w:szCs w:val="32"/>
        </w:rPr>
        <w:t>》</w:t>
      </w:r>
      <w:r>
        <w:rPr>
          <w:rFonts w:ascii="黑体" w:eastAsia="黑体" w:hAnsi="黑体" w:cs="黑体" w:hint="eastAsia"/>
          <w:sz w:val="32"/>
          <w:szCs w:val="32"/>
        </w:rPr>
        <w:br/>
        <w:t>（征求意见稿）编制说明</w:t>
      </w:r>
    </w:p>
    <w:p w:rsidR="00782A54" w:rsidRDefault="00782A54">
      <w:pPr>
        <w:spacing w:beforeLines="50" w:before="156" w:afterLines="50" w:after="156" w:line="500" w:lineRule="exact"/>
        <w:ind w:firstLineChars="200" w:firstLine="480"/>
        <w:rPr>
          <w:rFonts w:asciiTheme="minorEastAsia" w:eastAsiaTheme="minorEastAsia" w:hAnsiTheme="minorEastAsia" w:cstheme="minorEastAsia"/>
          <w:sz w:val="24"/>
          <w:szCs w:val="24"/>
        </w:rPr>
      </w:pP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一、任务来源</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深圳市深圳标准促进会于</w:t>
      </w:r>
      <w:r w:rsidRPr="0018406F">
        <w:rPr>
          <w:rFonts w:asciiTheme="minorEastAsia" w:eastAsiaTheme="minorEastAsia" w:hAnsiTheme="minorEastAsia" w:cstheme="minorEastAsia" w:hint="eastAsia"/>
          <w:sz w:val="24"/>
          <w:szCs w:val="24"/>
        </w:rPr>
        <w:t>2021年</w:t>
      </w:r>
      <w:r w:rsidR="0018406F">
        <w:rPr>
          <w:rFonts w:asciiTheme="minorEastAsia" w:eastAsiaTheme="minorEastAsia" w:hAnsiTheme="minorEastAsia" w:cstheme="minorEastAsia"/>
          <w:sz w:val="24"/>
          <w:szCs w:val="24"/>
        </w:rPr>
        <w:t>9</w:t>
      </w:r>
      <w:r w:rsidRPr="0018406F">
        <w:rPr>
          <w:rFonts w:asciiTheme="minorEastAsia" w:eastAsiaTheme="minorEastAsia" w:hAnsiTheme="minorEastAsia" w:cstheme="minorEastAsia" w:hint="eastAsia"/>
          <w:sz w:val="24"/>
          <w:szCs w:val="24"/>
        </w:rPr>
        <w:t>月</w:t>
      </w:r>
      <w:r w:rsidR="0018406F">
        <w:rPr>
          <w:rFonts w:asciiTheme="minorEastAsia" w:eastAsiaTheme="minorEastAsia" w:hAnsiTheme="minorEastAsia" w:cstheme="minorEastAsia"/>
          <w:sz w:val="24"/>
          <w:szCs w:val="24"/>
        </w:rPr>
        <w:t>2</w:t>
      </w:r>
      <w:r w:rsidRPr="0018406F">
        <w:rPr>
          <w:rFonts w:asciiTheme="minorEastAsia" w:eastAsiaTheme="minorEastAsia" w:hAnsiTheme="minorEastAsia" w:cstheme="minorEastAsia" w:hint="eastAsia"/>
          <w:sz w:val="24"/>
          <w:szCs w:val="24"/>
        </w:rPr>
        <w:t>日</w:t>
      </w:r>
      <w:r w:rsidR="0018406F">
        <w:rPr>
          <w:rFonts w:asciiTheme="minorEastAsia" w:eastAsiaTheme="minorEastAsia" w:hAnsiTheme="minorEastAsia" w:cstheme="minorEastAsia" w:hint="eastAsia"/>
          <w:sz w:val="24"/>
          <w:szCs w:val="24"/>
        </w:rPr>
        <w:t>下达批准包含《</w:t>
      </w:r>
      <w:r w:rsidR="0018406F" w:rsidRPr="0018406F">
        <w:rPr>
          <w:rFonts w:asciiTheme="minorEastAsia" w:eastAsiaTheme="minorEastAsia" w:hAnsiTheme="minorEastAsia" w:cstheme="minorEastAsia" w:hint="eastAsia"/>
          <w:sz w:val="24"/>
          <w:szCs w:val="24"/>
        </w:rPr>
        <w:t>新兴产业检验检测服务</w:t>
      </w:r>
      <w:r w:rsidR="007019A5">
        <w:rPr>
          <w:rFonts w:asciiTheme="minorEastAsia" w:eastAsiaTheme="minorEastAsia" w:hAnsiTheme="minorEastAsia" w:cstheme="minorEastAsia" w:hint="eastAsia"/>
          <w:sz w:val="24"/>
          <w:szCs w:val="24"/>
        </w:rPr>
        <w:t>机构信用评价规范</w:t>
      </w:r>
      <w:r w:rsidR="0018406F">
        <w:rPr>
          <w:rFonts w:asciiTheme="minorEastAsia" w:eastAsiaTheme="minorEastAsia" w:hAnsiTheme="minorEastAsia" w:cstheme="minorEastAsia" w:hint="eastAsia"/>
          <w:sz w:val="24"/>
          <w:szCs w:val="24"/>
        </w:rPr>
        <w:t>》在内的三项</w:t>
      </w:r>
      <w:r w:rsidR="000E3F7D">
        <w:rPr>
          <w:rFonts w:asciiTheme="minorEastAsia" w:eastAsiaTheme="minorEastAsia" w:hAnsiTheme="minorEastAsia" w:cstheme="minorEastAsia" w:hint="eastAsia"/>
          <w:sz w:val="24"/>
          <w:szCs w:val="24"/>
        </w:rPr>
        <w:t>团体标准的批准立项的通知</w:t>
      </w:r>
      <w:r>
        <w:rPr>
          <w:rFonts w:asciiTheme="minorEastAsia" w:eastAsiaTheme="minorEastAsia" w:hAnsiTheme="minorEastAsia" w:cstheme="minorEastAsia" w:hint="eastAsia"/>
          <w:sz w:val="24"/>
          <w:szCs w:val="24"/>
        </w:rPr>
        <w:t>。</w:t>
      </w:r>
    </w:p>
    <w:p w:rsidR="00782A54" w:rsidRDefault="000E3F7D">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本标准由深圳市标准促进会提出并归口，由</w:t>
      </w:r>
      <w:r w:rsidR="007019A5" w:rsidRPr="008A4F5E">
        <w:rPr>
          <w:rFonts w:asciiTheme="minorEastAsia" w:eastAsiaTheme="minorEastAsia" w:hAnsiTheme="minorEastAsia" w:cstheme="minorEastAsia" w:hint="eastAsia"/>
          <w:sz w:val="24"/>
          <w:szCs w:val="24"/>
        </w:rPr>
        <w:t>深圳市检验检疫科学研究院</w:t>
      </w:r>
      <w:r w:rsidR="00F0520A">
        <w:rPr>
          <w:rFonts w:asciiTheme="minorEastAsia" w:eastAsiaTheme="minorEastAsia" w:hAnsiTheme="minorEastAsia" w:cstheme="minorEastAsia" w:hint="eastAsia"/>
          <w:sz w:val="24"/>
          <w:szCs w:val="24"/>
        </w:rPr>
        <w:t>牵头起草，</w:t>
      </w:r>
      <w:r w:rsidR="007019A5">
        <w:rPr>
          <w:rFonts w:asciiTheme="minorEastAsia" w:eastAsiaTheme="minorEastAsia" w:hAnsiTheme="minorEastAsia" w:cstheme="minorEastAsia" w:hint="eastAsia"/>
          <w:sz w:val="24"/>
          <w:szCs w:val="24"/>
        </w:rPr>
        <w:t>深圳市标准技术研究院</w:t>
      </w:r>
      <w:r w:rsidR="007019A5">
        <w:rPr>
          <w:rFonts w:asciiTheme="minorEastAsia" w:eastAsiaTheme="minorEastAsia" w:hAnsiTheme="minorEastAsia" w:cstheme="minorEastAsia" w:hint="eastAsia"/>
          <w:sz w:val="24"/>
          <w:szCs w:val="24"/>
        </w:rPr>
        <w:t>、北京信息科技大学、华测检测认证集团、武汉同标标准技术服务有限公司</w:t>
      </w:r>
      <w:r w:rsidR="00F0520A">
        <w:rPr>
          <w:rFonts w:asciiTheme="minorEastAsia" w:eastAsiaTheme="minorEastAsia" w:hAnsiTheme="minorEastAsia" w:cstheme="minorEastAsia" w:hint="eastAsia"/>
          <w:sz w:val="24"/>
          <w:szCs w:val="24"/>
        </w:rPr>
        <w:t>参与编制</w:t>
      </w:r>
      <w:r w:rsidR="00696970">
        <w:rPr>
          <w:rFonts w:asciiTheme="minorEastAsia" w:eastAsiaTheme="minorEastAsia" w:hAnsiTheme="minorEastAsia" w:cstheme="minorEastAsia" w:hint="eastAsia"/>
          <w:sz w:val="24"/>
          <w:szCs w:val="24"/>
        </w:rPr>
        <w:t>。</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二、背景和意义</w:t>
      </w:r>
    </w:p>
    <w:p w:rsidR="00FC5C73" w:rsidRPr="00FC5C73" w:rsidRDefault="00FC5C73" w:rsidP="00FC5C73">
      <w:pPr>
        <w:spacing w:line="500" w:lineRule="exact"/>
        <w:ind w:firstLineChars="200" w:firstLine="480"/>
        <w:rPr>
          <w:rFonts w:asciiTheme="minorEastAsia" w:eastAsiaTheme="minorEastAsia" w:hAnsiTheme="minorEastAsia" w:cstheme="minorEastAsia"/>
          <w:sz w:val="24"/>
          <w:szCs w:val="24"/>
        </w:rPr>
      </w:pPr>
      <w:r w:rsidRPr="00FC5C73">
        <w:rPr>
          <w:rFonts w:asciiTheme="minorEastAsia" w:eastAsiaTheme="minorEastAsia" w:hAnsiTheme="minorEastAsia" w:cstheme="minorEastAsia" w:hint="eastAsia"/>
          <w:sz w:val="24"/>
          <w:szCs w:val="24"/>
        </w:rPr>
        <w:t>目前，我国新兴产业及交叉领域服务资源缺失，全国服务资源集成化程度低，服务机构的质量控制、信用评价和服务监管薄弱，现有检验检测服务平台服务调用能力差。基于现状，华测检测认证集团股份有限公司牵头，联合武汉海关技术中心、中国检验检疫学会、国家认证认可监督管理委员会信息中心、深圳市标准技术研究院、山东理工大学辽宁工程技术大学等21家单位，开展了国家重点研发计划“新兴产业集成化检验检测服务平台研发与应用”项目（项目编号2018YFB1403300），项目把“集成化一站式检验检测服务模式标准研究”作为重点研究任务，研究集成化服务</w:t>
      </w:r>
      <w:r w:rsidR="007019A5">
        <w:rPr>
          <w:rFonts w:asciiTheme="minorEastAsia" w:eastAsiaTheme="minorEastAsia" w:hAnsiTheme="minorEastAsia" w:cstheme="minorEastAsia" w:hint="eastAsia"/>
          <w:sz w:val="24"/>
          <w:szCs w:val="24"/>
        </w:rPr>
        <w:t>机构信用评价规范</w:t>
      </w:r>
      <w:r w:rsidRPr="00FC5C73">
        <w:rPr>
          <w:rFonts w:asciiTheme="minorEastAsia" w:eastAsiaTheme="minorEastAsia" w:hAnsiTheme="minorEastAsia" w:cstheme="minorEastAsia" w:hint="eastAsia"/>
          <w:sz w:val="24"/>
          <w:szCs w:val="24"/>
        </w:rPr>
        <w:t>标准化，制定服务资源集成管理体系，服务质量控制与信用评价体系并形成技术标准，为集成化一站式服务提供技术支撑，保障平台高质量可持续运营。</w:t>
      </w:r>
    </w:p>
    <w:p w:rsidR="00782A54" w:rsidRDefault="00FC5C73" w:rsidP="00FC5C73">
      <w:pPr>
        <w:spacing w:line="500" w:lineRule="exact"/>
        <w:ind w:firstLineChars="200" w:firstLine="480"/>
        <w:rPr>
          <w:rFonts w:asciiTheme="minorEastAsia" w:eastAsiaTheme="minorEastAsia" w:hAnsiTheme="minorEastAsia" w:cstheme="minorEastAsia"/>
          <w:sz w:val="24"/>
          <w:szCs w:val="24"/>
        </w:rPr>
      </w:pPr>
      <w:r w:rsidRPr="00FC5C73">
        <w:rPr>
          <w:rFonts w:asciiTheme="minorEastAsia" w:eastAsiaTheme="minorEastAsia" w:hAnsiTheme="minorEastAsia" w:cstheme="minorEastAsia" w:hint="eastAsia"/>
          <w:sz w:val="24"/>
          <w:szCs w:val="24"/>
        </w:rPr>
        <w:t>通过对新兴集成化检验检测服务标准化现状的深入调研，全面掌握新兴集成化检验检测服务标准化工作及管理深化的实际需求，结合课题相关研究成果和平台运营实际，形成《新兴产业检验检测服务</w:t>
      </w:r>
      <w:r w:rsidR="007019A5">
        <w:rPr>
          <w:rFonts w:asciiTheme="minorEastAsia" w:eastAsiaTheme="minorEastAsia" w:hAnsiTheme="minorEastAsia" w:cstheme="minorEastAsia" w:hint="eastAsia"/>
          <w:sz w:val="24"/>
          <w:szCs w:val="24"/>
        </w:rPr>
        <w:t>机构信用评价规范</w:t>
      </w:r>
      <w:r w:rsidRPr="00FC5C73">
        <w:rPr>
          <w:rFonts w:asciiTheme="minorEastAsia" w:eastAsiaTheme="minorEastAsia" w:hAnsiTheme="minorEastAsia" w:cstheme="minorEastAsia" w:hint="eastAsia"/>
          <w:sz w:val="24"/>
          <w:szCs w:val="24"/>
        </w:rPr>
        <w:t>》团体标准，解决多检测主体集成化一站式检验检测服务自组织问题，指导新兴产业一站式检验检测服务平台的建设与运营，并为行业做出示范，推动相关产业走向规范化、标准化、精细化和科学化管理。</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lastRenderedPageBreak/>
        <w:t>三、本标准亮点</w:t>
      </w:r>
    </w:p>
    <w:p w:rsidR="00782A54" w:rsidRDefault="0019309B">
      <w:pPr>
        <w:spacing w:line="360" w:lineRule="auto"/>
        <w:ind w:firstLineChars="200" w:firstLine="480"/>
        <w:rPr>
          <w:rFonts w:asciiTheme="minorEastAsia" w:eastAsiaTheme="minorEastAsia" w:hAnsiTheme="minorEastAsia" w:cstheme="minorEastAsia"/>
          <w:sz w:val="24"/>
          <w:szCs w:val="24"/>
        </w:rPr>
      </w:pPr>
      <w:r w:rsidRPr="0019309B">
        <w:rPr>
          <w:rFonts w:asciiTheme="minorEastAsia" w:eastAsiaTheme="minorEastAsia" w:hAnsiTheme="minorEastAsia" w:cstheme="minorEastAsia" w:hint="eastAsia"/>
          <w:sz w:val="24"/>
          <w:szCs w:val="24"/>
        </w:rPr>
        <w:t>本标准基于国家重点研发计划“新兴产业集成化检验检测服务平台研发与应用”项目（项目编号2018YFB1403300），</w:t>
      </w:r>
      <w:r w:rsidR="00F0520A">
        <w:rPr>
          <w:rFonts w:asciiTheme="minorEastAsia" w:eastAsiaTheme="minorEastAsia" w:hAnsiTheme="minorEastAsia" w:cstheme="minorEastAsia" w:hint="eastAsia"/>
          <w:sz w:val="24"/>
          <w:szCs w:val="24"/>
        </w:rPr>
        <w:t>基于新搭建的</w:t>
      </w:r>
      <w:r w:rsidRPr="0019309B">
        <w:rPr>
          <w:rFonts w:asciiTheme="minorEastAsia" w:eastAsiaTheme="minorEastAsia" w:hAnsiTheme="minorEastAsia" w:cstheme="minorEastAsia" w:hint="eastAsia"/>
          <w:sz w:val="24"/>
          <w:szCs w:val="24"/>
        </w:rPr>
        <w:t>新兴产业一站式检验检测服务平台“一站测”的</w:t>
      </w:r>
      <w:r w:rsidR="00F0520A">
        <w:rPr>
          <w:rFonts w:asciiTheme="minorEastAsia" w:eastAsiaTheme="minorEastAsia" w:hAnsiTheme="minorEastAsia" w:cstheme="minorEastAsia" w:hint="eastAsia"/>
          <w:sz w:val="24"/>
          <w:szCs w:val="24"/>
        </w:rPr>
        <w:t>实际</w:t>
      </w:r>
      <w:r w:rsidRPr="0019309B">
        <w:rPr>
          <w:rFonts w:asciiTheme="minorEastAsia" w:eastAsiaTheme="minorEastAsia" w:hAnsiTheme="minorEastAsia" w:cstheme="minorEastAsia" w:hint="eastAsia"/>
          <w:sz w:val="24"/>
          <w:szCs w:val="24"/>
        </w:rPr>
        <w:t>建设与运营，</w:t>
      </w:r>
      <w:r w:rsidR="00F0520A">
        <w:rPr>
          <w:rFonts w:asciiTheme="minorEastAsia" w:eastAsiaTheme="minorEastAsia" w:hAnsiTheme="minorEastAsia" w:cstheme="minorEastAsia" w:hint="eastAsia"/>
          <w:sz w:val="24"/>
          <w:szCs w:val="24"/>
        </w:rPr>
        <w:t>提炼服务</w:t>
      </w:r>
      <w:r w:rsidR="007019A5">
        <w:rPr>
          <w:rFonts w:asciiTheme="minorEastAsia" w:eastAsiaTheme="minorEastAsia" w:hAnsiTheme="minorEastAsia" w:cstheme="minorEastAsia" w:hint="eastAsia"/>
          <w:sz w:val="24"/>
          <w:szCs w:val="24"/>
        </w:rPr>
        <w:t>机构信用评价规范</w:t>
      </w:r>
      <w:r w:rsidR="00F0520A">
        <w:rPr>
          <w:rFonts w:asciiTheme="minorEastAsia" w:eastAsiaTheme="minorEastAsia" w:hAnsiTheme="minorEastAsia" w:cstheme="minorEastAsia" w:hint="eastAsia"/>
          <w:sz w:val="24"/>
          <w:szCs w:val="24"/>
        </w:rPr>
        <w:t>关键环节的标准化管理经验，</w:t>
      </w:r>
      <w:r w:rsidRPr="0019309B">
        <w:rPr>
          <w:rFonts w:asciiTheme="minorEastAsia" w:eastAsiaTheme="minorEastAsia" w:hAnsiTheme="minorEastAsia" w:cstheme="minorEastAsia" w:hint="eastAsia"/>
          <w:sz w:val="24"/>
          <w:szCs w:val="24"/>
        </w:rPr>
        <w:t>为新兴产业、检验检测、一站式综合服务平台等领域做出示范，推动相关产业走向规范化、标准化、精细化和科学化管理。</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四、编制原则</w:t>
      </w:r>
    </w:p>
    <w:p w:rsidR="00782A54" w:rsidRDefault="00F97E00">
      <w:pPr>
        <w:pStyle w:val="10"/>
        <w:spacing w:line="500" w:lineRule="exact"/>
        <w:ind w:firstLine="480"/>
        <w:outlineLvl w:val="1"/>
        <w:rPr>
          <w:rFonts w:asciiTheme="minorEastAsia" w:eastAsiaTheme="minorEastAsia" w:hAnsiTheme="minorEastAsia" w:cstheme="minorEastAsia"/>
          <w:sz w:val="24"/>
          <w:szCs w:val="24"/>
        </w:rPr>
      </w:pPr>
      <w:r w:rsidRPr="00F97E00">
        <w:rPr>
          <w:rFonts w:asciiTheme="minorEastAsia" w:eastAsiaTheme="minorEastAsia" w:hAnsiTheme="minorEastAsia" w:cstheme="minorEastAsia" w:hint="eastAsia"/>
          <w:sz w:val="24"/>
          <w:szCs w:val="24"/>
        </w:rPr>
        <w:t>本标准的制定结合了我国当前</w:t>
      </w:r>
      <w:r>
        <w:rPr>
          <w:rFonts w:asciiTheme="minorEastAsia" w:eastAsiaTheme="minorEastAsia" w:hAnsiTheme="minorEastAsia" w:cstheme="minorEastAsia" w:hint="eastAsia"/>
          <w:sz w:val="24"/>
          <w:szCs w:val="24"/>
        </w:rPr>
        <w:t>新兴产业检验检测服务</w:t>
      </w:r>
      <w:r w:rsidRPr="00F97E00">
        <w:rPr>
          <w:rFonts w:asciiTheme="minorEastAsia" w:eastAsiaTheme="minorEastAsia" w:hAnsiTheme="minorEastAsia" w:cstheme="minorEastAsia" w:hint="eastAsia"/>
          <w:sz w:val="24"/>
          <w:szCs w:val="24"/>
        </w:rPr>
        <w:t>行业</w:t>
      </w:r>
      <w:r>
        <w:rPr>
          <w:rFonts w:asciiTheme="minorEastAsia" w:eastAsiaTheme="minorEastAsia" w:hAnsiTheme="minorEastAsia" w:cstheme="minorEastAsia" w:hint="eastAsia"/>
          <w:sz w:val="24"/>
          <w:szCs w:val="24"/>
        </w:rPr>
        <w:t>的</w:t>
      </w:r>
      <w:r w:rsidRPr="00F97E00">
        <w:rPr>
          <w:rFonts w:asciiTheme="minorEastAsia" w:eastAsiaTheme="minorEastAsia" w:hAnsiTheme="minorEastAsia" w:cstheme="minorEastAsia" w:hint="eastAsia"/>
          <w:sz w:val="24"/>
          <w:szCs w:val="24"/>
        </w:rPr>
        <w:t>现状和需求，以</w:t>
      </w:r>
      <w:r>
        <w:rPr>
          <w:rFonts w:asciiTheme="minorEastAsia" w:eastAsiaTheme="minorEastAsia" w:hAnsiTheme="minorEastAsia" w:cstheme="minorEastAsia" w:hint="eastAsia"/>
          <w:sz w:val="24"/>
          <w:szCs w:val="24"/>
        </w:rPr>
        <w:t>一站式检验检测平台</w:t>
      </w:r>
      <w:r w:rsidRPr="00F97E00">
        <w:rPr>
          <w:rFonts w:asciiTheme="minorEastAsia" w:eastAsiaTheme="minorEastAsia" w:hAnsiTheme="minorEastAsia" w:cstheme="minorEastAsia" w:hint="eastAsia"/>
          <w:sz w:val="24"/>
          <w:szCs w:val="24"/>
        </w:rPr>
        <w:t>为主要规范对象，以</w:t>
      </w:r>
      <w:r>
        <w:rPr>
          <w:rFonts w:asciiTheme="minorEastAsia" w:eastAsiaTheme="minorEastAsia" w:hAnsiTheme="minorEastAsia" w:cstheme="minorEastAsia" w:hint="eastAsia"/>
          <w:sz w:val="24"/>
          <w:szCs w:val="24"/>
        </w:rPr>
        <w:t>规范平台检验检测服务</w:t>
      </w:r>
      <w:r w:rsidR="007019A5">
        <w:rPr>
          <w:rFonts w:asciiTheme="minorEastAsia" w:eastAsiaTheme="minorEastAsia" w:hAnsiTheme="minorEastAsia" w:cstheme="minorEastAsia" w:hint="eastAsia"/>
          <w:sz w:val="24"/>
          <w:szCs w:val="24"/>
        </w:rPr>
        <w:t>机构信用评价规范</w:t>
      </w:r>
      <w:r w:rsidRPr="00F97E00">
        <w:rPr>
          <w:rFonts w:asciiTheme="minorEastAsia" w:eastAsiaTheme="minorEastAsia" w:hAnsiTheme="minorEastAsia" w:cstheme="minorEastAsia" w:hint="eastAsia"/>
          <w:sz w:val="24"/>
          <w:szCs w:val="24"/>
        </w:rPr>
        <w:t>为目标进行编制，既要符合</w:t>
      </w:r>
      <w:r>
        <w:rPr>
          <w:rFonts w:asciiTheme="minorEastAsia" w:eastAsiaTheme="minorEastAsia" w:hAnsiTheme="minorEastAsia" w:cstheme="minorEastAsia" w:hint="eastAsia"/>
          <w:sz w:val="24"/>
          <w:szCs w:val="24"/>
        </w:rPr>
        <w:t>团体</w:t>
      </w:r>
      <w:r w:rsidRPr="00F97E00">
        <w:rPr>
          <w:rFonts w:asciiTheme="minorEastAsia" w:eastAsiaTheme="minorEastAsia" w:hAnsiTheme="minorEastAsia" w:cstheme="minorEastAsia" w:hint="eastAsia"/>
          <w:sz w:val="24"/>
          <w:szCs w:val="24"/>
        </w:rPr>
        <w:t>标准的“科学性”、“前瞻性”和“先进性”，也要结合行业</w:t>
      </w:r>
      <w:r>
        <w:rPr>
          <w:rFonts w:asciiTheme="minorEastAsia" w:eastAsiaTheme="minorEastAsia" w:hAnsiTheme="minorEastAsia" w:cstheme="minorEastAsia" w:hint="eastAsia"/>
          <w:sz w:val="24"/>
          <w:szCs w:val="24"/>
        </w:rPr>
        <w:t>和检验检测服务平台建设水平</w:t>
      </w:r>
      <w:r w:rsidRPr="00F97E00">
        <w:rPr>
          <w:rFonts w:asciiTheme="minorEastAsia" w:eastAsiaTheme="minorEastAsia" w:hAnsiTheme="minorEastAsia" w:cstheme="minorEastAsia" w:hint="eastAsia"/>
          <w:sz w:val="24"/>
          <w:szCs w:val="24"/>
        </w:rPr>
        <w:t>的实际情况。</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五、标准制订过程</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标准立项</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2021年</w:t>
      </w:r>
      <w:r w:rsidR="00475145">
        <w:rPr>
          <w:rFonts w:asciiTheme="minorEastAsia" w:eastAsiaTheme="minorEastAsia" w:hAnsiTheme="minorEastAsia" w:cstheme="minorEastAsia"/>
          <w:sz w:val="24"/>
          <w:szCs w:val="24"/>
        </w:rPr>
        <w:t>9</w:t>
      </w:r>
      <w:r w:rsidR="00475145">
        <w:rPr>
          <w:rFonts w:asciiTheme="minorEastAsia" w:eastAsiaTheme="minorEastAsia" w:hAnsiTheme="minorEastAsia" w:cstheme="minorEastAsia" w:hint="eastAsia"/>
          <w:sz w:val="24"/>
          <w:szCs w:val="24"/>
        </w:rPr>
        <w:t>月，</w:t>
      </w:r>
      <w:r>
        <w:rPr>
          <w:rFonts w:asciiTheme="minorEastAsia" w:eastAsiaTheme="minorEastAsia" w:hAnsiTheme="minorEastAsia" w:cstheme="minorEastAsia" w:hint="eastAsia"/>
          <w:sz w:val="24"/>
          <w:szCs w:val="24"/>
        </w:rPr>
        <w:t>深圳市</w:t>
      </w:r>
      <w:r w:rsidR="00475145">
        <w:rPr>
          <w:rFonts w:asciiTheme="minorEastAsia" w:eastAsiaTheme="minorEastAsia" w:hAnsiTheme="minorEastAsia" w:cstheme="minorEastAsia" w:hint="eastAsia"/>
          <w:sz w:val="24"/>
          <w:szCs w:val="24"/>
        </w:rPr>
        <w:t>深圳</w:t>
      </w:r>
      <w:r>
        <w:rPr>
          <w:rFonts w:asciiTheme="minorEastAsia" w:eastAsiaTheme="minorEastAsia" w:hAnsiTheme="minorEastAsia" w:cstheme="minorEastAsia" w:hint="eastAsia"/>
          <w:sz w:val="24"/>
          <w:szCs w:val="24"/>
        </w:rPr>
        <w:t>标准促进会</w:t>
      </w:r>
      <w:r w:rsidR="00475145">
        <w:rPr>
          <w:rFonts w:asciiTheme="minorEastAsia" w:eastAsiaTheme="minorEastAsia" w:hAnsiTheme="minorEastAsia" w:cstheme="minorEastAsia" w:hint="eastAsia"/>
          <w:sz w:val="24"/>
          <w:szCs w:val="24"/>
        </w:rPr>
        <w:t>经专家论证，同意对</w:t>
      </w:r>
      <w:r w:rsidR="00475145" w:rsidRPr="00475145">
        <w:rPr>
          <w:rFonts w:asciiTheme="minorEastAsia" w:eastAsiaTheme="minorEastAsia" w:hAnsiTheme="minorEastAsia" w:cstheme="minorEastAsia" w:hint="eastAsia"/>
          <w:sz w:val="24"/>
          <w:szCs w:val="24"/>
        </w:rPr>
        <w:t>《新兴产业检验检测服务资源管理》、《新兴产业检验检测服务质量控制》、《新兴产业检验检测服务信用评价》</w:t>
      </w:r>
      <w:r w:rsidR="00475145">
        <w:rPr>
          <w:rFonts w:asciiTheme="minorEastAsia" w:eastAsiaTheme="minorEastAsia" w:hAnsiTheme="minorEastAsia" w:cstheme="minorEastAsia" w:hint="eastAsia"/>
          <w:sz w:val="24"/>
          <w:szCs w:val="24"/>
        </w:rPr>
        <w:t>批准</w:t>
      </w:r>
      <w:r>
        <w:rPr>
          <w:rFonts w:asciiTheme="minorEastAsia" w:eastAsiaTheme="minorEastAsia" w:hAnsiTheme="minorEastAsia" w:cstheme="minorEastAsia" w:hint="eastAsia"/>
          <w:sz w:val="24"/>
          <w:szCs w:val="24"/>
        </w:rPr>
        <w:t>立项</w:t>
      </w:r>
      <w:r w:rsidR="00475145">
        <w:rPr>
          <w:rFonts w:asciiTheme="minorEastAsia" w:eastAsiaTheme="minorEastAsia" w:hAnsiTheme="minorEastAsia" w:cstheme="minorEastAsia" w:hint="eastAsia"/>
          <w:sz w:val="24"/>
          <w:szCs w:val="24"/>
        </w:rPr>
        <w:t>（深标促﹝2</w:t>
      </w:r>
      <w:r w:rsidR="00475145">
        <w:rPr>
          <w:rFonts w:asciiTheme="minorEastAsia" w:eastAsiaTheme="minorEastAsia" w:hAnsiTheme="minorEastAsia" w:cstheme="minorEastAsia"/>
          <w:sz w:val="24"/>
          <w:szCs w:val="24"/>
        </w:rPr>
        <w:t>021</w:t>
      </w:r>
      <w:r w:rsidR="00475145">
        <w:rPr>
          <w:rFonts w:asciiTheme="minorEastAsia" w:eastAsiaTheme="minorEastAsia" w:hAnsiTheme="minorEastAsia" w:cstheme="minorEastAsia" w:hint="eastAsia"/>
          <w:sz w:val="24"/>
          <w:szCs w:val="24"/>
        </w:rPr>
        <w:t>﹞2</w:t>
      </w:r>
      <w:r w:rsidR="00475145">
        <w:rPr>
          <w:rFonts w:asciiTheme="minorEastAsia" w:eastAsiaTheme="minorEastAsia" w:hAnsiTheme="minorEastAsia" w:cstheme="minorEastAsia"/>
          <w:sz w:val="24"/>
          <w:szCs w:val="24"/>
        </w:rPr>
        <w:t>1号</w:t>
      </w:r>
      <w:r w:rsidR="00475145">
        <w:rPr>
          <w:rFonts w:asciiTheme="minorEastAsia" w:eastAsiaTheme="minorEastAsia" w:hAnsiTheme="minorEastAsia" w:cstheme="minorEastAsia" w:hint="eastAsia"/>
          <w:sz w:val="24"/>
          <w:szCs w:val="24"/>
        </w:rPr>
        <w:t>）并予以公示</w:t>
      </w:r>
      <w:r>
        <w:rPr>
          <w:rFonts w:asciiTheme="minorEastAsia" w:eastAsiaTheme="minorEastAsia" w:hAnsiTheme="minorEastAsia" w:cstheme="minorEastAsia" w:hint="eastAsia"/>
          <w:sz w:val="24"/>
          <w:szCs w:val="24"/>
        </w:rPr>
        <w:t>。</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成立标准编制组</w:t>
      </w:r>
    </w:p>
    <w:p w:rsidR="00F0520A"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sidR="00F0520A">
        <w:rPr>
          <w:rFonts w:asciiTheme="minorEastAsia" w:eastAsiaTheme="minorEastAsia" w:hAnsiTheme="minorEastAsia" w:cstheme="minorEastAsia"/>
          <w:sz w:val="24"/>
          <w:szCs w:val="24"/>
        </w:rPr>
        <w:t>19</w:t>
      </w:r>
      <w:r>
        <w:rPr>
          <w:rFonts w:asciiTheme="minorEastAsia" w:eastAsiaTheme="minorEastAsia" w:hAnsiTheme="minorEastAsia" w:cstheme="minorEastAsia" w:hint="eastAsia"/>
          <w:sz w:val="24"/>
          <w:szCs w:val="24"/>
        </w:rPr>
        <w:t>年</w:t>
      </w:r>
      <w:r w:rsidR="00F0520A">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月，深圳市标准技术研究院</w:t>
      </w:r>
      <w:r w:rsidR="00F0520A">
        <w:rPr>
          <w:rFonts w:asciiTheme="minorEastAsia" w:eastAsiaTheme="minorEastAsia" w:hAnsiTheme="minorEastAsia" w:cstheme="minorEastAsia" w:hint="eastAsia"/>
          <w:sz w:val="24"/>
          <w:szCs w:val="24"/>
        </w:rPr>
        <w:t>基于国家重点研发计划课题“</w:t>
      </w:r>
      <w:r w:rsidR="009C736D">
        <w:rPr>
          <w:rFonts w:asciiTheme="minorEastAsia" w:eastAsiaTheme="minorEastAsia" w:hAnsiTheme="minorEastAsia" w:cstheme="minorEastAsia" w:hint="eastAsia"/>
          <w:sz w:val="24"/>
          <w:szCs w:val="24"/>
        </w:rPr>
        <w:t>新兴产业</w:t>
      </w:r>
      <w:r w:rsidR="00F0520A">
        <w:rPr>
          <w:rFonts w:asciiTheme="minorEastAsia" w:eastAsiaTheme="minorEastAsia" w:hAnsiTheme="minorEastAsia" w:cstheme="minorEastAsia" w:hint="eastAsia"/>
          <w:sz w:val="24"/>
          <w:szCs w:val="24"/>
        </w:rPr>
        <w:t>集成化检验检测服务平台研发与应用”课题一“</w:t>
      </w:r>
      <w:r w:rsidR="009C736D">
        <w:rPr>
          <w:rFonts w:asciiTheme="minorEastAsia" w:eastAsiaTheme="minorEastAsia" w:hAnsiTheme="minorEastAsia" w:cstheme="minorEastAsia" w:hint="eastAsia"/>
          <w:sz w:val="24"/>
          <w:szCs w:val="24"/>
        </w:rPr>
        <w:t>集成化一站式检验检测服务模式和标准研究</w:t>
      </w:r>
      <w:r w:rsidR="00F0520A">
        <w:rPr>
          <w:rFonts w:asciiTheme="minorEastAsia" w:eastAsiaTheme="minorEastAsia" w:hAnsiTheme="minorEastAsia" w:cstheme="minorEastAsia" w:hint="eastAsia"/>
          <w:sz w:val="24"/>
          <w:szCs w:val="24"/>
        </w:rPr>
        <w:t>”</w:t>
      </w:r>
      <w:r w:rsidR="009C736D">
        <w:rPr>
          <w:rFonts w:asciiTheme="minorEastAsia" w:eastAsiaTheme="minorEastAsia" w:hAnsiTheme="minorEastAsia" w:cstheme="minorEastAsia" w:hint="eastAsia"/>
          <w:sz w:val="24"/>
          <w:szCs w:val="24"/>
        </w:rPr>
        <w:t>，联合</w:t>
      </w:r>
      <w:r w:rsidR="009C736D" w:rsidRPr="009C736D">
        <w:rPr>
          <w:rFonts w:asciiTheme="minorEastAsia" w:eastAsiaTheme="minorEastAsia" w:hAnsiTheme="minorEastAsia" w:cstheme="minorEastAsia" w:hint="eastAsia"/>
          <w:sz w:val="24"/>
          <w:szCs w:val="24"/>
        </w:rPr>
        <w:t>华测检测认证集团、北京信息科技大学、深圳市检验检疫科学研究院、武汉同标标准技术服务有限公司、湖北出入境检验检疫局检验检疫技术中心</w:t>
      </w:r>
      <w:r w:rsidR="009C736D">
        <w:rPr>
          <w:rFonts w:asciiTheme="minorEastAsia" w:eastAsiaTheme="minorEastAsia" w:hAnsiTheme="minorEastAsia" w:cstheme="minorEastAsia" w:hint="eastAsia"/>
          <w:sz w:val="24"/>
          <w:szCs w:val="24"/>
        </w:rPr>
        <w:t>等单位，成立标准编制工作组（以下简称“编制组”）。</w:t>
      </w:r>
    </w:p>
    <w:p w:rsidR="00782A54" w:rsidRDefault="00696970">
      <w:pPr>
        <w:pStyle w:val="10"/>
        <w:numPr>
          <w:ilvl w:val="0"/>
          <w:numId w:val="2"/>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标准文本起草</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w:t>
      </w:r>
      <w:r w:rsidR="009C736D">
        <w:rPr>
          <w:rFonts w:asciiTheme="minorEastAsia" w:eastAsiaTheme="minorEastAsia" w:hAnsiTheme="minorEastAsia" w:cstheme="minorEastAsia"/>
          <w:sz w:val="24"/>
          <w:szCs w:val="24"/>
        </w:rPr>
        <w:t>19</w:t>
      </w:r>
      <w:r>
        <w:rPr>
          <w:rFonts w:asciiTheme="minorEastAsia" w:eastAsiaTheme="minorEastAsia" w:hAnsiTheme="minorEastAsia" w:cstheme="minorEastAsia" w:hint="eastAsia"/>
          <w:sz w:val="24"/>
          <w:szCs w:val="24"/>
        </w:rPr>
        <w:t>年</w:t>
      </w:r>
      <w:r w:rsidR="009C736D">
        <w:rPr>
          <w:rFonts w:asciiTheme="minorEastAsia" w:eastAsiaTheme="minorEastAsia" w:hAnsiTheme="minorEastAsia" w:cstheme="minorEastAsia"/>
          <w:sz w:val="24"/>
          <w:szCs w:val="24"/>
        </w:rPr>
        <w:t>7</w:t>
      </w:r>
      <w:r>
        <w:rPr>
          <w:rFonts w:asciiTheme="minorEastAsia" w:eastAsiaTheme="minorEastAsia" w:hAnsiTheme="minorEastAsia" w:cstheme="minorEastAsia" w:hint="eastAsia"/>
          <w:sz w:val="24"/>
          <w:szCs w:val="24"/>
        </w:rPr>
        <w:t>月-</w:t>
      </w:r>
      <w:r w:rsidR="009C736D">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月，编制组对</w:t>
      </w:r>
      <w:r w:rsidR="009C736D">
        <w:rPr>
          <w:rFonts w:asciiTheme="minorEastAsia" w:eastAsiaTheme="minorEastAsia" w:hAnsiTheme="minorEastAsia" w:cstheme="minorEastAsia" w:hint="eastAsia"/>
          <w:sz w:val="24"/>
          <w:szCs w:val="24"/>
        </w:rPr>
        <w:t>新兴产业、检验检测、互联网平台等相关领域和企业展开全面</w:t>
      </w:r>
      <w:r>
        <w:rPr>
          <w:rFonts w:asciiTheme="minorEastAsia" w:eastAsiaTheme="minorEastAsia" w:hAnsiTheme="minorEastAsia" w:cstheme="minorEastAsia" w:hint="eastAsia"/>
          <w:sz w:val="24"/>
          <w:szCs w:val="24"/>
        </w:rPr>
        <w:t>深入的调研，</w:t>
      </w:r>
      <w:r w:rsidR="00C42D70">
        <w:rPr>
          <w:rFonts w:asciiTheme="minorEastAsia" w:eastAsiaTheme="minorEastAsia" w:hAnsiTheme="minorEastAsia" w:cstheme="minorEastAsia" w:hint="eastAsia"/>
          <w:sz w:val="24"/>
          <w:szCs w:val="24"/>
        </w:rPr>
        <w:t>对行业现阶段的水平、主要问题展开详细的调研</w:t>
      </w:r>
      <w:r>
        <w:rPr>
          <w:rFonts w:asciiTheme="minorEastAsia" w:eastAsiaTheme="minorEastAsia" w:hAnsiTheme="minorEastAsia" w:cstheme="minorEastAsia" w:hint="eastAsia"/>
          <w:sz w:val="24"/>
          <w:szCs w:val="24"/>
        </w:rPr>
        <w:t>。</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w:t>
      </w:r>
      <w:r w:rsidR="00C42D70">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年</w:t>
      </w:r>
      <w:r w:rsidR="00C42D70">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月</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12日</w:t>
      </w:r>
      <w:r>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hint="eastAsia"/>
          <w:sz w:val="24"/>
          <w:szCs w:val="24"/>
        </w:rPr>
        <w:t>新兴产业一站式检验检测平台“一站测”基本搭建成功，并进入试运营阶段</w:t>
      </w:r>
      <w:r>
        <w:rPr>
          <w:rFonts w:asciiTheme="minorEastAsia" w:eastAsiaTheme="minorEastAsia" w:hAnsiTheme="minorEastAsia" w:cstheme="minorEastAsia" w:hint="eastAsia"/>
          <w:sz w:val="24"/>
          <w:szCs w:val="24"/>
        </w:rPr>
        <w:t>。</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2021年</w:t>
      </w:r>
      <w:r w:rsidR="00C42D70">
        <w:rPr>
          <w:rFonts w:asciiTheme="minorEastAsia" w:eastAsiaTheme="minorEastAsia" w:hAnsiTheme="minorEastAsia" w:cstheme="minorEastAsia"/>
          <w:sz w:val="24"/>
          <w:szCs w:val="24"/>
        </w:rPr>
        <w:t>1</w:t>
      </w:r>
      <w:r>
        <w:rPr>
          <w:rFonts w:asciiTheme="minorEastAsia" w:eastAsiaTheme="minorEastAsia" w:hAnsiTheme="minorEastAsia" w:cstheme="minorEastAsia" w:hint="eastAsia"/>
          <w:sz w:val="24"/>
          <w:szCs w:val="24"/>
        </w:rPr>
        <w:t>月-5月，标准编制组</w:t>
      </w:r>
      <w:r w:rsidR="00C42D70">
        <w:rPr>
          <w:rFonts w:asciiTheme="minorEastAsia" w:eastAsiaTheme="minorEastAsia" w:hAnsiTheme="minorEastAsia" w:cstheme="minorEastAsia" w:hint="eastAsia"/>
          <w:sz w:val="24"/>
          <w:szCs w:val="24"/>
        </w:rPr>
        <w:t>基于平台研发、组织、搭建、运营的相关经验，提炼关键标准化环节，针对检验检测服务</w:t>
      </w:r>
      <w:r w:rsidR="007019A5">
        <w:rPr>
          <w:rFonts w:asciiTheme="minorEastAsia" w:eastAsiaTheme="minorEastAsia" w:hAnsiTheme="minorEastAsia" w:cstheme="minorEastAsia" w:hint="eastAsia"/>
          <w:sz w:val="24"/>
          <w:szCs w:val="24"/>
        </w:rPr>
        <w:t>机构信用评价规范</w:t>
      </w:r>
      <w:r w:rsidR="00C42D70">
        <w:rPr>
          <w:rFonts w:asciiTheme="minorEastAsia" w:eastAsiaTheme="minorEastAsia" w:hAnsiTheme="minorEastAsia" w:cstheme="minorEastAsia" w:hint="eastAsia"/>
          <w:sz w:val="24"/>
          <w:szCs w:val="24"/>
        </w:rPr>
        <w:t>这一关键关节，形成《新兴产业检验检测服务</w:t>
      </w:r>
      <w:r w:rsidR="007019A5">
        <w:rPr>
          <w:rFonts w:asciiTheme="minorEastAsia" w:eastAsiaTheme="minorEastAsia" w:hAnsiTheme="minorEastAsia" w:cstheme="minorEastAsia" w:hint="eastAsia"/>
          <w:sz w:val="24"/>
          <w:szCs w:val="24"/>
        </w:rPr>
        <w:t>机构信用评价规范</w:t>
      </w:r>
      <w:r w:rsidR="00C42D70">
        <w:rPr>
          <w:rFonts w:asciiTheme="minorEastAsia" w:eastAsiaTheme="minorEastAsia" w:hAnsiTheme="minorEastAsia" w:cstheme="minorEastAsia" w:hint="eastAsia"/>
          <w:sz w:val="24"/>
          <w:szCs w:val="24"/>
        </w:rPr>
        <w:t>》标准初稿</w:t>
      </w:r>
      <w:r>
        <w:rPr>
          <w:rFonts w:asciiTheme="minorEastAsia" w:eastAsiaTheme="minorEastAsia" w:hAnsiTheme="minorEastAsia" w:cstheme="minorEastAsia" w:hint="eastAsia"/>
          <w:sz w:val="24"/>
          <w:szCs w:val="24"/>
        </w:rPr>
        <w:t>。</w:t>
      </w:r>
    </w:p>
    <w:p w:rsidR="00C42D70" w:rsidRDefault="00C42D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sz w:val="24"/>
          <w:szCs w:val="24"/>
        </w:rPr>
        <w:t>021年6</w:t>
      </w:r>
      <w:r>
        <w:rPr>
          <w:rFonts w:asciiTheme="minorEastAsia" w:eastAsiaTheme="minorEastAsia" w:hAnsiTheme="minorEastAsia" w:cstheme="minorEastAsia" w:hint="eastAsia"/>
          <w:sz w:val="24"/>
          <w:szCs w:val="24"/>
        </w:rPr>
        <w:t>月，</w:t>
      </w:r>
      <w:r w:rsidRPr="00C42D70">
        <w:rPr>
          <w:rFonts w:asciiTheme="minorEastAsia" w:eastAsiaTheme="minorEastAsia" w:hAnsiTheme="minorEastAsia" w:cstheme="minorEastAsia" w:hint="eastAsia"/>
          <w:sz w:val="24"/>
          <w:szCs w:val="24"/>
        </w:rPr>
        <w:t>《新兴产业检验检测服务</w:t>
      </w:r>
      <w:r w:rsidR="007019A5">
        <w:rPr>
          <w:rFonts w:asciiTheme="minorEastAsia" w:eastAsiaTheme="minorEastAsia" w:hAnsiTheme="minorEastAsia" w:cstheme="minorEastAsia" w:hint="eastAsia"/>
          <w:sz w:val="24"/>
          <w:szCs w:val="24"/>
        </w:rPr>
        <w:t>机构信用评价规范</w:t>
      </w:r>
      <w:r w:rsidRPr="00C42D70">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在项目内部征求行业专家意见，反复论证修改，形成</w:t>
      </w:r>
      <w:r w:rsidRPr="00C42D70">
        <w:rPr>
          <w:rFonts w:asciiTheme="minorEastAsia" w:eastAsiaTheme="minorEastAsia" w:hAnsiTheme="minorEastAsia" w:cstheme="minorEastAsia" w:hint="eastAsia"/>
          <w:sz w:val="24"/>
          <w:szCs w:val="24"/>
        </w:rPr>
        <w:t>《新兴产业检验检测服务</w:t>
      </w:r>
      <w:r w:rsidR="007019A5">
        <w:rPr>
          <w:rFonts w:asciiTheme="minorEastAsia" w:eastAsiaTheme="minorEastAsia" w:hAnsiTheme="minorEastAsia" w:cstheme="minorEastAsia" w:hint="eastAsia"/>
          <w:sz w:val="24"/>
          <w:szCs w:val="24"/>
        </w:rPr>
        <w:t>机构信用评价规范</w:t>
      </w:r>
      <w:r w:rsidRPr="00C42D70">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标准草案。</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六、标准主要内容及主要技术依据</w:t>
      </w:r>
    </w:p>
    <w:p w:rsidR="00782A54" w:rsidRDefault="00696970">
      <w:pPr>
        <w:spacing w:line="500" w:lineRule="exact"/>
        <w:ind w:firstLineChars="200" w:firstLine="480"/>
        <w:rPr>
          <w:rFonts w:asciiTheme="minorEastAsia" w:eastAsiaTheme="minorEastAsia" w:hAnsiTheme="minorEastAsia" w:cstheme="minorEastAsia"/>
          <w:color w:val="FF0000"/>
          <w:sz w:val="24"/>
          <w:szCs w:val="24"/>
        </w:rPr>
      </w:pPr>
      <w:r>
        <w:rPr>
          <w:rFonts w:asciiTheme="minorEastAsia" w:eastAsiaTheme="minorEastAsia" w:hAnsiTheme="minorEastAsia" w:cstheme="minorEastAsia" w:hint="eastAsia"/>
          <w:sz w:val="24"/>
          <w:szCs w:val="24"/>
        </w:rPr>
        <w:t>本标准针对</w:t>
      </w:r>
      <w:r w:rsidR="00C42D70">
        <w:rPr>
          <w:rFonts w:asciiTheme="minorEastAsia" w:eastAsiaTheme="minorEastAsia" w:hAnsiTheme="minorEastAsia" w:cstheme="minorEastAsia" w:hint="eastAsia"/>
          <w:sz w:val="24"/>
          <w:szCs w:val="24"/>
        </w:rPr>
        <w:t>新兴产业检验检测服务</w:t>
      </w:r>
      <w:r w:rsidR="007019A5">
        <w:rPr>
          <w:rFonts w:asciiTheme="minorEastAsia" w:eastAsiaTheme="minorEastAsia" w:hAnsiTheme="minorEastAsia" w:cstheme="minorEastAsia" w:hint="eastAsia"/>
          <w:sz w:val="24"/>
          <w:szCs w:val="24"/>
        </w:rPr>
        <w:t>机构信用评价规范</w:t>
      </w:r>
      <w:r>
        <w:rPr>
          <w:rFonts w:asciiTheme="minorEastAsia" w:eastAsiaTheme="minorEastAsia" w:hAnsiTheme="minorEastAsia" w:cstheme="minorEastAsia" w:hint="eastAsia"/>
          <w:sz w:val="24"/>
          <w:szCs w:val="24"/>
        </w:rPr>
        <w:t>进行规范。</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关于标准的适用范围</w:t>
      </w:r>
    </w:p>
    <w:p w:rsidR="007019A5" w:rsidRPr="007019A5" w:rsidRDefault="007019A5" w:rsidP="007019A5">
      <w:pPr>
        <w:spacing w:line="500" w:lineRule="exact"/>
        <w:ind w:firstLineChars="200" w:firstLine="480"/>
        <w:rPr>
          <w:rFonts w:asciiTheme="minorEastAsia" w:eastAsiaTheme="minorEastAsia" w:hAnsiTheme="minorEastAsia" w:cstheme="minorEastAsia" w:hint="eastAsia"/>
          <w:sz w:val="24"/>
          <w:szCs w:val="24"/>
        </w:rPr>
      </w:pPr>
      <w:r w:rsidRPr="007019A5">
        <w:rPr>
          <w:rFonts w:asciiTheme="minorEastAsia" w:eastAsiaTheme="minorEastAsia" w:hAnsiTheme="minorEastAsia" w:cstheme="minorEastAsia" w:hint="eastAsia"/>
          <w:sz w:val="24"/>
          <w:szCs w:val="24"/>
        </w:rPr>
        <w:t>本文件规定了新兴产业检验检测服务机构（本文简称“检验检测机构”）信用评价的评价原则、评价要求、评价指标、评价方法和评价结果。</w:t>
      </w:r>
    </w:p>
    <w:p w:rsidR="00782A54" w:rsidRDefault="007019A5" w:rsidP="007019A5">
      <w:pPr>
        <w:spacing w:line="500" w:lineRule="exact"/>
        <w:ind w:firstLineChars="200" w:firstLine="480"/>
        <w:rPr>
          <w:rFonts w:asciiTheme="minorEastAsia" w:eastAsiaTheme="minorEastAsia" w:hAnsiTheme="minorEastAsia" w:cstheme="minorEastAsia"/>
          <w:sz w:val="24"/>
          <w:szCs w:val="24"/>
        </w:rPr>
      </w:pPr>
      <w:r w:rsidRPr="007019A5">
        <w:rPr>
          <w:rFonts w:asciiTheme="minorEastAsia" w:eastAsiaTheme="minorEastAsia" w:hAnsiTheme="minorEastAsia" w:cstheme="minorEastAsia" w:hint="eastAsia"/>
          <w:sz w:val="24"/>
          <w:szCs w:val="24"/>
        </w:rPr>
        <w:t>本文件适用于第二方和第三方对新兴产业检验</w:t>
      </w:r>
      <w:r>
        <w:rPr>
          <w:rFonts w:asciiTheme="minorEastAsia" w:eastAsiaTheme="minorEastAsia" w:hAnsiTheme="minorEastAsia" w:cstheme="minorEastAsia" w:hint="eastAsia"/>
          <w:sz w:val="24"/>
          <w:szCs w:val="24"/>
        </w:rPr>
        <w:t>检测机构信用评价，也适用于各类新兴产业检验检测机构自我诚信评价</w:t>
      </w:r>
      <w:r w:rsidR="00696970">
        <w:rPr>
          <w:rFonts w:asciiTheme="minorEastAsia" w:eastAsiaTheme="minorEastAsia" w:hAnsiTheme="minorEastAsia" w:cstheme="minorEastAsia" w:hint="eastAsia"/>
          <w:sz w:val="24"/>
          <w:szCs w:val="24"/>
        </w:rPr>
        <w:t>。</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关于标准的属性</w:t>
      </w:r>
    </w:p>
    <w:p w:rsidR="00782A54" w:rsidRDefault="00696970">
      <w:pPr>
        <w:pStyle w:val="10"/>
        <w:spacing w:line="5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本标准为团体标准技术规范。</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主要技术依据</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1.按照GB/T 1.1- 2020 《标准化工作导则第一部分：标准的结构和编写规则》的要求进行编制。</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C42D70">
        <w:rPr>
          <w:rFonts w:asciiTheme="minorEastAsia" w:eastAsiaTheme="minorEastAsia" w:hAnsiTheme="minorEastAsia" w:cstheme="minorEastAsia" w:hint="eastAsia"/>
          <w:sz w:val="24"/>
          <w:szCs w:val="24"/>
        </w:rPr>
        <w:t>标准的编制严格遵守了</w:t>
      </w:r>
      <w:r>
        <w:rPr>
          <w:rFonts w:asciiTheme="minorEastAsia" w:eastAsiaTheme="minorEastAsia" w:hAnsiTheme="minorEastAsia" w:cstheme="minorEastAsia" w:hint="eastAsia"/>
          <w:sz w:val="24"/>
          <w:szCs w:val="24"/>
        </w:rPr>
        <w:t>国家</w:t>
      </w:r>
      <w:r w:rsidR="00C42D70">
        <w:rPr>
          <w:rFonts w:asciiTheme="minorEastAsia" w:eastAsiaTheme="minorEastAsia" w:hAnsiTheme="minorEastAsia" w:cstheme="minorEastAsia" w:hint="eastAsia"/>
          <w:sz w:val="24"/>
          <w:szCs w:val="24"/>
        </w:rPr>
        <w:t>相关法律法规，并参考了《中华人民共和国产品质量法》（2</w:t>
      </w:r>
      <w:r w:rsidR="00C42D70">
        <w:rPr>
          <w:rFonts w:asciiTheme="minorEastAsia" w:eastAsiaTheme="minorEastAsia" w:hAnsiTheme="minorEastAsia" w:cstheme="minorEastAsia"/>
          <w:sz w:val="24"/>
          <w:szCs w:val="24"/>
        </w:rPr>
        <w:t>018修正</w:t>
      </w:r>
      <w:r w:rsidR="00C42D70">
        <w:rPr>
          <w:rFonts w:asciiTheme="minorEastAsia" w:eastAsiaTheme="minorEastAsia" w:hAnsiTheme="minorEastAsia" w:cstheme="minorEastAsia" w:hint="eastAsia"/>
          <w:sz w:val="24"/>
          <w:szCs w:val="24"/>
        </w:rPr>
        <w:t>，</w:t>
      </w:r>
      <w:r w:rsidR="00C42D70">
        <w:rPr>
          <w:rFonts w:asciiTheme="minorEastAsia" w:eastAsiaTheme="minorEastAsia" w:hAnsiTheme="minorEastAsia" w:cstheme="minorEastAsia"/>
          <w:sz w:val="24"/>
          <w:szCs w:val="24"/>
        </w:rPr>
        <w:t>主席令第二十二号</w:t>
      </w:r>
      <w:r w:rsidR="00C42D70">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w:t>
      </w:r>
    </w:p>
    <w:p w:rsidR="008A4F5E" w:rsidRDefault="00C42D70" w:rsidP="008A4F5E">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sz w:val="24"/>
          <w:szCs w:val="24"/>
        </w:rPr>
        <w:t>.本标准引用</w:t>
      </w:r>
      <w:r w:rsidR="008F5A40">
        <w:rPr>
          <w:rFonts w:asciiTheme="minorEastAsia" w:eastAsiaTheme="minorEastAsia" w:hAnsiTheme="minorEastAsia" w:cstheme="minorEastAsia"/>
          <w:sz w:val="24"/>
          <w:szCs w:val="24"/>
        </w:rPr>
        <w:t>和参考</w:t>
      </w:r>
      <w:r>
        <w:rPr>
          <w:rFonts w:asciiTheme="minorEastAsia" w:eastAsiaTheme="minorEastAsia" w:hAnsiTheme="minorEastAsia" w:cstheme="minorEastAsia"/>
          <w:sz w:val="24"/>
          <w:szCs w:val="24"/>
        </w:rPr>
        <w:t>了以下标准</w:t>
      </w:r>
      <w:r>
        <w:rPr>
          <w:rFonts w:asciiTheme="minorEastAsia" w:eastAsiaTheme="minorEastAsia" w:hAnsiTheme="minorEastAsia" w:cstheme="minorEastAsia" w:hint="eastAsia"/>
          <w:sz w:val="24"/>
          <w:szCs w:val="24"/>
        </w:rPr>
        <w:t>：</w:t>
      </w:r>
    </w:p>
    <w:p w:rsidR="007019A5" w:rsidRPr="007019A5" w:rsidRDefault="007019A5" w:rsidP="007019A5">
      <w:pPr>
        <w:spacing w:line="500" w:lineRule="exact"/>
        <w:ind w:firstLineChars="200" w:firstLine="480"/>
        <w:rPr>
          <w:rFonts w:asciiTheme="minorEastAsia" w:eastAsiaTheme="minorEastAsia" w:hAnsiTheme="minorEastAsia" w:cstheme="minorEastAsia" w:hint="eastAsia"/>
          <w:sz w:val="24"/>
          <w:szCs w:val="24"/>
        </w:rPr>
      </w:pPr>
      <w:r w:rsidRPr="007019A5">
        <w:rPr>
          <w:rFonts w:asciiTheme="minorEastAsia" w:eastAsiaTheme="minorEastAsia" w:hAnsiTheme="minorEastAsia" w:cstheme="minorEastAsia" w:hint="eastAsia"/>
          <w:sz w:val="24"/>
          <w:szCs w:val="24"/>
        </w:rPr>
        <w:t>GB/T 22116  企业信用等级表示方法</w:t>
      </w:r>
    </w:p>
    <w:p w:rsidR="008A4F5E" w:rsidRDefault="007019A5" w:rsidP="007019A5">
      <w:pPr>
        <w:spacing w:line="500" w:lineRule="exact"/>
        <w:ind w:firstLineChars="200" w:firstLine="480"/>
        <w:rPr>
          <w:rFonts w:asciiTheme="minorEastAsia" w:eastAsiaTheme="minorEastAsia" w:hAnsiTheme="minorEastAsia" w:cstheme="minorEastAsia"/>
          <w:sz w:val="24"/>
          <w:szCs w:val="24"/>
        </w:rPr>
      </w:pPr>
      <w:r w:rsidRPr="007019A5">
        <w:rPr>
          <w:rFonts w:asciiTheme="minorEastAsia" w:eastAsiaTheme="minorEastAsia" w:hAnsiTheme="minorEastAsia" w:cstheme="minorEastAsia" w:hint="eastAsia"/>
          <w:sz w:val="24"/>
          <w:szCs w:val="24"/>
        </w:rPr>
        <w:t>GB/T 22117  信用  基本术语</w:t>
      </w:r>
    </w:p>
    <w:p w:rsidR="00782A54" w:rsidRDefault="00696970">
      <w:pPr>
        <w:pStyle w:val="10"/>
        <w:numPr>
          <w:ilvl w:val="0"/>
          <w:numId w:val="3"/>
        </w:numPr>
        <w:spacing w:beforeLines="50" w:before="156" w:afterLines="50" w:after="156" w:line="500" w:lineRule="exact"/>
        <w:ind w:left="0" w:firstLine="482"/>
        <w:outlineLvl w:val="1"/>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有关条款的说明</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1</w:t>
      </w:r>
      <w:r w:rsidRPr="008F5A40">
        <w:rPr>
          <w:rFonts w:asciiTheme="minorEastAsia" w:eastAsiaTheme="minorEastAsia" w:hAnsiTheme="minorEastAsia" w:cstheme="minorEastAsia"/>
          <w:b/>
          <w:bCs/>
          <w:sz w:val="24"/>
          <w:szCs w:val="24"/>
        </w:rPr>
        <w:t xml:space="preserve"> 范围</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说明了</w:t>
      </w:r>
      <w:r>
        <w:rPr>
          <w:rFonts w:asciiTheme="minorEastAsia" w:eastAsiaTheme="minorEastAsia" w:hAnsiTheme="minorEastAsia" w:cstheme="minorEastAsia"/>
          <w:sz w:val="24"/>
          <w:szCs w:val="24"/>
        </w:rPr>
        <w:t>本</w:t>
      </w:r>
      <w:r w:rsidRPr="008F5A40">
        <w:rPr>
          <w:rFonts w:asciiTheme="minorEastAsia" w:eastAsiaTheme="minorEastAsia" w:hAnsiTheme="minorEastAsia" w:cstheme="minorEastAsia"/>
          <w:sz w:val="24"/>
          <w:szCs w:val="24"/>
        </w:rPr>
        <w:t>标准的</w:t>
      </w:r>
      <w:r>
        <w:rPr>
          <w:rFonts w:asciiTheme="minorEastAsia" w:eastAsiaTheme="minorEastAsia" w:hAnsiTheme="minorEastAsia" w:cstheme="minorEastAsia"/>
          <w:sz w:val="24"/>
          <w:szCs w:val="24"/>
        </w:rPr>
        <w:t>使用范围</w:t>
      </w:r>
      <w:r>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2</w:t>
      </w:r>
      <w:r w:rsidRPr="008F5A40">
        <w:rPr>
          <w:rFonts w:asciiTheme="minorEastAsia" w:eastAsiaTheme="minorEastAsia" w:hAnsiTheme="minorEastAsia" w:cstheme="minorEastAsia"/>
          <w:b/>
          <w:bCs/>
          <w:sz w:val="24"/>
          <w:szCs w:val="24"/>
        </w:rPr>
        <w:t xml:space="preserve"> 规范性引用文件</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列出了本标准的规范引用条款</w:t>
      </w:r>
      <w:r w:rsidRPr="008F5A40">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3</w:t>
      </w:r>
      <w:r w:rsidRPr="008F5A40">
        <w:rPr>
          <w:rFonts w:asciiTheme="minorEastAsia" w:eastAsiaTheme="minorEastAsia" w:hAnsiTheme="minorEastAsia" w:cstheme="minorEastAsia"/>
          <w:b/>
          <w:bCs/>
          <w:sz w:val="24"/>
          <w:szCs w:val="24"/>
        </w:rPr>
        <w:t xml:space="preserve"> 术语和定义</w:t>
      </w:r>
    </w:p>
    <w:p w:rsidR="008F5A40" w:rsidRPr="008F5A40" w:rsidRDefault="008F5A40" w:rsidP="008F5A40">
      <w:pPr>
        <w:spacing w:line="500" w:lineRule="exact"/>
        <w:ind w:firstLineChars="200" w:firstLine="480"/>
        <w:rPr>
          <w:rFonts w:asciiTheme="minorEastAsia" w:eastAsiaTheme="minorEastAsia" w:hAnsiTheme="minorEastAsia" w:cstheme="minorEastAsia"/>
          <w:sz w:val="24"/>
          <w:szCs w:val="24"/>
        </w:rPr>
      </w:pPr>
      <w:r w:rsidRPr="008F5A40">
        <w:rPr>
          <w:rFonts w:asciiTheme="minorEastAsia" w:eastAsiaTheme="minorEastAsia" w:hAnsiTheme="minorEastAsia" w:cstheme="minorEastAsia"/>
          <w:sz w:val="24"/>
          <w:szCs w:val="24"/>
        </w:rPr>
        <w:t>说明了检测</w:t>
      </w:r>
      <w:r w:rsidRPr="008F5A40">
        <w:rPr>
          <w:rFonts w:asciiTheme="minorEastAsia" w:eastAsiaTheme="minorEastAsia" w:hAnsiTheme="minorEastAsia" w:cstheme="minorEastAsia" w:hint="eastAsia"/>
          <w:sz w:val="24"/>
          <w:szCs w:val="24"/>
        </w:rPr>
        <w:t>、</w:t>
      </w:r>
      <w:r w:rsidRPr="008F5A40">
        <w:rPr>
          <w:rFonts w:asciiTheme="minorEastAsia" w:eastAsiaTheme="minorEastAsia" w:hAnsiTheme="minorEastAsia" w:cstheme="minorEastAsia"/>
          <w:sz w:val="24"/>
          <w:szCs w:val="24"/>
        </w:rPr>
        <w:t>新兴产业</w:t>
      </w:r>
      <w:r w:rsidRPr="008F5A40">
        <w:rPr>
          <w:rFonts w:asciiTheme="minorEastAsia" w:eastAsiaTheme="minorEastAsia" w:hAnsiTheme="minorEastAsia" w:cstheme="minorEastAsia" w:hint="eastAsia"/>
          <w:sz w:val="24"/>
          <w:szCs w:val="24"/>
        </w:rPr>
        <w:t>、</w:t>
      </w:r>
      <w:r w:rsidRPr="008F5A40">
        <w:rPr>
          <w:rFonts w:asciiTheme="minorEastAsia" w:eastAsiaTheme="minorEastAsia" w:hAnsiTheme="minorEastAsia" w:cstheme="minorEastAsia"/>
          <w:sz w:val="24"/>
          <w:szCs w:val="24"/>
        </w:rPr>
        <w:t>检验检测机构</w:t>
      </w:r>
      <w:r w:rsidRPr="008F5A40">
        <w:rPr>
          <w:rFonts w:asciiTheme="minorEastAsia" w:eastAsiaTheme="minorEastAsia" w:hAnsiTheme="minorEastAsia" w:cstheme="minorEastAsia" w:hint="eastAsia"/>
          <w:sz w:val="24"/>
          <w:szCs w:val="24"/>
        </w:rPr>
        <w:t>等术语的定义。</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4</w:t>
      </w:r>
      <w:r w:rsidRPr="008F5A40">
        <w:rPr>
          <w:rFonts w:asciiTheme="minorEastAsia" w:eastAsiaTheme="minorEastAsia" w:hAnsiTheme="minorEastAsia" w:cstheme="minorEastAsia"/>
          <w:b/>
          <w:bCs/>
          <w:sz w:val="24"/>
          <w:szCs w:val="24"/>
        </w:rPr>
        <w:t xml:space="preserve"> </w:t>
      </w:r>
      <w:r w:rsidR="007019A5">
        <w:rPr>
          <w:rFonts w:asciiTheme="minorEastAsia" w:eastAsiaTheme="minorEastAsia" w:hAnsiTheme="minorEastAsia" w:cstheme="minorEastAsia" w:hint="eastAsia"/>
          <w:b/>
          <w:bCs/>
          <w:sz w:val="24"/>
          <w:szCs w:val="24"/>
        </w:rPr>
        <w:t>评价原则</w:t>
      </w:r>
    </w:p>
    <w:p w:rsidR="008A4F5E" w:rsidRDefault="008A4F5E"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列出</w:t>
      </w:r>
      <w:r>
        <w:rPr>
          <w:rFonts w:asciiTheme="minorEastAsia" w:eastAsiaTheme="minorEastAsia" w:hAnsiTheme="minorEastAsia" w:cstheme="minorEastAsia"/>
          <w:sz w:val="24"/>
          <w:szCs w:val="24"/>
        </w:rPr>
        <w:t>了</w:t>
      </w:r>
      <w:r w:rsidR="007019A5">
        <w:rPr>
          <w:rFonts w:asciiTheme="minorEastAsia" w:eastAsiaTheme="minorEastAsia" w:hAnsiTheme="minorEastAsia" w:cstheme="minorEastAsia" w:hint="eastAsia"/>
          <w:sz w:val="24"/>
          <w:szCs w:val="24"/>
        </w:rPr>
        <w:t>公正性、科学性、有效性三项评价原则</w:t>
      </w:r>
      <w:r>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5</w:t>
      </w:r>
      <w:r w:rsidRPr="008F5A40">
        <w:rPr>
          <w:rFonts w:asciiTheme="minorEastAsia" w:eastAsiaTheme="minorEastAsia" w:hAnsiTheme="minorEastAsia" w:cstheme="minorEastAsia"/>
          <w:b/>
          <w:bCs/>
          <w:sz w:val="24"/>
          <w:szCs w:val="24"/>
        </w:rPr>
        <w:t xml:space="preserve"> </w:t>
      </w:r>
      <w:r w:rsidR="007019A5">
        <w:rPr>
          <w:rFonts w:asciiTheme="minorEastAsia" w:eastAsiaTheme="minorEastAsia" w:hAnsiTheme="minorEastAsia" w:cstheme="minorEastAsia" w:hint="eastAsia"/>
          <w:b/>
          <w:bCs/>
          <w:sz w:val="24"/>
          <w:szCs w:val="24"/>
        </w:rPr>
        <w:t>评价要求</w:t>
      </w:r>
    </w:p>
    <w:p w:rsidR="008F5A40" w:rsidRPr="008F5A40" w:rsidRDefault="007019A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sz w:val="24"/>
          <w:szCs w:val="24"/>
        </w:rPr>
        <w:t>.1提出了评价要求的总则</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sz w:val="24"/>
          <w:szCs w:val="24"/>
        </w:rPr>
        <w:t>.2提出了信用评价的基本要求</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sz w:val="24"/>
          <w:szCs w:val="24"/>
        </w:rPr>
        <w:t>.3提出了信用评价的延续性要求</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sz w:val="24"/>
          <w:szCs w:val="24"/>
        </w:rPr>
        <w:t>.4提出了对评价人员的要求</w:t>
      </w:r>
      <w:r w:rsidR="009D2495">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6</w:t>
      </w:r>
      <w:r w:rsidRPr="008F5A40">
        <w:rPr>
          <w:rFonts w:asciiTheme="minorEastAsia" w:eastAsiaTheme="minorEastAsia" w:hAnsiTheme="minorEastAsia" w:cstheme="minorEastAsia"/>
          <w:b/>
          <w:bCs/>
          <w:sz w:val="24"/>
          <w:szCs w:val="24"/>
        </w:rPr>
        <w:t xml:space="preserve"> </w:t>
      </w:r>
      <w:r w:rsidR="007019A5">
        <w:rPr>
          <w:rFonts w:asciiTheme="minorEastAsia" w:eastAsiaTheme="minorEastAsia" w:hAnsiTheme="minorEastAsia" w:cstheme="minorEastAsia" w:hint="eastAsia"/>
          <w:b/>
          <w:bCs/>
          <w:sz w:val="24"/>
          <w:szCs w:val="24"/>
        </w:rPr>
        <w:t>评价内容及指标</w:t>
      </w:r>
    </w:p>
    <w:p w:rsidR="009D2495" w:rsidRPr="008F5A40" w:rsidRDefault="007019A5" w:rsidP="009D2495">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.1提出了机构信用评价的评价内容</w:t>
      </w:r>
      <w:r>
        <w:rPr>
          <w:rFonts w:asciiTheme="minorEastAsia" w:eastAsiaTheme="minorEastAsia" w:hAnsiTheme="minorEastAsia" w:cstheme="minorEastAsia" w:hint="eastAsia"/>
          <w:sz w:val="24"/>
          <w:szCs w:val="24"/>
        </w:rPr>
        <w:t>；6</w:t>
      </w:r>
      <w:r>
        <w:rPr>
          <w:rFonts w:asciiTheme="minorEastAsia" w:eastAsiaTheme="minorEastAsia" w:hAnsiTheme="minorEastAsia" w:cstheme="minorEastAsia"/>
          <w:sz w:val="24"/>
          <w:szCs w:val="24"/>
        </w:rPr>
        <w:t>.2提出了机构信用评价的评价指标</w:t>
      </w:r>
      <w:r w:rsidR="009D2495">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7</w:t>
      </w:r>
      <w:r w:rsidRPr="008F5A40">
        <w:rPr>
          <w:rFonts w:asciiTheme="minorEastAsia" w:eastAsiaTheme="minorEastAsia" w:hAnsiTheme="minorEastAsia" w:cstheme="minorEastAsia"/>
          <w:b/>
          <w:bCs/>
          <w:sz w:val="24"/>
          <w:szCs w:val="24"/>
        </w:rPr>
        <w:t xml:space="preserve"> </w:t>
      </w:r>
      <w:r w:rsidR="007019A5">
        <w:rPr>
          <w:rFonts w:asciiTheme="minorEastAsia" w:eastAsiaTheme="minorEastAsia" w:hAnsiTheme="minorEastAsia" w:cstheme="minorEastAsia" w:hint="eastAsia"/>
          <w:b/>
          <w:bCs/>
          <w:sz w:val="24"/>
          <w:szCs w:val="24"/>
        </w:rPr>
        <w:t>评价方法</w:t>
      </w:r>
    </w:p>
    <w:p w:rsidR="008F5A40" w:rsidRPr="009D2495" w:rsidRDefault="008A4F5E" w:rsidP="009D2495">
      <w:pPr>
        <w:spacing w:line="500" w:lineRule="exact"/>
        <w:ind w:firstLineChars="200" w:firstLine="480"/>
        <w:rPr>
          <w:rFonts w:asciiTheme="minorEastAsia" w:eastAsiaTheme="minorEastAsia" w:hAnsiTheme="minorEastAsia" w:cstheme="minorEastAsia"/>
          <w:sz w:val="24"/>
          <w:szCs w:val="24"/>
        </w:rPr>
      </w:pPr>
      <w:r w:rsidRPr="008A4F5E">
        <w:rPr>
          <w:rFonts w:asciiTheme="minorEastAsia" w:eastAsiaTheme="minorEastAsia" w:hAnsiTheme="minorEastAsia" w:cstheme="minorEastAsia" w:hint="eastAsia"/>
          <w:sz w:val="24"/>
          <w:szCs w:val="24"/>
        </w:rPr>
        <w:t>提出了</w:t>
      </w:r>
      <w:r w:rsidR="007019A5">
        <w:rPr>
          <w:rFonts w:asciiTheme="minorEastAsia" w:eastAsiaTheme="minorEastAsia" w:hAnsiTheme="minorEastAsia" w:cstheme="minorEastAsia" w:hint="eastAsia"/>
          <w:sz w:val="24"/>
          <w:szCs w:val="24"/>
        </w:rPr>
        <w:t>机构信用评价定性与定量结合的评价方法</w:t>
      </w:r>
      <w:r w:rsidRPr="008A4F5E">
        <w:rPr>
          <w:rFonts w:asciiTheme="minorEastAsia" w:eastAsiaTheme="minorEastAsia" w:hAnsiTheme="minorEastAsia" w:cstheme="minorEastAsia" w:hint="eastAsia"/>
          <w:sz w:val="24"/>
          <w:szCs w:val="24"/>
        </w:rPr>
        <w:t>。</w:t>
      </w:r>
    </w:p>
    <w:p w:rsidR="008F5A40" w:rsidRDefault="008F5A40"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sidRPr="008F5A40">
        <w:rPr>
          <w:rFonts w:asciiTheme="minorEastAsia" w:eastAsiaTheme="minorEastAsia" w:hAnsiTheme="minorEastAsia" w:cstheme="minorEastAsia" w:hint="eastAsia"/>
          <w:b/>
          <w:bCs/>
          <w:sz w:val="24"/>
          <w:szCs w:val="24"/>
        </w:rPr>
        <w:t>8</w:t>
      </w:r>
      <w:r w:rsidRPr="008F5A40">
        <w:rPr>
          <w:rFonts w:asciiTheme="minorEastAsia" w:eastAsiaTheme="minorEastAsia" w:hAnsiTheme="minorEastAsia" w:cstheme="minorEastAsia"/>
          <w:b/>
          <w:bCs/>
          <w:sz w:val="24"/>
          <w:szCs w:val="24"/>
        </w:rPr>
        <w:t xml:space="preserve"> </w:t>
      </w:r>
      <w:r w:rsidR="007019A5">
        <w:rPr>
          <w:rFonts w:asciiTheme="minorEastAsia" w:eastAsiaTheme="minorEastAsia" w:hAnsiTheme="minorEastAsia" w:cstheme="minorEastAsia" w:hint="eastAsia"/>
          <w:b/>
          <w:bCs/>
          <w:sz w:val="24"/>
          <w:szCs w:val="24"/>
        </w:rPr>
        <w:t>评价</w:t>
      </w:r>
      <w:r w:rsidR="007019A5">
        <w:rPr>
          <w:rFonts w:asciiTheme="minorEastAsia" w:eastAsiaTheme="minorEastAsia" w:hAnsiTheme="minorEastAsia" w:cstheme="minorEastAsia"/>
          <w:b/>
          <w:bCs/>
          <w:sz w:val="24"/>
          <w:szCs w:val="24"/>
        </w:rPr>
        <w:t>等级与评分要求</w:t>
      </w:r>
    </w:p>
    <w:p w:rsidR="007019A5" w:rsidRPr="009D2495" w:rsidRDefault="009D2495" w:rsidP="009D2495">
      <w:pPr>
        <w:spacing w:line="500" w:lineRule="exact"/>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sz w:val="24"/>
          <w:szCs w:val="24"/>
        </w:rPr>
        <w:t>8.</w:t>
      </w:r>
      <w:r>
        <w:rPr>
          <w:rFonts w:asciiTheme="minorEastAsia" w:eastAsiaTheme="minorEastAsia" w:hAnsiTheme="minorEastAsia" w:cstheme="minorEastAsia" w:hint="eastAsia"/>
          <w:sz w:val="24"/>
          <w:szCs w:val="24"/>
        </w:rPr>
        <w:t>1</w:t>
      </w:r>
      <w:r w:rsidR="007019A5">
        <w:rPr>
          <w:rFonts w:asciiTheme="minorEastAsia" w:eastAsiaTheme="minorEastAsia" w:hAnsiTheme="minorEastAsia" w:cstheme="minorEastAsia" w:hint="eastAsia"/>
          <w:sz w:val="24"/>
          <w:szCs w:val="24"/>
        </w:rPr>
        <w:t>用列表的形式将机构信用评价结果分为A、</w:t>
      </w:r>
      <w:r w:rsidR="007019A5">
        <w:rPr>
          <w:rFonts w:asciiTheme="minorEastAsia" w:eastAsiaTheme="minorEastAsia" w:hAnsiTheme="minorEastAsia" w:cstheme="minorEastAsia"/>
          <w:sz w:val="24"/>
          <w:szCs w:val="24"/>
        </w:rPr>
        <w:t>B</w:t>
      </w:r>
      <w:r w:rsidR="007019A5">
        <w:rPr>
          <w:rFonts w:asciiTheme="minorEastAsia" w:eastAsiaTheme="minorEastAsia" w:hAnsiTheme="minorEastAsia" w:cstheme="minorEastAsia" w:hint="eastAsia"/>
          <w:sz w:val="24"/>
          <w:szCs w:val="24"/>
        </w:rPr>
        <w:t>、</w:t>
      </w:r>
      <w:r w:rsidR="007019A5">
        <w:rPr>
          <w:rFonts w:asciiTheme="minorEastAsia" w:eastAsiaTheme="minorEastAsia" w:hAnsiTheme="minorEastAsia" w:cstheme="minorEastAsia"/>
          <w:sz w:val="24"/>
          <w:szCs w:val="24"/>
        </w:rPr>
        <w:t>C</w:t>
      </w:r>
      <w:r w:rsidR="007019A5">
        <w:rPr>
          <w:rFonts w:asciiTheme="minorEastAsia" w:eastAsiaTheme="minorEastAsia" w:hAnsiTheme="minorEastAsia" w:cstheme="minorEastAsia" w:hint="eastAsia"/>
          <w:sz w:val="24"/>
          <w:szCs w:val="24"/>
        </w:rPr>
        <w:t>、</w:t>
      </w:r>
      <w:r w:rsidR="007019A5">
        <w:rPr>
          <w:rFonts w:asciiTheme="minorEastAsia" w:eastAsiaTheme="minorEastAsia" w:hAnsiTheme="minorEastAsia" w:cstheme="minorEastAsia"/>
          <w:sz w:val="24"/>
          <w:szCs w:val="24"/>
        </w:rPr>
        <w:t>D四个等级</w:t>
      </w:r>
      <w:r w:rsidR="007019A5">
        <w:rPr>
          <w:rFonts w:asciiTheme="minorEastAsia" w:eastAsiaTheme="minorEastAsia" w:hAnsiTheme="minorEastAsia" w:cstheme="minorEastAsia" w:hint="eastAsia"/>
          <w:sz w:val="24"/>
          <w:szCs w:val="24"/>
        </w:rPr>
        <w:t>，</w:t>
      </w:r>
      <w:r w:rsidR="007019A5">
        <w:rPr>
          <w:rFonts w:asciiTheme="minorEastAsia" w:eastAsiaTheme="minorEastAsia" w:hAnsiTheme="minorEastAsia" w:cstheme="minorEastAsia"/>
          <w:sz w:val="24"/>
          <w:szCs w:val="24"/>
        </w:rPr>
        <w:t>每个低等级又细分为三级</w:t>
      </w:r>
      <w:r w:rsidR="007019A5">
        <w:rPr>
          <w:rFonts w:asciiTheme="minorEastAsia" w:eastAsiaTheme="minorEastAsia" w:hAnsiTheme="minorEastAsia" w:cstheme="minorEastAsia" w:hint="eastAsia"/>
          <w:sz w:val="24"/>
          <w:szCs w:val="24"/>
        </w:rPr>
        <w:t>。</w:t>
      </w:r>
      <w:r w:rsidR="007019A5">
        <w:rPr>
          <w:rFonts w:asciiTheme="minorEastAsia" w:eastAsiaTheme="minorEastAsia" w:hAnsiTheme="minorEastAsia" w:cstheme="minorEastAsia"/>
          <w:sz w:val="24"/>
          <w:szCs w:val="24"/>
        </w:rPr>
        <w:t>8.2用</w:t>
      </w:r>
      <w:r w:rsidR="007019A5">
        <w:rPr>
          <w:rFonts w:asciiTheme="minorEastAsia" w:eastAsiaTheme="minorEastAsia" w:hAnsiTheme="minorEastAsia" w:cstheme="minorEastAsia" w:hint="eastAsia"/>
          <w:sz w:val="24"/>
          <w:szCs w:val="24"/>
        </w:rPr>
        <w:t>列表的形式列出了符合、基本符合、待验证、不符合四个评分要求。8</w:t>
      </w:r>
      <w:r w:rsidR="007019A5">
        <w:rPr>
          <w:rFonts w:asciiTheme="minorEastAsia" w:eastAsiaTheme="minorEastAsia" w:hAnsiTheme="minorEastAsia" w:cstheme="minorEastAsia"/>
          <w:sz w:val="24"/>
          <w:szCs w:val="24"/>
        </w:rPr>
        <w:t>.3</w:t>
      </w:r>
      <w:r w:rsidR="007019A5">
        <w:rPr>
          <w:rFonts w:asciiTheme="minorEastAsia" w:eastAsiaTheme="minorEastAsia" w:hAnsiTheme="minorEastAsia" w:cstheme="minorEastAsia" w:hint="eastAsia"/>
          <w:sz w:val="24"/>
          <w:szCs w:val="24"/>
        </w:rPr>
        <w:t>对机构</w:t>
      </w:r>
      <w:r w:rsidR="007019A5" w:rsidRPr="007019A5">
        <w:rPr>
          <w:rFonts w:asciiTheme="minorEastAsia" w:eastAsiaTheme="minorEastAsia" w:hAnsiTheme="minorEastAsia" w:cstheme="minorEastAsia" w:hint="eastAsia"/>
          <w:sz w:val="24"/>
          <w:szCs w:val="24"/>
        </w:rPr>
        <w:t>根据自身信用建设水平和专业信用评价机构的相关要求申请信用等级调整</w:t>
      </w:r>
      <w:r w:rsidR="007019A5">
        <w:rPr>
          <w:rFonts w:asciiTheme="minorEastAsia" w:eastAsiaTheme="minorEastAsia" w:hAnsiTheme="minorEastAsia" w:cstheme="minorEastAsia" w:hint="eastAsia"/>
          <w:sz w:val="24"/>
          <w:szCs w:val="24"/>
        </w:rPr>
        <w:t>进行说明。</w:t>
      </w:r>
    </w:p>
    <w:p w:rsidR="008F5A40" w:rsidRDefault="00745118" w:rsidP="008F5A40">
      <w:pPr>
        <w:pStyle w:val="10"/>
        <w:spacing w:beforeLines="50" w:before="156" w:afterLines="50" w:after="156" w:line="500" w:lineRule="exact"/>
        <w:ind w:firstLine="482"/>
        <w:outlineLvl w:val="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附录A 检验检测机构信用评价指标和分值分配</w:t>
      </w:r>
    </w:p>
    <w:p w:rsidR="00745118" w:rsidRPr="00745118" w:rsidRDefault="00745118" w:rsidP="008F5A40">
      <w:pPr>
        <w:pStyle w:val="10"/>
        <w:spacing w:beforeLines="50" w:before="156" w:afterLines="50" w:after="156" w:line="500" w:lineRule="exact"/>
        <w:ind w:firstLine="480"/>
        <w:outlineLvl w:val="2"/>
        <w:rPr>
          <w:rFonts w:asciiTheme="minorEastAsia" w:eastAsiaTheme="minorEastAsia" w:hAnsiTheme="minorEastAsia" w:cstheme="minorEastAsia" w:hint="eastAsia"/>
          <w:sz w:val="24"/>
          <w:szCs w:val="24"/>
        </w:rPr>
      </w:pPr>
      <w:r w:rsidRPr="00745118">
        <w:rPr>
          <w:rFonts w:asciiTheme="minorEastAsia" w:eastAsiaTheme="minorEastAsia" w:hAnsiTheme="minorEastAsia" w:cstheme="minorEastAsia"/>
          <w:sz w:val="24"/>
          <w:szCs w:val="24"/>
        </w:rPr>
        <w:t>规范性附录</w:t>
      </w:r>
      <w:r w:rsidRPr="00745118">
        <w:rPr>
          <w:rFonts w:asciiTheme="minorEastAsia" w:eastAsiaTheme="minorEastAsia" w:hAnsiTheme="minorEastAsia" w:cstheme="minorEastAsia" w:hint="eastAsia"/>
          <w:sz w:val="24"/>
          <w:szCs w:val="24"/>
        </w:rPr>
        <w:t>，</w:t>
      </w:r>
      <w:r w:rsidRPr="00745118">
        <w:rPr>
          <w:rFonts w:asciiTheme="minorEastAsia" w:eastAsiaTheme="minorEastAsia" w:hAnsiTheme="minorEastAsia" w:cstheme="minorEastAsia"/>
          <w:sz w:val="24"/>
          <w:szCs w:val="24"/>
        </w:rPr>
        <w:t>详细列出了</w:t>
      </w:r>
      <w:r w:rsidRPr="00745118">
        <w:rPr>
          <w:rFonts w:asciiTheme="minorEastAsia" w:eastAsiaTheme="minorEastAsia" w:hAnsiTheme="minorEastAsia" w:cstheme="minorEastAsia" w:hint="eastAsia"/>
          <w:sz w:val="24"/>
          <w:szCs w:val="24"/>
        </w:rPr>
        <w:t>检验检测机构信用评价指标和分值分配，满分1000分。</w:t>
      </w:r>
    </w:p>
    <w:p w:rsidR="00782A54" w:rsidRDefault="00696970">
      <w:pPr>
        <w:spacing w:line="500" w:lineRule="exact"/>
        <w:ind w:firstLineChars="200" w:firstLine="482"/>
        <w:outlineLvl w:val="0"/>
        <w:rPr>
          <w:rFonts w:ascii="宋体" w:hAnsi="宋体"/>
          <w:b/>
          <w:sz w:val="24"/>
          <w:szCs w:val="24"/>
        </w:rPr>
      </w:pPr>
      <w:bookmarkStart w:id="0" w:name="_GoBack"/>
      <w:bookmarkEnd w:id="0"/>
      <w:r>
        <w:rPr>
          <w:rFonts w:ascii="宋体" w:hAnsi="宋体" w:hint="eastAsia"/>
          <w:b/>
          <w:sz w:val="24"/>
          <w:szCs w:val="24"/>
        </w:rPr>
        <w:t>七、与现行相关法律、法规、规章及相关标准协调性</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sidR="009D2495">
        <w:rPr>
          <w:rFonts w:asciiTheme="minorEastAsia" w:eastAsiaTheme="minorEastAsia" w:hAnsiTheme="minorEastAsia" w:cstheme="minorEastAsia" w:hint="eastAsia"/>
          <w:sz w:val="24"/>
          <w:szCs w:val="24"/>
        </w:rPr>
        <w:t>本标准</w:t>
      </w:r>
      <w:r>
        <w:rPr>
          <w:rFonts w:asciiTheme="minorEastAsia" w:eastAsiaTheme="minorEastAsia" w:hAnsiTheme="minorEastAsia" w:cstheme="minorEastAsia" w:hint="eastAsia"/>
          <w:sz w:val="24"/>
          <w:szCs w:val="24"/>
        </w:rPr>
        <w:t>依据《</w:t>
      </w:r>
      <w:r w:rsidR="009D2495" w:rsidRPr="009D2495">
        <w:rPr>
          <w:rFonts w:asciiTheme="minorEastAsia" w:eastAsiaTheme="minorEastAsia" w:hAnsiTheme="minorEastAsia" w:cstheme="minorEastAsia" w:hint="eastAsia"/>
          <w:sz w:val="24"/>
          <w:szCs w:val="24"/>
        </w:rPr>
        <w:t>中华人民共和国产品质量法（2018修正）</w:t>
      </w:r>
      <w:r>
        <w:rPr>
          <w:rFonts w:asciiTheme="minorEastAsia" w:eastAsiaTheme="minorEastAsia" w:hAnsiTheme="minorEastAsia" w:cstheme="minorEastAsia" w:hint="eastAsia"/>
          <w:sz w:val="24"/>
          <w:szCs w:val="24"/>
        </w:rPr>
        <w:t>》编制，符合相关法规基础要求。</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w:t>
      </w:r>
      <w:r w:rsidR="009D2495">
        <w:rPr>
          <w:rFonts w:asciiTheme="minorEastAsia" w:eastAsiaTheme="minorEastAsia" w:hAnsiTheme="minorEastAsia" w:cstheme="minorEastAsia" w:hint="eastAsia"/>
          <w:sz w:val="24"/>
          <w:szCs w:val="24"/>
        </w:rPr>
        <w:t>本标准的编制充分参考了已发布的检验检测、科技服服务平台相关标准</w:t>
      </w:r>
      <w:r w:rsidR="00887EBF">
        <w:rPr>
          <w:rFonts w:asciiTheme="minorEastAsia" w:eastAsiaTheme="minorEastAsia" w:hAnsiTheme="minorEastAsia" w:cstheme="minorEastAsia" w:hint="eastAsia"/>
          <w:sz w:val="24"/>
          <w:szCs w:val="24"/>
        </w:rPr>
        <w:t>，在补充标准缺失领域的同时，也确保了与相关标准的协调性</w:t>
      </w:r>
      <w:r>
        <w:rPr>
          <w:rFonts w:asciiTheme="minorEastAsia" w:eastAsiaTheme="minorEastAsia" w:hAnsiTheme="minorEastAsia" w:cstheme="minorEastAsia" w:hint="eastAsia"/>
          <w:sz w:val="24"/>
          <w:szCs w:val="24"/>
        </w:rPr>
        <w:t>。</w:t>
      </w:r>
    </w:p>
    <w:p w:rsidR="00782A54" w:rsidRDefault="00696970">
      <w:pPr>
        <w:spacing w:beforeLines="50" w:before="156" w:afterLines="50" w:after="156" w:line="500" w:lineRule="exact"/>
        <w:ind w:firstLineChars="200" w:firstLine="482"/>
        <w:outlineLvl w:val="0"/>
        <w:rPr>
          <w:rFonts w:ascii="宋体" w:hAnsi="宋体"/>
          <w:b/>
          <w:sz w:val="24"/>
          <w:szCs w:val="24"/>
        </w:rPr>
      </w:pPr>
      <w:r>
        <w:rPr>
          <w:rFonts w:ascii="宋体" w:hAnsi="宋体" w:hint="eastAsia"/>
          <w:b/>
          <w:sz w:val="24"/>
          <w:szCs w:val="24"/>
        </w:rPr>
        <w:t>八、贯彻标准的要求和措施建议</w:t>
      </w:r>
    </w:p>
    <w:p w:rsidR="00782A54" w:rsidRDefault="00696970">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标准宣贯的目的在于使相关人员能更好地学习、理解本标准，推进标准的贯彻和实施。根据本标准的适用范围，将主要面向实施本标准的各类组织举办公益性培训，对专职人员及全体人员进行具有针对性的培训与宣贯。</w:t>
      </w:r>
    </w:p>
    <w:p w:rsidR="00782A54" w:rsidRDefault="00887EBF">
      <w:pPr>
        <w:spacing w:line="5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标准宣贯将由深圳市</w:t>
      </w:r>
      <w:r w:rsidR="00696970">
        <w:rPr>
          <w:rFonts w:asciiTheme="minorEastAsia" w:eastAsiaTheme="minorEastAsia" w:hAnsiTheme="minorEastAsia" w:cstheme="minorEastAsia" w:hint="eastAsia"/>
          <w:sz w:val="24"/>
          <w:szCs w:val="24"/>
        </w:rPr>
        <w:t>标准技术研究院、</w:t>
      </w:r>
      <w:r w:rsidRPr="00887EBF">
        <w:rPr>
          <w:rFonts w:asciiTheme="minorEastAsia" w:eastAsiaTheme="minorEastAsia" w:hAnsiTheme="minorEastAsia" w:cstheme="minorEastAsia" w:hint="eastAsia"/>
          <w:sz w:val="24"/>
          <w:szCs w:val="24"/>
        </w:rPr>
        <w:t>华测检测认证集团、北京信息科技大学、深圳市检验检疫科学研究院、武汉同标标准技术服务有限公司、湖北出入境检验检疫局检验检疫技术中心</w:t>
      </w:r>
      <w:r w:rsidR="00696970">
        <w:rPr>
          <w:rFonts w:asciiTheme="minorEastAsia" w:eastAsiaTheme="minorEastAsia" w:hAnsiTheme="minorEastAsia" w:cstheme="minorEastAsia" w:hint="eastAsia"/>
          <w:sz w:val="24"/>
          <w:szCs w:val="24"/>
        </w:rPr>
        <w:t>等</w:t>
      </w:r>
      <w:r>
        <w:rPr>
          <w:rFonts w:asciiTheme="minorEastAsia" w:eastAsiaTheme="minorEastAsia" w:hAnsiTheme="minorEastAsia" w:cstheme="minorEastAsia" w:hint="eastAsia"/>
          <w:sz w:val="24"/>
          <w:szCs w:val="24"/>
        </w:rPr>
        <w:t>单位</w:t>
      </w:r>
      <w:r w:rsidR="00696970">
        <w:rPr>
          <w:rFonts w:asciiTheme="minorEastAsia" w:eastAsiaTheme="minorEastAsia" w:hAnsiTheme="minorEastAsia" w:cstheme="minorEastAsia" w:hint="eastAsia"/>
          <w:sz w:val="24"/>
          <w:szCs w:val="24"/>
        </w:rPr>
        <w:t>组织和举办，可采用专家讲座、系列课程、交流答疑、发放宣贯材料等方式。</w:t>
      </w:r>
    </w:p>
    <w:p w:rsidR="00782A54" w:rsidRDefault="00782A54">
      <w:pPr>
        <w:spacing w:line="500" w:lineRule="exact"/>
        <w:ind w:firstLineChars="200" w:firstLine="480"/>
        <w:rPr>
          <w:rFonts w:asciiTheme="minorEastAsia" w:eastAsiaTheme="minorEastAsia" w:hAnsiTheme="minorEastAsia" w:cstheme="minorEastAsia"/>
          <w:sz w:val="24"/>
          <w:szCs w:val="24"/>
        </w:rPr>
      </w:pPr>
    </w:p>
    <w:p w:rsidR="00782A54" w:rsidRDefault="00696970">
      <w:pPr>
        <w:spacing w:line="500" w:lineRule="exact"/>
        <w:ind w:firstLineChars="200" w:firstLine="480"/>
        <w:jc w:val="right"/>
        <w:rPr>
          <w:sz w:val="24"/>
          <w:szCs w:val="24"/>
        </w:rPr>
      </w:pPr>
      <w:r>
        <w:rPr>
          <w:sz w:val="24"/>
          <w:szCs w:val="24"/>
        </w:rPr>
        <w:t>《</w:t>
      </w:r>
      <w:r w:rsidR="00887EBF" w:rsidRPr="00887EBF">
        <w:rPr>
          <w:rFonts w:hint="eastAsia"/>
          <w:sz w:val="24"/>
          <w:szCs w:val="24"/>
        </w:rPr>
        <w:t>新兴产业检验检测服务</w:t>
      </w:r>
      <w:r w:rsidR="007019A5">
        <w:rPr>
          <w:rFonts w:hint="eastAsia"/>
          <w:sz w:val="24"/>
          <w:szCs w:val="24"/>
        </w:rPr>
        <w:t>机构信用评价规范</w:t>
      </w:r>
      <w:r>
        <w:rPr>
          <w:sz w:val="24"/>
          <w:szCs w:val="24"/>
        </w:rPr>
        <w:t>》标准编制组</w:t>
      </w:r>
    </w:p>
    <w:p w:rsidR="00782A54" w:rsidRDefault="00696970">
      <w:pPr>
        <w:spacing w:line="500" w:lineRule="exact"/>
        <w:ind w:rightChars="400" w:right="840" w:firstLineChars="200" w:firstLine="480"/>
        <w:jc w:val="right"/>
        <w:rPr>
          <w:sz w:val="24"/>
          <w:szCs w:val="24"/>
        </w:rPr>
      </w:pPr>
      <w:r>
        <w:rPr>
          <w:sz w:val="24"/>
          <w:szCs w:val="24"/>
        </w:rPr>
        <w:t>2021</w:t>
      </w:r>
      <w:r>
        <w:rPr>
          <w:sz w:val="24"/>
          <w:szCs w:val="24"/>
        </w:rPr>
        <w:t>年</w:t>
      </w:r>
      <w:r w:rsidR="00887EBF">
        <w:rPr>
          <w:sz w:val="24"/>
          <w:szCs w:val="24"/>
        </w:rPr>
        <w:t>10</w:t>
      </w:r>
      <w:r>
        <w:rPr>
          <w:sz w:val="24"/>
          <w:szCs w:val="24"/>
        </w:rPr>
        <w:t>月</w:t>
      </w:r>
      <w:r w:rsidR="00887EBF">
        <w:rPr>
          <w:sz w:val="24"/>
          <w:szCs w:val="24"/>
        </w:rPr>
        <w:t>11</w:t>
      </w:r>
      <w:r>
        <w:rPr>
          <w:sz w:val="24"/>
          <w:szCs w:val="24"/>
        </w:rPr>
        <w:t>日</w:t>
      </w:r>
    </w:p>
    <w:p w:rsidR="00782A54" w:rsidRDefault="00782A54">
      <w:pPr>
        <w:spacing w:line="500" w:lineRule="exact"/>
        <w:ind w:firstLineChars="200" w:firstLine="480"/>
        <w:rPr>
          <w:rFonts w:asciiTheme="minorEastAsia" w:eastAsiaTheme="minorEastAsia" w:hAnsiTheme="minorEastAsia" w:cstheme="minorEastAsia"/>
          <w:sz w:val="24"/>
          <w:szCs w:val="24"/>
        </w:rPr>
      </w:pPr>
    </w:p>
    <w:sectPr w:rsidR="00782A5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4E2" w:rsidRDefault="000524E2">
      <w:r>
        <w:separator/>
      </w:r>
    </w:p>
  </w:endnote>
  <w:endnote w:type="continuationSeparator" w:id="0">
    <w:p w:rsidR="000524E2" w:rsidRDefault="0005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54" w:rsidRDefault="00696970">
    <w:pPr>
      <w:jc w:val="cente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82A54" w:rsidRDefault="00696970">
                          <w:pPr>
                            <w:jc w:val="center"/>
                          </w:pPr>
                          <w:r>
                            <w:fldChar w:fldCharType="begin"/>
                          </w:r>
                          <w:r>
                            <w:instrText>PAGE</w:instrText>
                          </w:r>
                          <w:r>
                            <w:fldChar w:fldCharType="separate"/>
                          </w:r>
                          <w:r w:rsidR="000524E2">
                            <w:rPr>
                              <w:noProof/>
                            </w:rPr>
                            <w:t>1</w:t>
                          </w:r>
                          <w:r>
                            <w:fldChar w:fldCharType="end"/>
                          </w:r>
                          <w:r>
                            <w:t xml:space="preserve"> </w:t>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zm+O0AQAASwMAAA4AAAAAAAAAAAAAAAAALgIAAGRycy9lMm9Eb2MueG1sUEsB&#10;Ai0AFAAGAAgAAAAhAAxK8O7WAAAABQEAAA8AAAAAAAAAAAAAAAAADgQAAGRycy9kb3ducmV2Lnht&#10;bFBLBQYAAAAABAAEAPMAAAARBQAAAAA=&#10;" filled="f" stroked="f">
              <v:textbox style="mso-fit-shape-to-text:t" inset="0,0,0,0">
                <w:txbxContent>
                  <w:p w:rsidR="00782A54" w:rsidRDefault="00696970">
                    <w:pPr>
                      <w:jc w:val="center"/>
                    </w:pPr>
                    <w:r>
                      <w:fldChar w:fldCharType="begin"/>
                    </w:r>
                    <w:r>
                      <w:instrText>PAGE</w:instrText>
                    </w:r>
                    <w:r>
                      <w:fldChar w:fldCharType="separate"/>
                    </w:r>
                    <w:r w:rsidR="000524E2">
                      <w:rPr>
                        <w:noProof/>
                      </w:rPr>
                      <w:t>1</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4E2" w:rsidRDefault="000524E2">
      <w:r>
        <w:separator/>
      </w:r>
    </w:p>
  </w:footnote>
  <w:footnote w:type="continuationSeparator" w:id="0">
    <w:p w:rsidR="000524E2" w:rsidRDefault="000524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68754"/>
    <w:multiLevelType w:val="multilevel"/>
    <w:tmpl w:val="0F66875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64670315"/>
    <w:multiLevelType w:val="multilevel"/>
    <w:tmpl w:val="64670315"/>
    <w:lvl w:ilvl="0">
      <w:start w:val="1"/>
      <w:numFmt w:val="japaneseCounting"/>
      <w:lvlText w:val="（%1）"/>
      <w:lvlJc w:val="left"/>
      <w:pPr>
        <w:ind w:left="38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6B160417"/>
    <w:multiLevelType w:val="multilevel"/>
    <w:tmpl w:val="6B160417"/>
    <w:lvl w:ilvl="0">
      <w:start w:val="1"/>
      <w:numFmt w:val="japaneseCounting"/>
      <w:lvlText w:val="（%1）"/>
      <w:lvlJc w:val="left"/>
      <w:pPr>
        <w:ind w:left="3555"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2A"/>
    <w:rsid w:val="00047DFF"/>
    <w:rsid w:val="000524E2"/>
    <w:rsid w:val="000778B4"/>
    <w:rsid w:val="00094E00"/>
    <w:rsid w:val="000C4B63"/>
    <w:rsid w:val="000D082D"/>
    <w:rsid w:val="000E3F7D"/>
    <w:rsid w:val="00151DFF"/>
    <w:rsid w:val="001739BB"/>
    <w:rsid w:val="0017602A"/>
    <w:rsid w:val="0018406F"/>
    <w:rsid w:val="0019309B"/>
    <w:rsid w:val="002126AB"/>
    <w:rsid w:val="0021421F"/>
    <w:rsid w:val="002413E5"/>
    <w:rsid w:val="0026197C"/>
    <w:rsid w:val="0027115D"/>
    <w:rsid w:val="002A6705"/>
    <w:rsid w:val="002B3580"/>
    <w:rsid w:val="003A5C14"/>
    <w:rsid w:val="00444793"/>
    <w:rsid w:val="00475145"/>
    <w:rsid w:val="00482E41"/>
    <w:rsid w:val="004862E7"/>
    <w:rsid w:val="00524757"/>
    <w:rsid w:val="00540BAC"/>
    <w:rsid w:val="005511C6"/>
    <w:rsid w:val="00555EB9"/>
    <w:rsid w:val="00581317"/>
    <w:rsid w:val="005A785F"/>
    <w:rsid w:val="00602D8C"/>
    <w:rsid w:val="00696970"/>
    <w:rsid w:val="006D2318"/>
    <w:rsid w:val="006E1022"/>
    <w:rsid w:val="006E7647"/>
    <w:rsid w:val="007019A5"/>
    <w:rsid w:val="007108A0"/>
    <w:rsid w:val="00745118"/>
    <w:rsid w:val="00782A54"/>
    <w:rsid w:val="007B0107"/>
    <w:rsid w:val="00866CC3"/>
    <w:rsid w:val="00887EBF"/>
    <w:rsid w:val="008A4F5E"/>
    <w:rsid w:val="008C4A92"/>
    <w:rsid w:val="008D2064"/>
    <w:rsid w:val="008F5A40"/>
    <w:rsid w:val="00926B57"/>
    <w:rsid w:val="00946A68"/>
    <w:rsid w:val="00965727"/>
    <w:rsid w:val="00972BC3"/>
    <w:rsid w:val="009C736D"/>
    <w:rsid w:val="009D2495"/>
    <w:rsid w:val="00AC2A6E"/>
    <w:rsid w:val="00AD13D9"/>
    <w:rsid w:val="00B97890"/>
    <w:rsid w:val="00BA0CEB"/>
    <w:rsid w:val="00C14710"/>
    <w:rsid w:val="00C42D70"/>
    <w:rsid w:val="00C451AB"/>
    <w:rsid w:val="00C747FE"/>
    <w:rsid w:val="00CB0677"/>
    <w:rsid w:val="00CF73DF"/>
    <w:rsid w:val="00CF7E51"/>
    <w:rsid w:val="00D16A15"/>
    <w:rsid w:val="00D435A1"/>
    <w:rsid w:val="00D51F5D"/>
    <w:rsid w:val="00DC4ED0"/>
    <w:rsid w:val="00E07BE8"/>
    <w:rsid w:val="00ED5454"/>
    <w:rsid w:val="00F0520A"/>
    <w:rsid w:val="00F75B57"/>
    <w:rsid w:val="00F95693"/>
    <w:rsid w:val="00F97E00"/>
    <w:rsid w:val="00FC5C73"/>
    <w:rsid w:val="00FD153B"/>
    <w:rsid w:val="014E3842"/>
    <w:rsid w:val="01E2732A"/>
    <w:rsid w:val="02757DBC"/>
    <w:rsid w:val="03B057EE"/>
    <w:rsid w:val="03D3035C"/>
    <w:rsid w:val="03E82EB8"/>
    <w:rsid w:val="043B1101"/>
    <w:rsid w:val="049F5441"/>
    <w:rsid w:val="04BD7CE4"/>
    <w:rsid w:val="052E3BE5"/>
    <w:rsid w:val="053B198B"/>
    <w:rsid w:val="054F49C7"/>
    <w:rsid w:val="0588600F"/>
    <w:rsid w:val="05A47B92"/>
    <w:rsid w:val="05A70081"/>
    <w:rsid w:val="06132129"/>
    <w:rsid w:val="067A097A"/>
    <w:rsid w:val="075B0039"/>
    <w:rsid w:val="0789681B"/>
    <w:rsid w:val="079C1DBB"/>
    <w:rsid w:val="07BC2C95"/>
    <w:rsid w:val="07CE6251"/>
    <w:rsid w:val="07DA434C"/>
    <w:rsid w:val="08286106"/>
    <w:rsid w:val="08320673"/>
    <w:rsid w:val="085364E6"/>
    <w:rsid w:val="08587338"/>
    <w:rsid w:val="08CB6956"/>
    <w:rsid w:val="09280B80"/>
    <w:rsid w:val="0971601E"/>
    <w:rsid w:val="09A00A26"/>
    <w:rsid w:val="09C83BB1"/>
    <w:rsid w:val="09CF3E6A"/>
    <w:rsid w:val="0A166119"/>
    <w:rsid w:val="0A4909FC"/>
    <w:rsid w:val="0A6A085B"/>
    <w:rsid w:val="0B2900A7"/>
    <w:rsid w:val="0B6B7602"/>
    <w:rsid w:val="0B7B3975"/>
    <w:rsid w:val="0B820C96"/>
    <w:rsid w:val="0B9A4D81"/>
    <w:rsid w:val="0B9D7646"/>
    <w:rsid w:val="0BA2056B"/>
    <w:rsid w:val="0BCF702E"/>
    <w:rsid w:val="0BEB31E4"/>
    <w:rsid w:val="0C4A0552"/>
    <w:rsid w:val="0CD91D8A"/>
    <w:rsid w:val="0CF26510"/>
    <w:rsid w:val="0D1172E7"/>
    <w:rsid w:val="0D4A1753"/>
    <w:rsid w:val="0D4C4221"/>
    <w:rsid w:val="0D5F77FE"/>
    <w:rsid w:val="0DF97B28"/>
    <w:rsid w:val="0DFC1400"/>
    <w:rsid w:val="0E2D596E"/>
    <w:rsid w:val="0E460583"/>
    <w:rsid w:val="0E800D94"/>
    <w:rsid w:val="0E916FDF"/>
    <w:rsid w:val="0EC92CAB"/>
    <w:rsid w:val="0F407A29"/>
    <w:rsid w:val="0F990640"/>
    <w:rsid w:val="0FBC6BA5"/>
    <w:rsid w:val="0FD04F37"/>
    <w:rsid w:val="0FF24668"/>
    <w:rsid w:val="0FFB0BAB"/>
    <w:rsid w:val="10031276"/>
    <w:rsid w:val="10327D28"/>
    <w:rsid w:val="10B92EF3"/>
    <w:rsid w:val="10BC030F"/>
    <w:rsid w:val="10DD2C41"/>
    <w:rsid w:val="111944FB"/>
    <w:rsid w:val="11510ABC"/>
    <w:rsid w:val="115A2F22"/>
    <w:rsid w:val="1172754C"/>
    <w:rsid w:val="12251A73"/>
    <w:rsid w:val="12315615"/>
    <w:rsid w:val="12AD7E70"/>
    <w:rsid w:val="1324021C"/>
    <w:rsid w:val="13484318"/>
    <w:rsid w:val="138669AD"/>
    <w:rsid w:val="13A218EE"/>
    <w:rsid w:val="13BA7EA4"/>
    <w:rsid w:val="1461623C"/>
    <w:rsid w:val="14810F91"/>
    <w:rsid w:val="14CC2780"/>
    <w:rsid w:val="14DE77B1"/>
    <w:rsid w:val="15151C96"/>
    <w:rsid w:val="153B401E"/>
    <w:rsid w:val="15576811"/>
    <w:rsid w:val="155C79FA"/>
    <w:rsid w:val="15A131EE"/>
    <w:rsid w:val="16056327"/>
    <w:rsid w:val="168D2E5E"/>
    <w:rsid w:val="169179FC"/>
    <w:rsid w:val="16C8071E"/>
    <w:rsid w:val="16DB0754"/>
    <w:rsid w:val="17070771"/>
    <w:rsid w:val="170C113D"/>
    <w:rsid w:val="175E4AB7"/>
    <w:rsid w:val="177122D5"/>
    <w:rsid w:val="17811B31"/>
    <w:rsid w:val="17945008"/>
    <w:rsid w:val="17B95240"/>
    <w:rsid w:val="17D506B7"/>
    <w:rsid w:val="185219F9"/>
    <w:rsid w:val="1860319E"/>
    <w:rsid w:val="18CE2B29"/>
    <w:rsid w:val="190F6EA8"/>
    <w:rsid w:val="191B0ABF"/>
    <w:rsid w:val="192206B7"/>
    <w:rsid w:val="195B4371"/>
    <w:rsid w:val="195D78A3"/>
    <w:rsid w:val="19664CCB"/>
    <w:rsid w:val="1968678A"/>
    <w:rsid w:val="19755160"/>
    <w:rsid w:val="199E4CC8"/>
    <w:rsid w:val="19B330F9"/>
    <w:rsid w:val="19EB3D47"/>
    <w:rsid w:val="1A2C3452"/>
    <w:rsid w:val="1A431DAF"/>
    <w:rsid w:val="1B096998"/>
    <w:rsid w:val="1B7F428A"/>
    <w:rsid w:val="1BFF0111"/>
    <w:rsid w:val="1C1C4732"/>
    <w:rsid w:val="1C210754"/>
    <w:rsid w:val="1C3B229E"/>
    <w:rsid w:val="1C796CC0"/>
    <w:rsid w:val="1C8863EF"/>
    <w:rsid w:val="1D037858"/>
    <w:rsid w:val="1D385BE2"/>
    <w:rsid w:val="1DA15CDD"/>
    <w:rsid w:val="1DBB0BDE"/>
    <w:rsid w:val="1DFD7AE2"/>
    <w:rsid w:val="1E41242F"/>
    <w:rsid w:val="1E45216D"/>
    <w:rsid w:val="1E6D6344"/>
    <w:rsid w:val="1EA34121"/>
    <w:rsid w:val="1EB66319"/>
    <w:rsid w:val="1F1D5E7B"/>
    <w:rsid w:val="1F473585"/>
    <w:rsid w:val="1F4A7F97"/>
    <w:rsid w:val="1F4C7595"/>
    <w:rsid w:val="1F5E223A"/>
    <w:rsid w:val="1F85057E"/>
    <w:rsid w:val="1F8A3B6E"/>
    <w:rsid w:val="1F9B214B"/>
    <w:rsid w:val="1FE43CA4"/>
    <w:rsid w:val="20251584"/>
    <w:rsid w:val="205D0C79"/>
    <w:rsid w:val="20C52D43"/>
    <w:rsid w:val="20CE1C50"/>
    <w:rsid w:val="20E248AA"/>
    <w:rsid w:val="21A43532"/>
    <w:rsid w:val="21DF3826"/>
    <w:rsid w:val="21E5443D"/>
    <w:rsid w:val="2215162C"/>
    <w:rsid w:val="2235328C"/>
    <w:rsid w:val="22563D7F"/>
    <w:rsid w:val="22BB2485"/>
    <w:rsid w:val="22C67A5D"/>
    <w:rsid w:val="230B6492"/>
    <w:rsid w:val="230C0043"/>
    <w:rsid w:val="23445271"/>
    <w:rsid w:val="23575DF9"/>
    <w:rsid w:val="23887FCE"/>
    <w:rsid w:val="23B72326"/>
    <w:rsid w:val="23C944C6"/>
    <w:rsid w:val="23DF56EF"/>
    <w:rsid w:val="23EF032E"/>
    <w:rsid w:val="24140F7F"/>
    <w:rsid w:val="24232523"/>
    <w:rsid w:val="24514C7B"/>
    <w:rsid w:val="24EA2648"/>
    <w:rsid w:val="25387641"/>
    <w:rsid w:val="253C06E5"/>
    <w:rsid w:val="253C31C5"/>
    <w:rsid w:val="25657E27"/>
    <w:rsid w:val="25AC52DD"/>
    <w:rsid w:val="25BB41CF"/>
    <w:rsid w:val="25E566E2"/>
    <w:rsid w:val="261F0598"/>
    <w:rsid w:val="262871D9"/>
    <w:rsid w:val="264073D7"/>
    <w:rsid w:val="2650744C"/>
    <w:rsid w:val="26FA1F08"/>
    <w:rsid w:val="27554E24"/>
    <w:rsid w:val="27573678"/>
    <w:rsid w:val="275A2E27"/>
    <w:rsid w:val="280E0573"/>
    <w:rsid w:val="28387177"/>
    <w:rsid w:val="28756D26"/>
    <w:rsid w:val="28C9698A"/>
    <w:rsid w:val="28F81433"/>
    <w:rsid w:val="29777B96"/>
    <w:rsid w:val="29975B37"/>
    <w:rsid w:val="299E415D"/>
    <w:rsid w:val="29CC6782"/>
    <w:rsid w:val="29D365C9"/>
    <w:rsid w:val="29DC2F68"/>
    <w:rsid w:val="29F254CF"/>
    <w:rsid w:val="2A7B009D"/>
    <w:rsid w:val="2ACA1204"/>
    <w:rsid w:val="2B666F26"/>
    <w:rsid w:val="2B7F6606"/>
    <w:rsid w:val="2BA547BF"/>
    <w:rsid w:val="2BB74247"/>
    <w:rsid w:val="2BD94814"/>
    <w:rsid w:val="2BDD43CE"/>
    <w:rsid w:val="2C442301"/>
    <w:rsid w:val="2C6333B3"/>
    <w:rsid w:val="2C66064B"/>
    <w:rsid w:val="2CC20CCA"/>
    <w:rsid w:val="2D0B4A83"/>
    <w:rsid w:val="2DC560C8"/>
    <w:rsid w:val="2DD00838"/>
    <w:rsid w:val="2DE46066"/>
    <w:rsid w:val="2DF00427"/>
    <w:rsid w:val="2E49377E"/>
    <w:rsid w:val="2E4E18E7"/>
    <w:rsid w:val="2E997901"/>
    <w:rsid w:val="2E9F12CD"/>
    <w:rsid w:val="2EC869BF"/>
    <w:rsid w:val="2ECC227E"/>
    <w:rsid w:val="2F01547D"/>
    <w:rsid w:val="2F9B2C2A"/>
    <w:rsid w:val="2F9D69A5"/>
    <w:rsid w:val="303777A8"/>
    <w:rsid w:val="304C4365"/>
    <w:rsid w:val="30582BD3"/>
    <w:rsid w:val="308565A7"/>
    <w:rsid w:val="30F10863"/>
    <w:rsid w:val="31062FF3"/>
    <w:rsid w:val="31B123D5"/>
    <w:rsid w:val="31C9545B"/>
    <w:rsid w:val="31ED0C01"/>
    <w:rsid w:val="322900BF"/>
    <w:rsid w:val="322D356D"/>
    <w:rsid w:val="32390F42"/>
    <w:rsid w:val="32692D4B"/>
    <w:rsid w:val="32740D5A"/>
    <w:rsid w:val="33274BE3"/>
    <w:rsid w:val="338746E9"/>
    <w:rsid w:val="34CE027F"/>
    <w:rsid w:val="34FB60F7"/>
    <w:rsid w:val="355752B6"/>
    <w:rsid w:val="35725A34"/>
    <w:rsid w:val="35A104E5"/>
    <w:rsid w:val="361736CC"/>
    <w:rsid w:val="36182B89"/>
    <w:rsid w:val="36A53C1B"/>
    <w:rsid w:val="36EE5D58"/>
    <w:rsid w:val="3729041D"/>
    <w:rsid w:val="37524573"/>
    <w:rsid w:val="376675CF"/>
    <w:rsid w:val="37A45A6E"/>
    <w:rsid w:val="37B71313"/>
    <w:rsid w:val="37B758BE"/>
    <w:rsid w:val="38290F6C"/>
    <w:rsid w:val="384E1829"/>
    <w:rsid w:val="38565071"/>
    <w:rsid w:val="385832B1"/>
    <w:rsid w:val="388B2EC7"/>
    <w:rsid w:val="38B829CD"/>
    <w:rsid w:val="38E36E53"/>
    <w:rsid w:val="38F06220"/>
    <w:rsid w:val="39067070"/>
    <w:rsid w:val="39087102"/>
    <w:rsid w:val="3920206A"/>
    <w:rsid w:val="3929689B"/>
    <w:rsid w:val="393C7AE0"/>
    <w:rsid w:val="39711F9E"/>
    <w:rsid w:val="398D5A88"/>
    <w:rsid w:val="39926873"/>
    <w:rsid w:val="39CE1269"/>
    <w:rsid w:val="3A2F772F"/>
    <w:rsid w:val="3A3C3242"/>
    <w:rsid w:val="3A571AE7"/>
    <w:rsid w:val="3A6753C1"/>
    <w:rsid w:val="3AA20BFD"/>
    <w:rsid w:val="3ACD5F40"/>
    <w:rsid w:val="3AE951BA"/>
    <w:rsid w:val="3B7F4D81"/>
    <w:rsid w:val="3BBC7280"/>
    <w:rsid w:val="3C1B59EE"/>
    <w:rsid w:val="3C64707E"/>
    <w:rsid w:val="3C774CF8"/>
    <w:rsid w:val="3C79528A"/>
    <w:rsid w:val="3C7C2CAC"/>
    <w:rsid w:val="3CA933B5"/>
    <w:rsid w:val="3CB05D7C"/>
    <w:rsid w:val="3CB92D4B"/>
    <w:rsid w:val="3CCC7EC7"/>
    <w:rsid w:val="3CD21F42"/>
    <w:rsid w:val="3D3F244B"/>
    <w:rsid w:val="3DB556BC"/>
    <w:rsid w:val="3DBD23BB"/>
    <w:rsid w:val="3DFD4109"/>
    <w:rsid w:val="3E2A35B8"/>
    <w:rsid w:val="3E6533F3"/>
    <w:rsid w:val="3EC0103A"/>
    <w:rsid w:val="3EF10FD0"/>
    <w:rsid w:val="3EF83745"/>
    <w:rsid w:val="3F345E7A"/>
    <w:rsid w:val="3FB66E50"/>
    <w:rsid w:val="3FF349A4"/>
    <w:rsid w:val="4016095E"/>
    <w:rsid w:val="402C385A"/>
    <w:rsid w:val="4039145D"/>
    <w:rsid w:val="403B7B78"/>
    <w:rsid w:val="40452111"/>
    <w:rsid w:val="40524299"/>
    <w:rsid w:val="4053756E"/>
    <w:rsid w:val="406702B5"/>
    <w:rsid w:val="4088685A"/>
    <w:rsid w:val="412836AD"/>
    <w:rsid w:val="412F37AD"/>
    <w:rsid w:val="413474B6"/>
    <w:rsid w:val="41D531D4"/>
    <w:rsid w:val="42073C87"/>
    <w:rsid w:val="424208C7"/>
    <w:rsid w:val="42E8226D"/>
    <w:rsid w:val="43BA064F"/>
    <w:rsid w:val="43BE113E"/>
    <w:rsid w:val="43C51C0C"/>
    <w:rsid w:val="44553DFA"/>
    <w:rsid w:val="44D248D1"/>
    <w:rsid w:val="456F7CD2"/>
    <w:rsid w:val="45DA24B5"/>
    <w:rsid w:val="45DC68FE"/>
    <w:rsid w:val="45E10AA8"/>
    <w:rsid w:val="46443F89"/>
    <w:rsid w:val="46D66992"/>
    <w:rsid w:val="47035AC9"/>
    <w:rsid w:val="47300CB6"/>
    <w:rsid w:val="475D5799"/>
    <w:rsid w:val="47786C66"/>
    <w:rsid w:val="477D50AA"/>
    <w:rsid w:val="4780712C"/>
    <w:rsid w:val="481B6C6F"/>
    <w:rsid w:val="484D0FDA"/>
    <w:rsid w:val="48506108"/>
    <w:rsid w:val="488D15D0"/>
    <w:rsid w:val="489051AC"/>
    <w:rsid w:val="48B3397B"/>
    <w:rsid w:val="49184B34"/>
    <w:rsid w:val="491859CE"/>
    <w:rsid w:val="495B0C4B"/>
    <w:rsid w:val="49657358"/>
    <w:rsid w:val="49674683"/>
    <w:rsid w:val="49814C89"/>
    <w:rsid w:val="49AD1C0A"/>
    <w:rsid w:val="49BA7F62"/>
    <w:rsid w:val="49BE287D"/>
    <w:rsid w:val="49EC224C"/>
    <w:rsid w:val="4A316350"/>
    <w:rsid w:val="4A800F70"/>
    <w:rsid w:val="4AA71C8F"/>
    <w:rsid w:val="4ABF6A31"/>
    <w:rsid w:val="4AC04D9C"/>
    <w:rsid w:val="4AC84F44"/>
    <w:rsid w:val="4B1B4F69"/>
    <w:rsid w:val="4B3B62B4"/>
    <w:rsid w:val="4B5F239B"/>
    <w:rsid w:val="4BD44785"/>
    <w:rsid w:val="4C4352CF"/>
    <w:rsid w:val="4C6B4BA5"/>
    <w:rsid w:val="4C914254"/>
    <w:rsid w:val="4CCC138D"/>
    <w:rsid w:val="4CF8364B"/>
    <w:rsid w:val="4CFA5820"/>
    <w:rsid w:val="4D3E3948"/>
    <w:rsid w:val="4D7132BF"/>
    <w:rsid w:val="4D83092D"/>
    <w:rsid w:val="4D8345A4"/>
    <w:rsid w:val="4D96514F"/>
    <w:rsid w:val="4EF566BB"/>
    <w:rsid w:val="4F1B3509"/>
    <w:rsid w:val="4F444500"/>
    <w:rsid w:val="4F571DD2"/>
    <w:rsid w:val="4FCF788F"/>
    <w:rsid w:val="4FD36F93"/>
    <w:rsid w:val="4FFF3C6B"/>
    <w:rsid w:val="501634C8"/>
    <w:rsid w:val="501A68D0"/>
    <w:rsid w:val="50556CD5"/>
    <w:rsid w:val="50583EDA"/>
    <w:rsid w:val="508551C2"/>
    <w:rsid w:val="51843B3C"/>
    <w:rsid w:val="51C10472"/>
    <w:rsid w:val="51D466D3"/>
    <w:rsid w:val="51F7508C"/>
    <w:rsid w:val="52034824"/>
    <w:rsid w:val="5265504B"/>
    <w:rsid w:val="52C3791C"/>
    <w:rsid w:val="53136B22"/>
    <w:rsid w:val="53C1064B"/>
    <w:rsid w:val="53CE1FAD"/>
    <w:rsid w:val="543E26B2"/>
    <w:rsid w:val="546249C2"/>
    <w:rsid w:val="547767C7"/>
    <w:rsid w:val="54D51369"/>
    <w:rsid w:val="55491F5F"/>
    <w:rsid w:val="555C0CA7"/>
    <w:rsid w:val="55773F22"/>
    <w:rsid w:val="55857F90"/>
    <w:rsid w:val="55BE2A5F"/>
    <w:rsid w:val="567C750B"/>
    <w:rsid w:val="56D45F2C"/>
    <w:rsid w:val="5700501B"/>
    <w:rsid w:val="574862EF"/>
    <w:rsid w:val="57532508"/>
    <w:rsid w:val="5760305B"/>
    <w:rsid w:val="57655775"/>
    <w:rsid w:val="577F3B59"/>
    <w:rsid w:val="57845BAD"/>
    <w:rsid w:val="57AB6E9F"/>
    <w:rsid w:val="57F74066"/>
    <w:rsid w:val="584207B8"/>
    <w:rsid w:val="58A0075C"/>
    <w:rsid w:val="58D3164D"/>
    <w:rsid w:val="58E4455B"/>
    <w:rsid w:val="59004208"/>
    <w:rsid w:val="594B5111"/>
    <w:rsid w:val="595657B0"/>
    <w:rsid w:val="597810F9"/>
    <w:rsid w:val="59860DF9"/>
    <w:rsid w:val="598F051C"/>
    <w:rsid w:val="59945206"/>
    <w:rsid w:val="59BA2959"/>
    <w:rsid w:val="5A540D8D"/>
    <w:rsid w:val="5AAC6A77"/>
    <w:rsid w:val="5AAD41A9"/>
    <w:rsid w:val="5AAF4A6B"/>
    <w:rsid w:val="5AF956A9"/>
    <w:rsid w:val="5B145784"/>
    <w:rsid w:val="5B196D13"/>
    <w:rsid w:val="5B285738"/>
    <w:rsid w:val="5B3040E9"/>
    <w:rsid w:val="5B500A6D"/>
    <w:rsid w:val="5C201AA1"/>
    <w:rsid w:val="5C7E696A"/>
    <w:rsid w:val="5CE05FBE"/>
    <w:rsid w:val="5D310204"/>
    <w:rsid w:val="5DB32344"/>
    <w:rsid w:val="5E4B2853"/>
    <w:rsid w:val="5E571737"/>
    <w:rsid w:val="5E5E7BA4"/>
    <w:rsid w:val="5E615DC2"/>
    <w:rsid w:val="5EFD7E70"/>
    <w:rsid w:val="5F0F2BE7"/>
    <w:rsid w:val="5F632A9A"/>
    <w:rsid w:val="5F6C411B"/>
    <w:rsid w:val="5F967FED"/>
    <w:rsid w:val="5FB82D9B"/>
    <w:rsid w:val="5FC479C8"/>
    <w:rsid w:val="60007343"/>
    <w:rsid w:val="607B30DA"/>
    <w:rsid w:val="607F25C3"/>
    <w:rsid w:val="60A44E4E"/>
    <w:rsid w:val="613A41BC"/>
    <w:rsid w:val="614A5E80"/>
    <w:rsid w:val="615B0E12"/>
    <w:rsid w:val="61815997"/>
    <w:rsid w:val="619C6599"/>
    <w:rsid w:val="61D6413E"/>
    <w:rsid w:val="623A351D"/>
    <w:rsid w:val="62C54088"/>
    <w:rsid w:val="62DE09C2"/>
    <w:rsid w:val="633D4346"/>
    <w:rsid w:val="633E682A"/>
    <w:rsid w:val="63D21DE1"/>
    <w:rsid w:val="64415CC3"/>
    <w:rsid w:val="645756DB"/>
    <w:rsid w:val="647E3A34"/>
    <w:rsid w:val="648D3DF8"/>
    <w:rsid w:val="64E833ED"/>
    <w:rsid w:val="64F178EF"/>
    <w:rsid w:val="65065610"/>
    <w:rsid w:val="6566524E"/>
    <w:rsid w:val="65B87EAD"/>
    <w:rsid w:val="66080168"/>
    <w:rsid w:val="66295FDA"/>
    <w:rsid w:val="663E2A2F"/>
    <w:rsid w:val="668F4021"/>
    <w:rsid w:val="67CE5EF3"/>
    <w:rsid w:val="67D97887"/>
    <w:rsid w:val="67EA07BE"/>
    <w:rsid w:val="67EA3ECE"/>
    <w:rsid w:val="67F26366"/>
    <w:rsid w:val="684B721B"/>
    <w:rsid w:val="687D748F"/>
    <w:rsid w:val="68976222"/>
    <w:rsid w:val="68C3750E"/>
    <w:rsid w:val="691F79BE"/>
    <w:rsid w:val="69514212"/>
    <w:rsid w:val="69623686"/>
    <w:rsid w:val="696A61AD"/>
    <w:rsid w:val="69AC709B"/>
    <w:rsid w:val="69D9448E"/>
    <w:rsid w:val="6A1A3C91"/>
    <w:rsid w:val="6A466453"/>
    <w:rsid w:val="6A530934"/>
    <w:rsid w:val="6A5F0870"/>
    <w:rsid w:val="6A86218E"/>
    <w:rsid w:val="6A8A5236"/>
    <w:rsid w:val="6ACA0C56"/>
    <w:rsid w:val="6AEA6A41"/>
    <w:rsid w:val="6AF745FB"/>
    <w:rsid w:val="6B57266D"/>
    <w:rsid w:val="6BB95405"/>
    <w:rsid w:val="6BF47F71"/>
    <w:rsid w:val="6C8338F8"/>
    <w:rsid w:val="6C9D2140"/>
    <w:rsid w:val="6CA62534"/>
    <w:rsid w:val="6D236209"/>
    <w:rsid w:val="6D683D16"/>
    <w:rsid w:val="6D761F2C"/>
    <w:rsid w:val="6D9E6055"/>
    <w:rsid w:val="6DC14D40"/>
    <w:rsid w:val="6DE82C8C"/>
    <w:rsid w:val="6E0E4CC6"/>
    <w:rsid w:val="6E361F20"/>
    <w:rsid w:val="6E3C0834"/>
    <w:rsid w:val="6F087A13"/>
    <w:rsid w:val="6F384686"/>
    <w:rsid w:val="6F4660B0"/>
    <w:rsid w:val="6F567921"/>
    <w:rsid w:val="6F5B79DD"/>
    <w:rsid w:val="6F65649C"/>
    <w:rsid w:val="6F874E45"/>
    <w:rsid w:val="6FA03159"/>
    <w:rsid w:val="700D3CCB"/>
    <w:rsid w:val="70300D21"/>
    <w:rsid w:val="706D3685"/>
    <w:rsid w:val="707A128E"/>
    <w:rsid w:val="707A3072"/>
    <w:rsid w:val="70C57A8F"/>
    <w:rsid w:val="70DF036D"/>
    <w:rsid w:val="70F87844"/>
    <w:rsid w:val="71032770"/>
    <w:rsid w:val="710F714C"/>
    <w:rsid w:val="71212078"/>
    <w:rsid w:val="714D208E"/>
    <w:rsid w:val="71741D8A"/>
    <w:rsid w:val="71897920"/>
    <w:rsid w:val="71BE0EBE"/>
    <w:rsid w:val="71D2307F"/>
    <w:rsid w:val="71FA5B14"/>
    <w:rsid w:val="722C21D2"/>
    <w:rsid w:val="72316ADF"/>
    <w:rsid w:val="731A5337"/>
    <w:rsid w:val="73735C32"/>
    <w:rsid w:val="737513E7"/>
    <w:rsid w:val="738D4C41"/>
    <w:rsid w:val="739B1BB5"/>
    <w:rsid w:val="73B07324"/>
    <w:rsid w:val="73E77EE2"/>
    <w:rsid w:val="73FE2325"/>
    <w:rsid w:val="74702B22"/>
    <w:rsid w:val="74715FEF"/>
    <w:rsid w:val="750540F6"/>
    <w:rsid w:val="758A1866"/>
    <w:rsid w:val="75C11A02"/>
    <w:rsid w:val="75E624A6"/>
    <w:rsid w:val="760156C9"/>
    <w:rsid w:val="764A6D44"/>
    <w:rsid w:val="766503DC"/>
    <w:rsid w:val="76873E85"/>
    <w:rsid w:val="76887B12"/>
    <w:rsid w:val="76B13B40"/>
    <w:rsid w:val="76C268DA"/>
    <w:rsid w:val="76CB66B6"/>
    <w:rsid w:val="76DE5037"/>
    <w:rsid w:val="76EB7F4C"/>
    <w:rsid w:val="77070864"/>
    <w:rsid w:val="772B6368"/>
    <w:rsid w:val="77492E1A"/>
    <w:rsid w:val="777178C3"/>
    <w:rsid w:val="77832D1C"/>
    <w:rsid w:val="77EC4D77"/>
    <w:rsid w:val="780321C8"/>
    <w:rsid w:val="78234FB5"/>
    <w:rsid w:val="782B4A57"/>
    <w:rsid w:val="78394C55"/>
    <w:rsid w:val="78B65406"/>
    <w:rsid w:val="790654EB"/>
    <w:rsid w:val="79590EE5"/>
    <w:rsid w:val="795B0F15"/>
    <w:rsid w:val="795F350B"/>
    <w:rsid w:val="79675185"/>
    <w:rsid w:val="79675882"/>
    <w:rsid w:val="79752B6A"/>
    <w:rsid w:val="79B820F6"/>
    <w:rsid w:val="7A653670"/>
    <w:rsid w:val="7A6A092F"/>
    <w:rsid w:val="7A6F6CEA"/>
    <w:rsid w:val="7A961284"/>
    <w:rsid w:val="7A9D5D8F"/>
    <w:rsid w:val="7AA74772"/>
    <w:rsid w:val="7B091044"/>
    <w:rsid w:val="7B236542"/>
    <w:rsid w:val="7B3C7002"/>
    <w:rsid w:val="7B6501CD"/>
    <w:rsid w:val="7BC33151"/>
    <w:rsid w:val="7BC43826"/>
    <w:rsid w:val="7BC55DE0"/>
    <w:rsid w:val="7BD36A42"/>
    <w:rsid w:val="7C4F05AB"/>
    <w:rsid w:val="7C796736"/>
    <w:rsid w:val="7CF25911"/>
    <w:rsid w:val="7ED21B8F"/>
    <w:rsid w:val="7EF371A6"/>
    <w:rsid w:val="7F2375E3"/>
    <w:rsid w:val="7F3B1001"/>
    <w:rsid w:val="7F440983"/>
    <w:rsid w:val="7F785986"/>
    <w:rsid w:val="7F89158A"/>
    <w:rsid w:val="7FAB6799"/>
    <w:rsid w:val="7FCA5106"/>
    <w:rsid w:val="7FF70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703482-59A5-4A6F-B88B-054363E7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1"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1"/>
    </w:rPr>
  </w:style>
  <w:style w:type="paragraph" w:styleId="1">
    <w:name w:val="heading 1"/>
    <w:basedOn w:val="a0"/>
    <w:next w:val="a0"/>
    <w:uiPriority w:val="1"/>
    <w:qFormat/>
    <w:locked/>
    <w:pPr>
      <w:spacing w:line="358" w:lineRule="exact"/>
      <w:ind w:left="660"/>
      <w:outlineLvl w:val="0"/>
    </w:pPr>
    <w:rPr>
      <w:rFonts w:ascii="宋体" w:hAnsi="宋体" w:cs="宋体"/>
      <w:b/>
      <w:bCs/>
      <w:sz w:val="28"/>
      <w:szCs w:val="28"/>
      <w:lang w:val="zh-CN" w:bidi="zh-CN"/>
    </w:rPr>
  </w:style>
  <w:style w:type="paragraph" w:styleId="2">
    <w:name w:val="heading 2"/>
    <w:basedOn w:val="a0"/>
    <w:next w:val="a0"/>
    <w:unhideWhenUsed/>
    <w:qFormat/>
    <w:locked/>
    <w:pPr>
      <w:spacing w:beforeAutospacing="1" w:afterAutospacing="1"/>
      <w:jc w:val="left"/>
      <w:outlineLvl w:val="1"/>
    </w:pPr>
    <w:rPr>
      <w:rFonts w:ascii="宋体" w:hAnsi="宋体" w:hint="eastAsia"/>
      <w:b/>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unhideWhenUsed/>
    <w:qFormat/>
    <w:pPr>
      <w:jc w:val="left"/>
    </w:pPr>
  </w:style>
  <w:style w:type="paragraph" w:styleId="a5">
    <w:name w:val="Body Text"/>
    <w:basedOn w:val="a0"/>
    <w:uiPriority w:val="1"/>
    <w:qFormat/>
    <w:pPr>
      <w:ind w:left="100"/>
    </w:pPr>
    <w:rPr>
      <w:rFonts w:ascii="宋体" w:hAnsi="宋体" w:cs="宋体"/>
      <w:sz w:val="28"/>
      <w:szCs w:val="28"/>
      <w:lang w:val="zh-CN" w:bidi="zh-CN"/>
    </w:rPr>
  </w:style>
  <w:style w:type="paragraph" w:styleId="a6">
    <w:name w:val="Balloon Text"/>
    <w:basedOn w:val="a0"/>
    <w:link w:val="Char0"/>
    <w:uiPriority w:val="99"/>
    <w:semiHidden/>
    <w:qFormat/>
    <w:rPr>
      <w:sz w:val="18"/>
      <w:szCs w:val="18"/>
    </w:rPr>
  </w:style>
  <w:style w:type="paragraph" w:styleId="a7">
    <w:name w:val="footer"/>
    <w:basedOn w:val="a0"/>
    <w:link w:val="Char1"/>
    <w:uiPriority w:val="99"/>
    <w:qFormat/>
    <w:pPr>
      <w:tabs>
        <w:tab w:val="center" w:pos="4153"/>
        <w:tab w:val="right" w:pos="8306"/>
      </w:tabs>
      <w:snapToGrid w:val="0"/>
      <w:jc w:val="left"/>
    </w:pPr>
    <w:rPr>
      <w:sz w:val="18"/>
      <w:szCs w:val="18"/>
    </w:rPr>
  </w:style>
  <w:style w:type="paragraph" w:styleId="a8">
    <w:name w:val="header"/>
    <w:basedOn w:val="a0"/>
    <w:link w:val="Char2"/>
    <w:uiPriority w:val="99"/>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3"/>
    <w:uiPriority w:val="99"/>
    <w:unhideWhenUsed/>
    <w:qFormat/>
    <w:rPr>
      <w:b/>
      <w:bCs/>
    </w:rPr>
  </w:style>
  <w:style w:type="table" w:styleId="aa">
    <w:name w:val="Table Grid"/>
    <w:basedOn w:val="a2"/>
    <w:uiPriority w:val="99"/>
    <w:qFormat/>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uiPriority w:val="99"/>
    <w:qFormat/>
  </w:style>
  <w:style w:type="character" w:styleId="ac">
    <w:name w:val="annotation reference"/>
    <w:basedOn w:val="a1"/>
    <w:uiPriority w:val="99"/>
    <w:unhideWhenUsed/>
    <w:qFormat/>
    <w:rPr>
      <w:sz w:val="21"/>
      <w:szCs w:val="21"/>
    </w:rPr>
  </w:style>
  <w:style w:type="character" w:customStyle="1" w:styleId="Char2">
    <w:name w:val="页眉 Char"/>
    <w:basedOn w:val="a1"/>
    <w:link w:val="a8"/>
    <w:uiPriority w:val="99"/>
    <w:qFormat/>
    <w:locked/>
    <w:rPr>
      <w:rFonts w:ascii="Times New Roman" w:eastAsia="宋体" w:hAnsi="Times New Roman" w:cs="Times New Roman"/>
      <w:sz w:val="18"/>
      <w:szCs w:val="18"/>
    </w:rPr>
  </w:style>
  <w:style w:type="character" w:customStyle="1" w:styleId="Char1">
    <w:name w:val="页脚 Char"/>
    <w:basedOn w:val="a1"/>
    <w:link w:val="a7"/>
    <w:uiPriority w:val="99"/>
    <w:qFormat/>
    <w:locked/>
    <w:rPr>
      <w:rFonts w:ascii="Times New Roman" w:eastAsia="宋体" w:hAnsi="Times New Roman" w:cs="Times New Roman"/>
      <w:sz w:val="18"/>
      <w:szCs w:val="18"/>
    </w:rPr>
  </w:style>
  <w:style w:type="paragraph" w:customStyle="1" w:styleId="10">
    <w:name w:val="列出段落1"/>
    <w:basedOn w:val="a0"/>
    <w:uiPriority w:val="99"/>
    <w:qFormat/>
    <w:pPr>
      <w:ind w:firstLineChars="200" w:firstLine="420"/>
    </w:pPr>
  </w:style>
  <w:style w:type="character" w:customStyle="1" w:styleId="Char0">
    <w:name w:val="批注框文本 Char"/>
    <w:basedOn w:val="a1"/>
    <w:link w:val="a6"/>
    <w:uiPriority w:val="99"/>
    <w:semiHidden/>
    <w:qFormat/>
    <w:locked/>
    <w:rPr>
      <w:rFonts w:ascii="Times New Roman" w:eastAsia="宋体" w:hAnsi="Times New Roman" w:cs="Times New Roman"/>
      <w:sz w:val="18"/>
      <w:szCs w:val="18"/>
    </w:rPr>
  </w:style>
  <w:style w:type="character" w:customStyle="1" w:styleId="Char">
    <w:name w:val="批注文字 Char"/>
    <w:basedOn w:val="a1"/>
    <w:link w:val="a4"/>
    <w:uiPriority w:val="99"/>
    <w:semiHidden/>
    <w:qFormat/>
    <w:rPr>
      <w:kern w:val="2"/>
      <w:sz w:val="21"/>
      <w:szCs w:val="21"/>
    </w:rPr>
  </w:style>
  <w:style w:type="character" w:customStyle="1" w:styleId="Char3">
    <w:name w:val="批注主题 Char"/>
    <w:basedOn w:val="Char"/>
    <w:link w:val="a9"/>
    <w:uiPriority w:val="99"/>
    <w:semiHidden/>
    <w:qFormat/>
    <w:rPr>
      <w:b/>
      <w:bCs/>
      <w:kern w:val="2"/>
      <w:sz w:val="21"/>
      <w:szCs w:val="21"/>
    </w:rPr>
  </w:style>
  <w:style w:type="paragraph" w:customStyle="1" w:styleId="ad">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d"/>
    <w:qFormat/>
    <w:pPr>
      <w:numPr>
        <w:numId w:val="1"/>
      </w:numPr>
      <w:spacing w:beforeLines="100" w:before="312" w:afterLines="100" w:after="312"/>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427</Words>
  <Characters>2437</Characters>
  <Application>Microsoft Office Word</Application>
  <DocSecurity>0</DocSecurity>
  <Lines>20</Lines>
  <Paragraphs>5</Paragraphs>
  <ScaleCrop>false</ScaleCrop>
  <Company>loseg</Company>
  <LinksUpToDate>false</LinksUpToDate>
  <CharactersWithSpaces>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深圳市标准化指导性技术文件</dc:title>
  <dc:creator>loseg</dc:creator>
  <cp:lastModifiedBy>颜方沁</cp:lastModifiedBy>
  <cp:revision>4</cp:revision>
  <cp:lastPrinted>2020-12-10T12:31:00Z</cp:lastPrinted>
  <dcterms:created xsi:type="dcterms:W3CDTF">2021-10-11T03:44:00Z</dcterms:created>
  <dcterms:modified xsi:type="dcterms:W3CDTF">2021-10-11T06:10:00Z</dcterms:modified>
  <cp:category>loseg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6E21FB66D84A4D9081E420932A102589</vt:lpwstr>
  </property>
</Properties>
</file>