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FA1" w:rsidRDefault="005E4FA1" w:rsidP="005E4FA1">
      <w:pPr>
        <w:pStyle w:val="afffffe"/>
        <w:framePr w:wrap="around"/>
      </w:pPr>
      <w:r w:rsidRPr="005E4FA1">
        <w:rPr>
          <w:rFonts w:ascii="Times New Roman"/>
        </w:rPr>
        <w:t>ICS</w:t>
      </w:r>
      <w:r>
        <w:rPr>
          <w:rFonts w:hAnsi="黑体"/>
        </w:rPr>
        <w:t> </w:t>
      </w:r>
      <w:bookmarkStart w:id="0" w:name="ICS"/>
      <w:r>
        <w:fldChar w:fldCharType="begin">
          <w:ffData>
            <w:name w:val="ICS"/>
            <w:enabled/>
            <w:calcOnExit w:val="0"/>
            <w:helpText w:type="autoText" w:val="请输入正确的ICS号："/>
            <w:textInput>
              <w:default w:val="点击此处添加ICS号"/>
            </w:textInput>
          </w:ffData>
        </w:fldChar>
      </w:r>
      <w:r>
        <w:instrText xml:space="preserve"> FORMTEXT </w:instrText>
      </w:r>
      <w:r>
        <w:fldChar w:fldCharType="separate"/>
      </w:r>
      <w:r w:rsidR="00834841">
        <w:rPr>
          <w:rFonts w:hint="eastAsia"/>
        </w:rPr>
        <w:t>03.120.99</w:t>
      </w:r>
      <w:r>
        <w:fldChar w:fldCharType="end"/>
      </w:r>
      <w:bookmarkEnd w:id="0"/>
    </w:p>
    <w:bookmarkStart w:id="1" w:name="WXFLH"/>
    <w:p w:rsidR="005E4FA1" w:rsidRDefault="005E4FA1" w:rsidP="005E4FA1">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r>
        <w:instrText xml:space="preserve"> FORMTEXT </w:instrText>
      </w:r>
      <w:r>
        <w:fldChar w:fldCharType="separate"/>
      </w:r>
      <w:r w:rsidR="00834841">
        <w:rPr>
          <w:rFonts w:hint="eastAsia"/>
        </w:rPr>
        <w:t>Y00</w:t>
      </w:r>
      <w:r>
        <w:fldChar w:fldCharType="end"/>
      </w:r>
      <w:bookmarkEnd w:id="1"/>
    </w:p>
    <w:tbl>
      <w:tblPr>
        <w:tblStyle w:val="afffffa"/>
        <w:tblW w:w="0" w:type="auto"/>
        <w:tblLook w:val="04A0" w:firstRow="1" w:lastRow="0" w:firstColumn="1" w:lastColumn="0" w:noHBand="0" w:noVBand="1"/>
      </w:tblPr>
      <w:tblGrid>
        <w:gridCol w:w="9571"/>
      </w:tblGrid>
      <w:tr w:rsidR="005E4FA1" w:rsidTr="005E4FA1">
        <w:tc>
          <w:tcPr>
            <w:tcW w:w="9854" w:type="dxa"/>
            <w:tcBorders>
              <w:top w:val="nil"/>
              <w:left w:val="nil"/>
              <w:bottom w:val="nil"/>
              <w:right w:val="nil"/>
            </w:tcBorders>
            <w:shd w:val="clear" w:color="auto" w:fill="auto"/>
          </w:tcPr>
          <w:p w:rsidR="005E4FA1" w:rsidRDefault="005E4FA1" w:rsidP="005E4FA1">
            <w:pPr>
              <w:pStyle w:val="afffffe"/>
              <w:framePr w:wrap="around"/>
            </w:pPr>
            <w:r>
              <w:rPr>
                <w:noProof/>
              </w:rP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458219" id="BAH" o:spid="_x0000_s1026" style="position:absolute;left:0;text-align:left;margin-left:-5.25pt;margin-top:0;width:68.25pt;height:15.6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" stroked="f" strokecolor="#243f60 [1604]" strokeweight="2pt"/>
                  </w:pict>
                </mc:Fallback>
              </mc:AlternateContent>
            </w:r>
            <w:r>
              <w:fldChar w:fldCharType="begin">
                <w:ffData>
                  <w:name w:val="BAH"/>
                  <w:enabled/>
                  <w:calcOnExit w:val="0"/>
                  <w:textInput/>
                </w:ffData>
              </w:fldChar>
            </w:r>
            <w:bookmarkStart w:id="2" w:name="BAH"/>
            <w:r>
              <w:instrText xml:space="preserve"> FORMTEXT </w:instrText>
            </w:r>
            <w:r>
              <w:fldChar w:fldCharType="separate"/>
            </w:r>
            <w:r w:rsidR="00112469">
              <w:t> </w:t>
            </w:r>
            <w:r w:rsidR="00112469">
              <w:t> </w:t>
            </w:r>
            <w:r w:rsidR="00112469">
              <w:t> </w:t>
            </w:r>
            <w:r w:rsidR="00112469">
              <w:t> </w:t>
            </w:r>
            <w:r w:rsidR="00112469">
              <w:t> </w:t>
            </w:r>
            <w:r>
              <w:fldChar w:fldCharType="end"/>
            </w:r>
            <w:bookmarkEnd w:id="2"/>
          </w:p>
        </w:tc>
      </w:tr>
    </w:tbl>
    <w:p w:rsidR="005E4FA1" w:rsidRDefault="005E4FA1" w:rsidP="005E4FA1">
      <w:pPr>
        <w:pStyle w:val="affffc"/>
        <w:framePr w:wrap="around"/>
      </w:pPr>
      <w:r>
        <w:t>T/</w:t>
      </w:r>
      <w:bookmarkStart w:id="3" w:name="c5"/>
      <w:r>
        <w:fldChar w:fldCharType="begin">
          <w:ffData>
            <w:name w:val="c5"/>
            <w:enabled/>
            <w:calcOnExit w:val="0"/>
            <w:entryMacro w:val="ShowHelp17"/>
            <w:textInput/>
          </w:ffData>
        </w:fldChar>
      </w:r>
      <w:r>
        <w:instrText xml:space="preserve"> FORMTEXT </w:instrText>
      </w:r>
      <w:r>
        <w:fldChar w:fldCharType="separate"/>
      </w:r>
      <w:r w:rsidR="007D6508">
        <w:rPr>
          <w:rFonts w:hint="eastAsia"/>
        </w:rPr>
        <w:t>SZS</w:t>
      </w:r>
      <w:r>
        <w:fldChar w:fldCharType="end"/>
      </w:r>
      <w:bookmarkEnd w:id="3"/>
    </w:p>
    <w:bookmarkStart w:id="4" w:name="c6"/>
    <w:p w:rsidR="005E4FA1" w:rsidRPr="005E4FA1" w:rsidRDefault="005E4FA1" w:rsidP="005E4FA1">
      <w:pPr>
        <w:pStyle w:val="affffd"/>
        <w:framePr w:wrap="around"/>
        <w:rPr>
          <w:rFonts w:ascii="Times New Roman" w:hAnsi="Times New Roman"/>
        </w:rPr>
      </w:pPr>
      <w:r>
        <w:fldChar w:fldCharType="begin">
          <w:ffData>
            <w:name w:val="c6"/>
            <w:enabled/>
            <w:calcOnExit w:val="0"/>
            <w:entryMacro w:val="showhelp13"/>
            <w:textInput/>
          </w:ffData>
        </w:fldChar>
      </w:r>
      <w:r>
        <w:instrText xml:space="preserve"> FORMTEXT </w:instrText>
      </w:r>
      <w:r>
        <w:fldChar w:fldCharType="separate"/>
      </w:r>
      <w:r w:rsidR="007D6508" w:rsidRPr="007D6508">
        <w:rPr>
          <w:rFonts w:hint="eastAsia"/>
        </w:rPr>
        <w:t>深圳市深圳标准促进会</w:t>
      </w:r>
      <w:r>
        <w:fldChar w:fldCharType="end"/>
      </w:r>
      <w:bookmarkEnd w:id="4"/>
      <w:r>
        <w:t>团体标</w:t>
      </w:r>
      <w:r w:rsidRPr="005E4FA1">
        <w:rPr>
          <w:rFonts w:ascii="Times New Roman" w:hAnsi="Times New Roman"/>
        </w:rPr>
        <w:t>准</w:t>
      </w:r>
    </w:p>
    <w:p w:rsidR="005E4FA1" w:rsidRDefault="005E4FA1" w:rsidP="005E4FA1">
      <w:pPr>
        <w:pStyle w:val="20"/>
        <w:framePr w:wrap="around"/>
        <w:rPr>
          <w:rFonts w:hAnsi="黑体"/>
        </w:rPr>
      </w:pPr>
      <w:r w:rsidRPr="005E4FA1">
        <w:rPr>
          <w:rFonts w:ascii="Times New Roman"/>
        </w:rPr>
        <w:t>T/</w:t>
      </w:r>
      <w:bookmarkStart w:id="5" w:name="StdNo0"/>
      <w:r w:rsidRPr="005E4FA1">
        <w:rPr>
          <w:rFonts w:ascii="Times New Roman"/>
        </w:rPr>
        <w:fldChar w:fldCharType="begin">
          <w:ffData>
            <w:name w:val="StdNo0"/>
            <w:enabled/>
            <w:calcOnExit w:val="0"/>
            <w:textInput>
              <w:default w:val="×××"/>
            </w:textInput>
          </w:ffData>
        </w:fldChar>
      </w:r>
      <w:r w:rsidRPr="005E4FA1">
        <w:rPr>
          <w:rFonts w:ascii="Times New Roman"/>
        </w:rPr>
        <w:instrText xml:space="preserve"> FORMTEXT </w:instrText>
      </w:r>
      <w:r w:rsidRPr="005E4FA1">
        <w:rPr>
          <w:rFonts w:ascii="Times New Roman"/>
        </w:rPr>
      </w:r>
      <w:r w:rsidRPr="005E4FA1">
        <w:rPr>
          <w:rFonts w:ascii="Times New Roman"/>
        </w:rPr>
        <w:fldChar w:fldCharType="separate"/>
      </w:r>
      <w:r w:rsidR="007D6508">
        <w:rPr>
          <w:rFonts w:ascii="Times New Roman"/>
        </w:rPr>
        <w:t>×××</w:t>
      </w:r>
      <w:r w:rsidRPr="005E4FA1">
        <w:rPr>
          <w:rFonts w:ascii="Times New Roman"/>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
            </w:textInput>
          </w:ffData>
        </w:fldChar>
      </w:r>
      <w:r>
        <w:rPr>
          <w:rFonts w:hAnsi="黑体"/>
        </w:rPr>
        <w:instrText xml:space="preserve"> FORMTEXT </w:instrText>
      </w:r>
      <w:r>
        <w:rPr>
          <w:rFonts w:hAnsi="黑体"/>
        </w:rPr>
      </w:r>
      <w:r>
        <w:rPr>
          <w:rFonts w:hAnsi="黑体"/>
        </w:rPr>
        <w:fldChar w:fldCharType="separate"/>
      </w:r>
      <w:r>
        <w:rPr>
          <w:rFonts w:hAnsi="黑体"/>
          <w:noProof/>
        </w:rPr>
        <w:t>××××</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
              <w:maxLength w:val="4"/>
            </w:textInput>
          </w:ffData>
        </w:fldChar>
      </w:r>
      <w:r>
        <w:rPr>
          <w:rFonts w:hAnsi="黑体"/>
        </w:rPr>
        <w:instrText xml:space="preserve"> FORMTEXT </w:instrText>
      </w:r>
      <w:r>
        <w:rPr>
          <w:rFonts w:hAnsi="黑体"/>
        </w:rPr>
      </w:r>
      <w:r>
        <w:rPr>
          <w:rFonts w:hAnsi="黑体"/>
        </w:rPr>
        <w:fldChar w:fldCharType="separate"/>
      </w:r>
      <w:r>
        <w:rPr>
          <w:rFonts w:hAnsi="黑体"/>
          <w:noProof/>
        </w:rPr>
        <w:t>××××</w:t>
      </w:r>
      <w:r>
        <w:rPr>
          <w:rFonts w:hAnsi="黑体"/>
        </w:rPr>
        <w:fldChar w:fldCharType="end"/>
      </w:r>
      <w:bookmarkEnd w:id="7"/>
    </w:p>
    <w:tbl>
      <w:tblPr>
        <w:tblStyle w:val="afffffa"/>
        <w:tblW w:w="0" w:type="auto"/>
        <w:tblLook w:val="04A0" w:firstRow="1" w:lastRow="0" w:firstColumn="1" w:lastColumn="0" w:noHBand="0" w:noVBand="1"/>
      </w:tblPr>
      <w:tblGrid>
        <w:gridCol w:w="9356"/>
      </w:tblGrid>
      <w:tr w:rsidR="005E4FA1" w:rsidTr="005E4FA1">
        <w:tc>
          <w:tcPr>
            <w:tcW w:w="9356" w:type="dxa"/>
            <w:tcBorders>
              <w:top w:val="nil"/>
              <w:left w:val="nil"/>
              <w:bottom w:val="nil"/>
              <w:right w:val="nil"/>
            </w:tcBorders>
            <w:shd w:val="clear" w:color="auto" w:fill="auto"/>
          </w:tcPr>
          <w:p w:rsidR="005E4FA1" w:rsidRDefault="005E4FA1" w:rsidP="005E4FA1">
            <w:pPr>
              <w:pStyle w:val="afff9"/>
              <w:framePr w:wrap="around"/>
            </w:pPr>
            <w:bookmarkStart w:id="8" w:name="DT"/>
            <w:r>
              <w:rPr>
                <w:noProof/>
              </w:rPr>
              <mc:AlternateContent>
                <mc:Choice Requires="wps">
                  <w:drawing>
                    <wp:anchor distT="0" distB="0" distL="114300" distR="114300" simplePos="0" relativeHeight="251663360" behindDoc="1" locked="0" layoutInCell="1" allowOverlap="1" wp14:anchorId="676BB580" wp14:editId="2A1ECF7C">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9B4D3" id="DT" o:spid="_x0000_s1026" style="position:absolute;left:0;text-align:left;margin-left:372.8pt;margin-top:2.7pt;width:90pt;height:18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" stroked="f" strokecolor="#243f60 [1604]" strokeweight="2pt"/>
                  </w:pict>
                </mc:Fallback>
              </mc:AlternateContent>
            </w:r>
            <w:r>
              <w:fldChar w:fldCharType="begin">
                <w:ffData>
                  <w:name w:val="DT"/>
                  <w:enabled/>
                  <w:calcOnExit w:val="0"/>
                  <w:entryMacro w:val="ShowHelp4"/>
                  <w:textInput/>
                </w:ffData>
              </w:fldChar>
            </w:r>
            <w:r>
              <w:instrText xml:space="preserve"> FORMTEXT </w:instrText>
            </w:r>
            <w:r>
              <w:fldChar w:fldCharType="separate"/>
            </w:r>
            <w:r w:rsidR="00112469">
              <w:t> </w:t>
            </w:r>
            <w:r w:rsidR="00112469">
              <w:t> </w:t>
            </w:r>
            <w:r w:rsidR="00112469">
              <w:t> </w:t>
            </w:r>
            <w:r w:rsidR="00112469">
              <w:t> </w:t>
            </w:r>
            <w:r w:rsidR="00112469">
              <w:t> </w:t>
            </w:r>
            <w:r>
              <w:fldChar w:fldCharType="end"/>
            </w:r>
            <w:bookmarkEnd w:id="8"/>
          </w:p>
        </w:tc>
      </w:tr>
    </w:tbl>
    <w:p w:rsidR="005E4FA1" w:rsidRDefault="005E4FA1" w:rsidP="005E4FA1">
      <w:pPr>
        <w:pStyle w:val="20"/>
        <w:framePr w:wrap="around"/>
        <w:rPr>
          <w:rFonts w:hAnsi="黑体"/>
        </w:rPr>
      </w:pPr>
    </w:p>
    <w:p w:rsidR="005E4FA1" w:rsidRDefault="005E4FA1" w:rsidP="005E4FA1">
      <w:pPr>
        <w:pStyle w:val="20"/>
        <w:framePr w:wrap="around"/>
        <w:rPr>
          <w:rFonts w:hAnsi="黑体"/>
        </w:rPr>
      </w:pPr>
    </w:p>
    <w:bookmarkStart w:id="9" w:name="StdName"/>
    <w:p w:rsidR="005E4FA1" w:rsidRDefault="005E4FA1" w:rsidP="005E4FA1">
      <w:pPr>
        <w:pStyle w:val="afffa"/>
        <w:framePr w:wrap="around"/>
      </w:pPr>
      <w:r>
        <w:fldChar w:fldCharType="begin">
          <w:ffData>
            <w:name w:val="StdName"/>
            <w:enabled/>
            <w:calcOnExit w:val="0"/>
            <w:textInput>
              <w:default w:val="点击此处添加标准名称"/>
            </w:textInput>
          </w:ffData>
        </w:fldChar>
      </w:r>
      <w:r>
        <w:instrText xml:space="preserve"> FORMTEXT </w:instrText>
      </w:r>
      <w:r>
        <w:fldChar w:fldCharType="separate"/>
      </w:r>
      <w:r w:rsidR="0009645A">
        <w:rPr>
          <w:rFonts w:hint="eastAsia"/>
        </w:rPr>
        <w:t>消费品有毒有害化学物质限制通用要求</w:t>
      </w:r>
      <w:r w:rsidR="0009645A">
        <w:br/>
      </w:r>
      <w:r w:rsidR="0009645A">
        <w:rPr>
          <w:rFonts w:hint="eastAsia"/>
        </w:rPr>
        <w:t>第</w:t>
      </w:r>
      <w:r w:rsidR="0009645A">
        <w:t>1</w:t>
      </w:r>
      <w:r w:rsidR="0009645A">
        <w:rPr>
          <w:rFonts w:hint="eastAsia"/>
        </w:rPr>
        <w:t>部分：儿童用品及学生文具</w:t>
      </w:r>
      <w:r w:rsidR="0009645A">
        <w:t>  </w:t>
      </w:r>
      <w:r>
        <w:fldChar w:fldCharType="end"/>
      </w:r>
      <w:bookmarkEnd w:id="9"/>
    </w:p>
    <w:bookmarkStart w:id="10" w:name="StdEnglishName"/>
    <w:p w:rsidR="00E6241A" w:rsidRDefault="005E4FA1" w:rsidP="005E4FA1">
      <w:pPr>
        <w:pStyle w:val="afffb"/>
        <w:framePr w:wrap="around"/>
      </w:pPr>
      <w:r>
        <w:fldChar w:fldCharType="begin">
          <w:ffData>
            <w:name w:val="StdEnglishName"/>
            <w:enabled/>
            <w:calcOnExit w:val="0"/>
            <w:textInput>
              <w:default w:val="点击此处添加标准英文译名"/>
            </w:textInput>
          </w:ffData>
        </w:fldChar>
      </w:r>
      <w:r>
        <w:instrText xml:space="preserve"> FORMTEXT </w:instrText>
      </w:r>
      <w:r>
        <w:fldChar w:fldCharType="separate"/>
      </w:r>
      <w:r w:rsidRPr="005E4FA1">
        <w:t xml:space="preserve">General requirements for the limitation of toxic and harmful chemicals in consumer </w:t>
      </w:r>
      <w:r>
        <w:rPr>
          <w:rFonts w:hint="eastAsia"/>
        </w:rPr>
        <w:t>products</w:t>
      </w:r>
      <w:r>
        <w:t> </w:t>
      </w:r>
      <w:r>
        <w:t> </w:t>
      </w:r>
    </w:p>
    <w:p w:rsidR="005E4FA1" w:rsidRDefault="00E6241A" w:rsidP="005E4FA1">
      <w:pPr>
        <w:pStyle w:val="afffb"/>
        <w:framePr w:wrap="around"/>
      </w:pPr>
      <w:r>
        <w:rPr>
          <w:rFonts w:hint="eastAsia"/>
        </w:rPr>
        <w:t>Part 1 : Articles for children and students</w:t>
      </w:r>
      <w:r w:rsidR="005E4FA1">
        <w:t> </w:t>
      </w:r>
      <w:r w:rsidR="005E4FA1">
        <w:t> </w:t>
      </w:r>
      <w:r w:rsidR="005E4FA1">
        <w:t> </w:t>
      </w:r>
      <w:r w:rsidR="005E4FA1">
        <w:fldChar w:fldCharType="end"/>
      </w:r>
      <w:bookmarkEnd w:id="10"/>
    </w:p>
    <w:bookmarkStart w:id="11" w:name="YZBS"/>
    <w:p w:rsidR="005E4FA1" w:rsidRPr="005E4FA1" w:rsidRDefault="005E4FA1" w:rsidP="005E4FA1">
      <w:pPr>
        <w:pStyle w:val="afffc"/>
        <w:framePr w:wrap="around"/>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sidR="00E6241A">
        <w:rPr>
          <w:rFonts w:hint="eastAsia"/>
        </w:rPr>
        <w:t>点击此处添加与国际标准一致性程度的标识</w:t>
      </w:r>
      <w:r>
        <w:fldChar w:fldCharType="end"/>
      </w:r>
      <w:bookmarkEnd w:id="11"/>
    </w:p>
    <w:tbl>
      <w:tblPr>
        <w:tblStyle w:val="afffffa"/>
        <w:tblW w:w="0" w:type="auto"/>
        <w:tblLook w:val="04A0" w:firstRow="1" w:lastRow="0" w:firstColumn="1" w:lastColumn="0" w:noHBand="0" w:noVBand="1"/>
      </w:tblPr>
      <w:tblGrid>
        <w:gridCol w:w="9855"/>
      </w:tblGrid>
      <w:tr w:rsidR="005E4FA1" w:rsidTr="005E4FA1">
        <w:tc>
          <w:tcPr>
            <w:tcW w:w="9855" w:type="dxa"/>
            <w:tcBorders>
              <w:top w:val="nil"/>
              <w:left w:val="nil"/>
              <w:bottom w:val="nil"/>
              <w:right w:val="nil"/>
            </w:tcBorders>
            <w:shd w:val="clear" w:color="auto" w:fill="auto"/>
          </w:tcPr>
          <w:p w:rsidR="005E4FA1" w:rsidRDefault="005E4FA1" w:rsidP="005E4FA1">
            <w:pPr>
              <w:pStyle w:val="afffd"/>
              <w:framePr w:wrap="around"/>
            </w:pPr>
            <w:r>
              <w:rPr>
                <w:noProof/>
              </w:rPr>
              <mc:AlternateContent>
                <mc:Choice Requires="wps">
                  <w:drawing>
                    <wp:anchor distT="0" distB="0" distL="114300" distR="114300" simplePos="0" relativeHeight="251665408"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AF1AE" id="RQ" o:spid="_x0000_s1026" style="position:absolute;left:0;text-align:left;margin-left:173.3pt;margin-top:45.15pt;width:150pt;height:20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" stroked="f" strokecolor="#243f60 [1604]" strokeweight="2pt">
                      <w10:anchorlock/>
                    </v:rec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B5891B" id="LB" o:spid="_x0000_s1026" style="position:absolute;left:0;text-align:left;margin-left:193.3pt;margin-top:20.15pt;width:100pt;height:2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" stroked="f" strokecolor="#243f60 [1604]" strokeweight="2p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rsidR="00B41612">
              <w:fldChar w:fldCharType="separate"/>
            </w:r>
            <w:r>
              <w:fldChar w:fldCharType="end"/>
            </w:r>
            <w:bookmarkEnd w:id="12"/>
          </w:p>
        </w:tc>
      </w:tr>
      <w:bookmarkStart w:id="13" w:name="WCRQ"/>
      <w:tr w:rsidR="005E4FA1" w:rsidTr="005E4FA1">
        <w:tc>
          <w:tcPr>
            <w:tcW w:w="9855" w:type="dxa"/>
            <w:tcBorders>
              <w:top w:val="nil"/>
              <w:left w:val="nil"/>
              <w:bottom w:val="nil"/>
              <w:right w:val="nil"/>
            </w:tcBorders>
            <w:shd w:val="clear" w:color="auto" w:fill="auto"/>
          </w:tcPr>
          <w:p w:rsidR="005E4FA1" w:rsidRDefault="005E4FA1" w:rsidP="00000EC3">
            <w:pPr>
              <w:pStyle w:val="afffe"/>
              <w:framePr w:wrap="around"/>
            </w:pPr>
            <w:r>
              <w:fldChar w:fldCharType="begin">
                <w:ffData>
                  <w:name w:val="WCRQ"/>
                  <w:enabled/>
                  <w:calcOnExit w:val="0"/>
                  <w:textInput/>
                </w:ffData>
              </w:fldChar>
            </w:r>
            <w:r>
              <w:instrText xml:space="preserve"> FORMTEXT </w:instrText>
            </w:r>
            <w:r>
              <w:fldChar w:fldCharType="separate"/>
            </w:r>
            <w:r w:rsidR="00E6241A">
              <w:rPr>
                <w:rFonts w:hint="eastAsia"/>
              </w:rPr>
              <w:t>（本稿完成日期：2020.</w:t>
            </w:r>
            <w:r w:rsidR="0009645A">
              <w:rPr>
                <w:rFonts w:hint="eastAsia"/>
              </w:rPr>
              <w:t>9</w:t>
            </w:r>
            <w:r w:rsidR="00E6241A">
              <w:rPr>
                <w:rFonts w:hint="eastAsia"/>
              </w:rPr>
              <w:t>.</w:t>
            </w:r>
            <w:r w:rsidR="00000EC3">
              <w:rPr>
                <w:rFonts w:hint="eastAsia"/>
              </w:rPr>
              <w:t>24</w:t>
            </w:r>
            <w:r w:rsidR="00E6241A">
              <w:rPr>
                <w:rFonts w:hint="eastAsia"/>
              </w:rPr>
              <w:t>）</w:t>
            </w:r>
            <w:r>
              <w:fldChar w:fldCharType="end"/>
            </w:r>
            <w:bookmarkEnd w:id="13"/>
          </w:p>
        </w:tc>
      </w:tr>
    </w:tbl>
    <w:p w:rsidR="005E4FA1" w:rsidRDefault="005E4FA1" w:rsidP="005E4FA1">
      <w:pPr>
        <w:pStyle w:val="affffff5"/>
        <w:framePr w:wrap="around"/>
      </w:pPr>
      <w:bookmarkStart w:id="14" w:name="FY"/>
      <w:r>
        <w:rPr>
          <w:rFonts w:ascii="黑体"/>
          <w:noProof/>
        </w:rPr>
        <mc:AlternateContent>
          <mc:Choice Requires="wps">
            <w:drawing>
              <wp:anchor distT="0" distB="0" distL="114300" distR="114300" simplePos="0" relativeHeight="251661312" behindDoc="0" locked="0" layoutInCell="1" allowOverlap="1" wp14:anchorId="2F7FD3F4" wp14:editId="55F307E3">
                <wp:simplePos x="0" y="0"/>
                <wp:positionH relativeFrom="column">
                  <wp:posOffset>-430</wp:posOffset>
                </wp:positionH>
                <wp:positionV relativeFrom="paragraph">
                  <wp:posOffset>301040</wp:posOffset>
                </wp:positionV>
                <wp:extent cx="6120000" cy="0"/>
                <wp:effectExtent l="0" t="0" r="1460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56C9EF"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pt,23.7pt" to="481.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aE3wEAAAEEAAAOAAAAZHJzL2Uyb0RvYy54bWysU0uO1DAQ3SNxB8t72smM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"/>
            </w:pict>
          </mc:Fallback>
        </mc:AlternateContent>
      </w:r>
      <w:r w:rsidRPr="005E4FA1">
        <w:rPr>
          <w:rFonts w:ascii="黑体"/>
        </w:rPr>
        <w:fldChar w:fldCharType="begin">
          <w:ffData>
            <w:name w:val="FY"/>
            <w:enabled/>
            <w:calcOnExit w:val="0"/>
            <w:entryMacro w:val="ShowHelp8"/>
            <w:textInput>
              <w:default w:val="××××"/>
              <w:maxLength w:val="4"/>
            </w:textInput>
          </w:ffData>
        </w:fldChar>
      </w:r>
      <w:r w:rsidRPr="005E4FA1">
        <w:rPr>
          <w:rFonts w:ascii="黑体"/>
        </w:rPr>
        <w:instrText xml:space="preserve"> FORMTEXT </w:instrText>
      </w:r>
      <w:r w:rsidRPr="005E4FA1">
        <w:rPr>
          <w:rFonts w:ascii="黑体"/>
        </w:rPr>
      </w:r>
      <w:r w:rsidRPr="005E4FA1">
        <w:rPr>
          <w:rFonts w:ascii="黑体"/>
        </w:rPr>
        <w:fldChar w:fldCharType="separate"/>
      </w:r>
      <w:r w:rsidR="00000EC3">
        <w:rPr>
          <w:rFonts w:ascii="黑体"/>
        </w:rPr>
        <w:t>××××</w:t>
      </w:r>
      <w:r w:rsidRPr="005E4FA1">
        <w:rPr>
          <w:rFonts w:ascii="黑体"/>
        </w:rPr>
        <w:fldChar w:fldCharType="end"/>
      </w:r>
      <w:bookmarkEnd w:id="14"/>
      <w:r>
        <w:t xml:space="preserve"> </w:t>
      </w:r>
      <w:r w:rsidRPr="005E4FA1">
        <w:rPr>
          <w:rFonts w:ascii="黑体"/>
        </w:rPr>
        <w:t>-</w:t>
      </w:r>
      <w:r>
        <w:t xml:space="preserve"> </w:t>
      </w:r>
      <w:r w:rsidRPr="005E4FA1">
        <w:rPr>
          <w:rFonts w:ascii="黑体"/>
        </w:rPr>
        <w:fldChar w:fldCharType="begin">
          <w:ffData>
            <w:name w:val="FM"/>
            <w:enabled/>
            <w:calcOnExit w:val="0"/>
            <w:entryMacro w:val="ShowHelp8"/>
            <w:textInput>
              <w:default w:val="××"/>
              <w:maxLength w:val="2"/>
            </w:textInput>
          </w:ffData>
        </w:fldChar>
      </w:r>
      <w:r w:rsidRPr="005E4FA1">
        <w:rPr>
          <w:rFonts w:ascii="黑体"/>
        </w:rPr>
        <w:instrText xml:space="preserve"> FORMTEXT </w:instrText>
      </w:r>
      <w:r w:rsidRPr="005E4FA1">
        <w:rPr>
          <w:rFonts w:ascii="黑体"/>
        </w:rPr>
      </w:r>
      <w:r w:rsidRPr="005E4FA1">
        <w:rPr>
          <w:rFonts w:ascii="黑体"/>
        </w:rPr>
        <w:fldChar w:fldCharType="separate"/>
      </w:r>
      <w:r w:rsidRPr="005E4FA1">
        <w:rPr>
          <w:rFonts w:ascii="黑体"/>
          <w:noProof/>
        </w:rPr>
        <w:t>××</w:t>
      </w:r>
      <w:r w:rsidRPr="005E4FA1">
        <w:rPr>
          <w:rFonts w:ascii="黑体"/>
        </w:rPr>
        <w:fldChar w:fldCharType="end"/>
      </w:r>
      <w:r>
        <w:t xml:space="preserve"> </w:t>
      </w:r>
      <w:r w:rsidRPr="005E4FA1">
        <w:rPr>
          <w:rFonts w:ascii="黑体"/>
        </w:rPr>
        <w:t>-</w:t>
      </w:r>
      <w:r>
        <w:t xml:space="preserve"> </w:t>
      </w:r>
      <w:bookmarkStart w:id="15" w:name="FD"/>
      <w:r w:rsidRPr="005E4FA1">
        <w:rPr>
          <w:rFonts w:ascii="黑体"/>
        </w:rPr>
        <w:fldChar w:fldCharType="begin">
          <w:ffData>
            <w:name w:val="FD"/>
            <w:enabled/>
            <w:calcOnExit w:val="0"/>
            <w:entryMacro w:val="ShowHelp8"/>
            <w:textInput>
              <w:default w:val="××"/>
              <w:maxLength w:val="2"/>
            </w:textInput>
          </w:ffData>
        </w:fldChar>
      </w:r>
      <w:r w:rsidRPr="005E4FA1">
        <w:rPr>
          <w:rFonts w:ascii="黑体"/>
        </w:rPr>
        <w:instrText xml:space="preserve"> FORMTEXT </w:instrText>
      </w:r>
      <w:r w:rsidRPr="005E4FA1">
        <w:rPr>
          <w:rFonts w:ascii="黑体"/>
        </w:rPr>
      </w:r>
      <w:r w:rsidRPr="005E4FA1">
        <w:rPr>
          <w:rFonts w:ascii="黑体"/>
        </w:rPr>
        <w:fldChar w:fldCharType="separate"/>
      </w:r>
      <w:r w:rsidRPr="005E4FA1">
        <w:rPr>
          <w:rFonts w:ascii="黑体"/>
          <w:noProof/>
        </w:rPr>
        <w:t>××</w:t>
      </w:r>
      <w:r w:rsidRPr="005E4FA1">
        <w:rPr>
          <w:rFonts w:ascii="黑体"/>
        </w:rPr>
        <w:fldChar w:fldCharType="end"/>
      </w:r>
      <w:bookmarkEnd w:id="15"/>
      <w:r>
        <w:rPr>
          <w:rFonts w:hint="eastAsia"/>
        </w:rPr>
        <w:t>发布</w:t>
      </w:r>
      <w:r>
        <w:rPr>
          <w:noProof/>
        </w:rPr>
        <mc:AlternateContent>
          <mc:Choice Requires="wps">
            <w:drawing>
              <wp:anchor distT="0" distB="0" distL="114300" distR="114300" simplePos="0" relativeHeight="251660288" behindDoc="0" locked="0" layoutInCell="1" allowOverlap="1" wp14:anchorId="2D1FD72B" wp14:editId="398E4B30">
                <wp:simplePos x="0" y="0"/>
                <wp:positionH relativeFrom="column">
                  <wp:posOffset>-430</wp:posOffset>
                </wp:positionH>
                <wp:positionV relativeFrom="paragraph">
                  <wp:posOffset>2339955</wp:posOffset>
                </wp:positionV>
                <wp:extent cx="6120000" cy="0"/>
                <wp:effectExtent l="0" t="0" r="1460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5F6B67"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"/>
            </w:pict>
          </mc:Fallback>
        </mc:AlternateContent>
      </w:r>
      <w:r>
        <w:rPr>
          <w:noProof/>
        </w:rPr>
        <mc:AlternateContent>
          <mc:Choice Requires="wps">
            <w:drawing>
              <wp:anchor distT="0" distB="0" distL="114300" distR="114300" simplePos="0" relativeHeight="251659264" behindDoc="0" locked="0" layoutInCell="1" allowOverlap="1" wp14:anchorId="22E73D9E" wp14:editId="1C338D53">
                <wp:simplePos x="0" y="0"/>
                <wp:positionH relativeFrom="column">
                  <wp:posOffset>-430</wp:posOffset>
                </wp:positionH>
                <wp:positionV relativeFrom="paragraph">
                  <wp:posOffset>8891955</wp:posOffset>
                </wp:positionV>
                <wp:extent cx="6120000" cy="0"/>
                <wp:effectExtent l="0" t="0" r="1460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F27532"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700.15pt" to="481.85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"/>
            </w:pict>
          </mc:Fallback>
        </mc:AlternateContent>
      </w:r>
    </w:p>
    <w:bookmarkStart w:id="16" w:name="SY"/>
    <w:p w:rsidR="005E4FA1" w:rsidRDefault="005E4FA1" w:rsidP="005E4FA1">
      <w:pPr>
        <w:pStyle w:val="affffff6"/>
        <w:framePr w:wrap="around"/>
      </w:pPr>
      <w:r w:rsidRPr="005E4FA1">
        <w:rPr>
          <w:rFonts w:ascii="黑体"/>
        </w:rPr>
        <w:fldChar w:fldCharType="begin">
          <w:ffData>
            <w:name w:val="SY"/>
            <w:enabled/>
            <w:calcOnExit w:val="0"/>
            <w:entryMacro w:val="ShowHelp9"/>
            <w:textInput>
              <w:default w:val="××××"/>
              <w:maxLength w:val="4"/>
            </w:textInput>
          </w:ffData>
        </w:fldChar>
      </w:r>
      <w:r w:rsidRPr="005E4FA1">
        <w:rPr>
          <w:rFonts w:ascii="黑体"/>
        </w:rPr>
        <w:instrText xml:space="preserve"> FORMTEXT </w:instrText>
      </w:r>
      <w:r w:rsidRPr="005E4FA1">
        <w:rPr>
          <w:rFonts w:ascii="黑体"/>
        </w:rPr>
      </w:r>
      <w:r w:rsidRPr="005E4FA1">
        <w:rPr>
          <w:rFonts w:ascii="黑体"/>
        </w:rPr>
        <w:fldChar w:fldCharType="separate"/>
      </w:r>
      <w:r w:rsidR="00C42E04">
        <w:rPr>
          <w:rFonts w:ascii="黑体"/>
        </w:rPr>
        <w:t>××××</w:t>
      </w:r>
      <w:r w:rsidRPr="005E4FA1">
        <w:rPr>
          <w:rFonts w:ascii="黑体"/>
        </w:rPr>
        <w:fldChar w:fldCharType="end"/>
      </w:r>
      <w:bookmarkEnd w:id="16"/>
      <w:r>
        <w:t xml:space="preserve"> </w:t>
      </w:r>
      <w:r w:rsidRPr="005E4FA1">
        <w:rPr>
          <w:rFonts w:ascii="黑体"/>
        </w:rPr>
        <w:t>-</w:t>
      </w:r>
      <w:r>
        <w:t xml:space="preserve"> </w:t>
      </w:r>
      <w:bookmarkStart w:id="17" w:name="SM"/>
      <w:r w:rsidRPr="005E4FA1">
        <w:rPr>
          <w:rFonts w:ascii="黑体"/>
        </w:rPr>
        <w:fldChar w:fldCharType="begin">
          <w:ffData>
            <w:name w:val="SM"/>
            <w:enabled/>
            <w:calcOnExit w:val="0"/>
            <w:entryMacro w:val="ShowHelp9"/>
            <w:textInput>
              <w:default w:val="××"/>
              <w:maxLength w:val="2"/>
            </w:textInput>
          </w:ffData>
        </w:fldChar>
      </w:r>
      <w:r w:rsidRPr="005E4FA1">
        <w:rPr>
          <w:rFonts w:ascii="黑体"/>
        </w:rPr>
        <w:instrText xml:space="preserve"> FORMTEXT </w:instrText>
      </w:r>
      <w:r w:rsidRPr="005E4FA1">
        <w:rPr>
          <w:rFonts w:ascii="黑体"/>
        </w:rPr>
      </w:r>
      <w:r w:rsidRPr="005E4FA1">
        <w:rPr>
          <w:rFonts w:ascii="黑体"/>
        </w:rPr>
        <w:fldChar w:fldCharType="separate"/>
      </w:r>
      <w:r w:rsidRPr="005E4FA1">
        <w:rPr>
          <w:rFonts w:ascii="黑体"/>
          <w:noProof/>
        </w:rPr>
        <w:t>××</w:t>
      </w:r>
      <w:r w:rsidRPr="005E4FA1">
        <w:rPr>
          <w:rFonts w:ascii="黑体"/>
        </w:rPr>
        <w:fldChar w:fldCharType="end"/>
      </w:r>
      <w:bookmarkEnd w:id="17"/>
      <w:r>
        <w:t xml:space="preserve"> </w:t>
      </w:r>
      <w:r w:rsidRPr="005E4FA1">
        <w:rPr>
          <w:rFonts w:ascii="黑体"/>
        </w:rPr>
        <w:t>-</w:t>
      </w:r>
      <w:r>
        <w:t xml:space="preserve"> </w:t>
      </w:r>
      <w:bookmarkStart w:id="18" w:name="SD"/>
      <w:r w:rsidRPr="005E4FA1">
        <w:rPr>
          <w:rFonts w:ascii="黑体"/>
        </w:rPr>
        <w:fldChar w:fldCharType="begin">
          <w:ffData>
            <w:name w:val="SD"/>
            <w:enabled/>
            <w:calcOnExit w:val="0"/>
            <w:entryMacro w:val="ShowHelp9"/>
            <w:textInput>
              <w:default w:val="××"/>
              <w:maxLength w:val="2"/>
            </w:textInput>
          </w:ffData>
        </w:fldChar>
      </w:r>
      <w:r w:rsidRPr="005E4FA1">
        <w:rPr>
          <w:rFonts w:ascii="黑体"/>
        </w:rPr>
        <w:instrText xml:space="preserve"> FORMTEXT </w:instrText>
      </w:r>
      <w:r w:rsidRPr="005E4FA1">
        <w:rPr>
          <w:rFonts w:ascii="黑体"/>
        </w:rPr>
      </w:r>
      <w:r w:rsidRPr="005E4FA1">
        <w:rPr>
          <w:rFonts w:ascii="黑体"/>
        </w:rPr>
        <w:fldChar w:fldCharType="separate"/>
      </w:r>
      <w:r w:rsidRPr="005E4FA1">
        <w:rPr>
          <w:rFonts w:ascii="黑体"/>
          <w:noProof/>
        </w:rPr>
        <w:t>××</w:t>
      </w:r>
      <w:r w:rsidRPr="005E4FA1">
        <w:rPr>
          <w:rFonts w:ascii="黑体"/>
        </w:rPr>
        <w:fldChar w:fldCharType="end"/>
      </w:r>
      <w:bookmarkEnd w:id="18"/>
      <w:r>
        <w:rPr>
          <w:rFonts w:hint="eastAsia"/>
        </w:rPr>
        <w:t>实施</w:t>
      </w:r>
    </w:p>
    <w:bookmarkStart w:id="19" w:name="fm"/>
    <w:p w:rsidR="005E4FA1" w:rsidRDefault="005E4FA1" w:rsidP="005E4FA1">
      <w:pPr>
        <w:pStyle w:val="affffe"/>
        <w:framePr w:wrap="around"/>
      </w:pPr>
      <w:r>
        <w:fldChar w:fldCharType="begin">
          <w:ffData>
            <w:name w:val="fm"/>
            <w:enabled/>
            <w:calcOnExit w:val="0"/>
            <w:textInput/>
          </w:ffData>
        </w:fldChar>
      </w:r>
      <w:r>
        <w:instrText xml:space="preserve"> FORMTEXT </w:instrText>
      </w:r>
      <w:r>
        <w:fldChar w:fldCharType="separate"/>
      </w:r>
      <w:r w:rsidR="007D6508" w:rsidRPr="007D6508">
        <w:rPr>
          <w:rFonts w:hint="eastAsia"/>
        </w:rPr>
        <w:t>深圳市深圳标准促进会</w:t>
      </w:r>
      <w:r>
        <w:fldChar w:fldCharType="end"/>
      </w:r>
      <w:bookmarkEnd w:id="19"/>
      <w:r>
        <w:t xml:space="preserve"> </w:t>
      </w:r>
      <w:r w:rsidRPr="005E4FA1">
        <w:rPr>
          <w:rStyle w:val="afff6"/>
        </w:rPr>
        <w:t xml:space="preserve"> </w:t>
      </w:r>
      <w:r w:rsidRPr="005E4FA1">
        <w:rPr>
          <w:rStyle w:val="afff6"/>
          <w:rFonts w:hint="eastAsia"/>
        </w:rPr>
        <w:t>发布</w:t>
      </w:r>
    </w:p>
    <w:p w:rsidR="005E4FA1" w:rsidRPr="005E4FA1" w:rsidRDefault="005E4FA1" w:rsidP="005E4FA1">
      <w:pPr>
        <w:pStyle w:val="aff6"/>
        <w:sectPr w:rsidR="005E4FA1" w:rsidRPr="005E4FA1" w:rsidSect="00112469">
          <w:headerReference w:type="even" r:id="rId9"/>
          <w:footerReference w:type="even" r:id="rId10"/>
          <w:pgSz w:w="11906" w:h="16838" w:code="9"/>
          <w:pgMar w:top="567" w:right="1134" w:bottom="1134" w:left="1417" w:header="0" w:footer="0" w:gutter="0"/>
          <w:pgNumType w:start="1"/>
          <w:cols w:space="425"/>
          <w:docGrid w:type="lines" w:linePitch="312"/>
        </w:sectPr>
      </w:pPr>
      <w:r>
        <mc:AlternateContent>
          <mc:Choice Requires="wps">
            <w:drawing>
              <wp:anchor distT="0" distB="0" distL="114300" distR="114300" simplePos="0" relativeHeight="251662336" behindDoc="0" locked="0" layoutInCell="1" allowOverlap="1">
                <wp:simplePos x="0" y="0"/>
                <wp:positionH relativeFrom="column">
                  <wp:posOffset>-430</wp:posOffset>
                </wp:positionH>
                <wp:positionV relativeFrom="paragraph">
                  <wp:posOffset>2339955</wp:posOffset>
                </wp:positionV>
                <wp:extent cx="6120000" cy="0"/>
                <wp:effectExtent l="0" t="0" r="1460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2F7A6F"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"/>
            </w:pict>
          </mc:Fallback>
        </mc:AlternateContent>
      </w:r>
    </w:p>
    <w:p w:rsidR="00A24286" w:rsidRPr="00A24286" w:rsidRDefault="00A24286" w:rsidP="00A24286">
      <w:pPr>
        <w:pStyle w:val="aff9"/>
      </w:pPr>
      <w:bookmarkStart w:id="20" w:name="BKQY"/>
      <w:r w:rsidRPr="00A24286">
        <w:rPr>
          <w:rFonts w:hint="eastAsia"/>
        </w:rPr>
        <w:lastRenderedPageBreak/>
        <w:t>目</w:t>
      </w:r>
      <w:bookmarkStart w:id="21" w:name="BKML"/>
      <w:r w:rsidRPr="00A24286">
        <w:rPr>
          <w:rFonts w:hAnsi="黑体"/>
        </w:rPr>
        <w:t> </w:t>
      </w:r>
      <w:r w:rsidRPr="00A24286">
        <w:rPr>
          <w:rFonts w:hAnsi="黑体"/>
        </w:rPr>
        <w:t> </w:t>
      </w:r>
      <w:r w:rsidRPr="00A24286">
        <w:rPr>
          <w:rFonts w:hint="eastAsia"/>
        </w:rPr>
        <w:t>次</w:t>
      </w:r>
      <w:bookmarkEnd w:id="21"/>
      <w:r w:rsidRPr="00A24286">
        <w:fldChar w:fldCharType="begin"/>
      </w:r>
      <w:r w:rsidRPr="00A24286">
        <w:instrText xml:space="preserve"> </w:instrText>
      </w:r>
      <w:r w:rsidRPr="00A24286">
        <w:rPr>
          <w:rFonts w:hint="eastAsia"/>
        </w:rPr>
        <w:instrText xml:space="preserve"> \* MERGEFORMAT</w:instrText>
      </w:r>
      <w:r w:rsidRPr="00A24286">
        <w:instrText xml:space="preserve"> </w:instrText>
      </w:r>
      <w:r w:rsidRPr="00A24286">
        <w:fldChar w:fldCharType="end"/>
      </w:r>
    </w:p>
    <w:p w:rsidR="00A24286" w:rsidRPr="00A24286" w:rsidRDefault="00A24286" w:rsidP="00A24286">
      <w:pPr>
        <w:pStyle w:val="12"/>
        <w:rPr>
          <w:rFonts w:asciiTheme="minorHAnsi" w:eastAsiaTheme="minorEastAsia" w:hAnsiTheme="minorHAnsi" w:cstheme="minorBidi"/>
          <w:noProof/>
          <w:szCs w:val="22"/>
        </w:rPr>
      </w:pPr>
      <w:r w:rsidRPr="00A24286">
        <w:fldChar w:fldCharType="begin" w:fldLock="1"/>
      </w:r>
      <w:r w:rsidRPr="00A24286">
        <w:instrText xml:space="preserve"> TOC \h \z \t"前言、引言标题,1,参考文献、索引标题,1,章标题,1,参考文献,1,附录标识,1,一级条标题, 3" \* MERGEFORMAT </w:instrText>
      </w:r>
      <w:r w:rsidRPr="00A24286">
        <w:fldChar w:fldCharType="separate"/>
      </w:r>
      <w:hyperlink w:anchor="_Toc51871992" w:history="1">
        <w:r w:rsidRPr="00A24286">
          <w:rPr>
            <w:rStyle w:val="afff5"/>
            <w:rFonts w:hint="eastAsia"/>
          </w:rPr>
          <w:t>前言</w:t>
        </w:r>
        <w:r w:rsidRPr="00A24286">
          <w:rPr>
            <w:noProof/>
            <w:webHidden/>
          </w:rPr>
          <w:tab/>
        </w:r>
        <w:r w:rsidRPr="00A24286">
          <w:rPr>
            <w:noProof/>
            <w:webHidden/>
          </w:rPr>
          <w:fldChar w:fldCharType="begin" w:fldLock="1"/>
        </w:r>
        <w:r w:rsidRPr="00A24286">
          <w:rPr>
            <w:noProof/>
            <w:webHidden/>
          </w:rPr>
          <w:instrText xml:space="preserve"> PAGEREF _Toc51871992 \h </w:instrText>
        </w:r>
        <w:r w:rsidRPr="00A24286">
          <w:rPr>
            <w:noProof/>
            <w:webHidden/>
          </w:rPr>
        </w:r>
        <w:r w:rsidRPr="00A24286">
          <w:rPr>
            <w:noProof/>
            <w:webHidden/>
          </w:rPr>
          <w:fldChar w:fldCharType="separate"/>
        </w:r>
        <w:r>
          <w:rPr>
            <w:noProof/>
            <w:webHidden/>
          </w:rPr>
          <w:t>II</w:t>
        </w:r>
        <w:r w:rsidRPr="00A24286">
          <w:rPr>
            <w:noProof/>
            <w:webHidden/>
          </w:rPr>
          <w:fldChar w:fldCharType="end"/>
        </w:r>
      </w:hyperlink>
    </w:p>
    <w:p w:rsidR="00A24286" w:rsidRPr="00A24286" w:rsidRDefault="00B41612" w:rsidP="00A24286">
      <w:pPr>
        <w:pStyle w:val="12"/>
        <w:rPr>
          <w:rFonts w:asciiTheme="minorHAnsi" w:eastAsiaTheme="minorEastAsia" w:hAnsiTheme="minorHAnsi" w:cstheme="minorBidi"/>
          <w:noProof/>
          <w:szCs w:val="22"/>
        </w:rPr>
      </w:pPr>
      <w:hyperlink w:anchor="_Toc51871993" w:history="1">
        <w:r w:rsidR="00A24286" w:rsidRPr="00A24286">
          <w:rPr>
            <w:rStyle w:val="afff5"/>
            <w:rFonts w:hint="eastAsia"/>
          </w:rPr>
          <w:t>引言</w:t>
        </w:r>
        <w:r w:rsidR="00A24286" w:rsidRPr="00A24286">
          <w:rPr>
            <w:noProof/>
            <w:webHidden/>
          </w:rPr>
          <w:tab/>
        </w:r>
        <w:r w:rsidR="00A24286" w:rsidRPr="00A24286">
          <w:rPr>
            <w:noProof/>
            <w:webHidden/>
          </w:rPr>
          <w:fldChar w:fldCharType="begin" w:fldLock="1"/>
        </w:r>
        <w:r w:rsidR="00A24286" w:rsidRPr="00A24286">
          <w:rPr>
            <w:noProof/>
            <w:webHidden/>
          </w:rPr>
          <w:instrText xml:space="preserve"> PAGEREF _Toc51871993 \h </w:instrText>
        </w:r>
        <w:r w:rsidR="00A24286" w:rsidRPr="00A24286">
          <w:rPr>
            <w:noProof/>
            <w:webHidden/>
          </w:rPr>
        </w:r>
        <w:r w:rsidR="00A24286" w:rsidRPr="00A24286">
          <w:rPr>
            <w:noProof/>
            <w:webHidden/>
          </w:rPr>
          <w:fldChar w:fldCharType="separate"/>
        </w:r>
        <w:r w:rsidR="00A24286">
          <w:rPr>
            <w:noProof/>
            <w:webHidden/>
          </w:rPr>
          <w:t>III</w:t>
        </w:r>
        <w:r w:rsidR="00A24286" w:rsidRPr="00A24286">
          <w:rPr>
            <w:noProof/>
            <w:webHidden/>
          </w:rPr>
          <w:fldChar w:fldCharType="end"/>
        </w:r>
      </w:hyperlink>
    </w:p>
    <w:p w:rsidR="00A24286" w:rsidRPr="00A24286" w:rsidRDefault="00B41612" w:rsidP="00A24286">
      <w:pPr>
        <w:pStyle w:val="12"/>
        <w:rPr>
          <w:rFonts w:asciiTheme="minorHAnsi" w:eastAsiaTheme="minorEastAsia" w:hAnsiTheme="minorHAnsi" w:cstheme="minorBidi"/>
          <w:noProof/>
          <w:szCs w:val="22"/>
        </w:rPr>
      </w:pPr>
      <w:hyperlink w:anchor="_Toc51871994" w:history="1">
        <w:r w:rsidR="00A24286" w:rsidRPr="00A24286">
          <w:rPr>
            <w:rStyle w:val="afff5"/>
          </w:rPr>
          <w:t>1</w:t>
        </w:r>
        <w:r w:rsidR="00A24286">
          <w:rPr>
            <w:rStyle w:val="afff5"/>
            <w:rFonts w:hint="eastAsia"/>
          </w:rPr>
          <w:t xml:space="preserve">　</w:t>
        </w:r>
        <w:r w:rsidR="00A24286" w:rsidRPr="00A24286">
          <w:rPr>
            <w:rStyle w:val="afff5"/>
            <w:rFonts w:hint="eastAsia"/>
          </w:rPr>
          <w:t>范围</w:t>
        </w:r>
        <w:r w:rsidR="00A24286" w:rsidRPr="00A24286">
          <w:rPr>
            <w:noProof/>
            <w:webHidden/>
          </w:rPr>
          <w:tab/>
        </w:r>
        <w:r w:rsidR="00A24286" w:rsidRPr="00A24286">
          <w:rPr>
            <w:noProof/>
            <w:webHidden/>
          </w:rPr>
          <w:fldChar w:fldCharType="begin" w:fldLock="1"/>
        </w:r>
        <w:r w:rsidR="00A24286" w:rsidRPr="00A24286">
          <w:rPr>
            <w:noProof/>
            <w:webHidden/>
          </w:rPr>
          <w:instrText xml:space="preserve"> PAGEREF _Toc51871994 \h </w:instrText>
        </w:r>
        <w:r w:rsidR="00A24286" w:rsidRPr="00A24286">
          <w:rPr>
            <w:noProof/>
            <w:webHidden/>
          </w:rPr>
        </w:r>
        <w:r w:rsidR="00A24286" w:rsidRPr="00A24286">
          <w:rPr>
            <w:noProof/>
            <w:webHidden/>
          </w:rPr>
          <w:fldChar w:fldCharType="separate"/>
        </w:r>
        <w:r w:rsidR="00A24286">
          <w:rPr>
            <w:noProof/>
            <w:webHidden/>
          </w:rPr>
          <w:t>1</w:t>
        </w:r>
        <w:r w:rsidR="00A24286" w:rsidRPr="00A24286">
          <w:rPr>
            <w:noProof/>
            <w:webHidden/>
          </w:rPr>
          <w:fldChar w:fldCharType="end"/>
        </w:r>
      </w:hyperlink>
    </w:p>
    <w:p w:rsidR="00A24286" w:rsidRPr="00A24286" w:rsidRDefault="00B41612" w:rsidP="00A24286">
      <w:pPr>
        <w:pStyle w:val="12"/>
        <w:rPr>
          <w:rFonts w:asciiTheme="minorHAnsi" w:eastAsiaTheme="minorEastAsia" w:hAnsiTheme="minorHAnsi" w:cstheme="minorBidi"/>
          <w:noProof/>
          <w:szCs w:val="22"/>
        </w:rPr>
      </w:pPr>
      <w:hyperlink w:anchor="_Toc51871995" w:history="1">
        <w:r w:rsidR="00A24286" w:rsidRPr="00A24286">
          <w:rPr>
            <w:rStyle w:val="afff5"/>
          </w:rPr>
          <w:t>2</w:t>
        </w:r>
        <w:r w:rsidR="00A24286">
          <w:rPr>
            <w:rStyle w:val="afff5"/>
            <w:rFonts w:hint="eastAsia"/>
          </w:rPr>
          <w:t xml:space="preserve">　</w:t>
        </w:r>
        <w:r w:rsidR="00A24286" w:rsidRPr="00A24286">
          <w:rPr>
            <w:rStyle w:val="afff5"/>
            <w:rFonts w:hint="eastAsia"/>
          </w:rPr>
          <w:t>规范性引用文件</w:t>
        </w:r>
        <w:r w:rsidR="00A24286" w:rsidRPr="00A24286">
          <w:rPr>
            <w:noProof/>
            <w:webHidden/>
          </w:rPr>
          <w:tab/>
        </w:r>
        <w:r w:rsidR="00A24286" w:rsidRPr="00A24286">
          <w:rPr>
            <w:noProof/>
            <w:webHidden/>
          </w:rPr>
          <w:fldChar w:fldCharType="begin" w:fldLock="1"/>
        </w:r>
        <w:r w:rsidR="00A24286" w:rsidRPr="00A24286">
          <w:rPr>
            <w:noProof/>
            <w:webHidden/>
          </w:rPr>
          <w:instrText xml:space="preserve"> PAGEREF _Toc51871995 \h </w:instrText>
        </w:r>
        <w:r w:rsidR="00A24286" w:rsidRPr="00A24286">
          <w:rPr>
            <w:noProof/>
            <w:webHidden/>
          </w:rPr>
        </w:r>
        <w:r w:rsidR="00A24286" w:rsidRPr="00A24286">
          <w:rPr>
            <w:noProof/>
            <w:webHidden/>
          </w:rPr>
          <w:fldChar w:fldCharType="separate"/>
        </w:r>
        <w:r w:rsidR="00A24286">
          <w:rPr>
            <w:noProof/>
            <w:webHidden/>
          </w:rPr>
          <w:t>1</w:t>
        </w:r>
        <w:r w:rsidR="00A24286" w:rsidRPr="00A24286">
          <w:rPr>
            <w:noProof/>
            <w:webHidden/>
          </w:rPr>
          <w:fldChar w:fldCharType="end"/>
        </w:r>
      </w:hyperlink>
    </w:p>
    <w:p w:rsidR="00A24286" w:rsidRPr="00A24286" w:rsidRDefault="00B41612" w:rsidP="00A24286">
      <w:pPr>
        <w:pStyle w:val="12"/>
        <w:rPr>
          <w:rFonts w:asciiTheme="minorHAnsi" w:eastAsiaTheme="minorEastAsia" w:hAnsiTheme="minorHAnsi" w:cstheme="minorBidi"/>
          <w:noProof/>
          <w:szCs w:val="22"/>
        </w:rPr>
      </w:pPr>
      <w:hyperlink w:anchor="_Toc51871996" w:history="1">
        <w:r w:rsidR="00A24286" w:rsidRPr="00A24286">
          <w:rPr>
            <w:rStyle w:val="afff5"/>
          </w:rPr>
          <w:t>3</w:t>
        </w:r>
        <w:r w:rsidR="00A24286">
          <w:rPr>
            <w:rStyle w:val="afff5"/>
            <w:rFonts w:hint="eastAsia"/>
          </w:rPr>
          <w:t xml:space="preserve">　</w:t>
        </w:r>
        <w:r w:rsidR="00A24286" w:rsidRPr="00A24286">
          <w:rPr>
            <w:rStyle w:val="afff5"/>
            <w:rFonts w:hint="eastAsia"/>
          </w:rPr>
          <w:t>术语和定义</w:t>
        </w:r>
        <w:r w:rsidR="00A24286" w:rsidRPr="00A24286">
          <w:rPr>
            <w:noProof/>
            <w:webHidden/>
          </w:rPr>
          <w:tab/>
        </w:r>
        <w:r w:rsidR="00A24286" w:rsidRPr="00A24286">
          <w:rPr>
            <w:noProof/>
            <w:webHidden/>
          </w:rPr>
          <w:fldChar w:fldCharType="begin" w:fldLock="1"/>
        </w:r>
        <w:r w:rsidR="00A24286" w:rsidRPr="00A24286">
          <w:rPr>
            <w:noProof/>
            <w:webHidden/>
          </w:rPr>
          <w:instrText xml:space="preserve"> PAGEREF _Toc51871996 \h </w:instrText>
        </w:r>
        <w:r w:rsidR="00A24286" w:rsidRPr="00A24286">
          <w:rPr>
            <w:noProof/>
            <w:webHidden/>
          </w:rPr>
        </w:r>
        <w:r w:rsidR="00A24286" w:rsidRPr="00A24286">
          <w:rPr>
            <w:noProof/>
            <w:webHidden/>
          </w:rPr>
          <w:fldChar w:fldCharType="separate"/>
        </w:r>
        <w:r w:rsidR="00A24286">
          <w:rPr>
            <w:noProof/>
            <w:webHidden/>
          </w:rPr>
          <w:t>2</w:t>
        </w:r>
        <w:r w:rsidR="00A24286" w:rsidRPr="00A24286">
          <w:rPr>
            <w:noProof/>
            <w:webHidden/>
          </w:rPr>
          <w:fldChar w:fldCharType="end"/>
        </w:r>
      </w:hyperlink>
    </w:p>
    <w:p w:rsidR="00A24286" w:rsidRPr="00A24286" w:rsidRDefault="00B41612" w:rsidP="00A24286">
      <w:pPr>
        <w:pStyle w:val="12"/>
        <w:rPr>
          <w:rFonts w:asciiTheme="minorHAnsi" w:eastAsiaTheme="minorEastAsia" w:hAnsiTheme="minorHAnsi" w:cstheme="minorBidi"/>
          <w:noProof/>
          <w:szCs w:val="22"/>
        </w:rPr>
      </w:pPr>
      <w:hyperlink w:anchor="_Toc51872000" w:history="1">
        <w:r w:rsidR="00A24286" w:rsidRPr="00A24286">
          <w:rPr>
            <w:rStyle w:val="afff5"/>
          </w:rPr>
          <w:t>4</w:t>
        </w:r>
        <w:r w:rsidR="00A24286">
          <w:rPr>
            <w:rStyle w:val="afff5"/>
            <w:rFonts w:hint="eastAsia"/>
          </w:rPr>
          <w:t xml:space="preserve">　</w:t>
        </w:r>
        <w:r w:rsidR="00A24286" w:rsidRPr="00A24286">
          <w:rPr>
            <w:rStyle w:val="afff5"/>
            <w:rFonts w:hint="eastAsia"/>
          </w:rPr>
          <w:t>化学安全技术要求</w:t>
        </w:r>
        <w:r w:rsidR="00A24286" w:rsidRPr="00A24286">
          <w:rPr>
            <w:noProof/>
            <w:webHidden/>
          </w:rPr>
          <w:tab/>
        </w:r>
        <w:r w:rsidR="00A24286" w:rsidRPr="00A24286">
          <w:rPr>
            <w:noProof/>
            <w:webHidden/>
          </w:rPr>
          <w:fldChar w:fldCharType="begin" w:fldLock="1"/>
        </w:r>
        <w:r w:rsidR="00A24286" w:rsidRPr="00A24286">
          <w:rPr>
            <w:noProof/>
            <w:webHidden/>
          </w:rPr>
          <w:instrText xml:space="preserve"> PAGEREF _Toc51872000 \h </w:instrText>
        </w:r>
        <w:r w:rsidR="00A24286" w:rsidRPr="00A24286">
          <w:rPr>
            <w:noProof/>
            <w:webHidden/>
          </w:rPr>
        </w:r>
        <w:r w:rsidR="00A24286" w:rsidRPr="00A24286">
          <w:rPr>
            <w:noProof/>
            <w:webHidden/>
          </w:rPr>
          <w:fldChar w:fldCharType="separate"/>
        </w:r>
        <w:r w:rsidR="00A24286">
          <w:rPr>
            <w:noProof/>
            <w:webHidden/>
          </w:rPr>
          <w:t>2</w:t>
        </w:r>
        <w:r w:rsidR="00A24286" w:rsidRPr="00A24286">
          <w:rPr>
            <w:noProof/>
            <w:webHidden/>
          </w:rPr>
          <w:fldChar w:fldCharType="end"/>
        </w:r>
      </w:hyperlink>
    </w:p>
    <w:p w:rsidR="00A24286" w:rsidRPr="00A24286" w:rsidRDefault="00B41612" w:rsidP="00A24286">
      <w:pPr>
        <w:pStyle w:val="30"/>
        <w:ind w:firstLine="210"/>
        <w:rPr>
          <w:rFonts w:asciiTheme="minorHAnsi" w:eastAsiaTheme="minorEastAsia" w:hAnsiTheme="minorHAnsi" w:cstheme="minorBidi"/>
          <w:noProof/>
          <w:szCs w:val="22"/>
        </w:rPr>
      </w:pPr>
      <w:hyperlink w:anchor="_Toc51872001" w:history="1">
        <w:r w:rsidR="00A24286" w:rsidRPr="00A24286">
          <w:rPr>
            <w:rStyle w:val="afff5"/>
          </w:rPr>
          <w:t>4.1</w:t>
        </w:r>
        <w:r w:rsidR="00A24286">
          <w:rPr>
            <w:rStyle w:val="afff5"/>
            <w:rFonts w:hint="eastAsia"/>
          </w:rPr>
          <w:t xml:space="preserve">　</w:t>
        </w:r>
        <w:r w:rsidR="00A24286" w:rsidRPr="00A24286">
          <w:rPr>
            <w:rStyle w:val="afff5"/>
            <w:rFonts w:hint="eastAsia"/>
          </w:rPr>
          <w:t>塑胶材料</w:t>
        </w:r>
        <w:r w:rsidR="00A24286" w:rsidRPr="00A24286">
          <w:rPr>
            <w:noProof/>
            <w:webHidden/>
          </w:rPr>
          <w:tab/>
        </w:r>
        <w:r w:rsidR="00A24286" w:rsidRPr="00A24286">
          <w:rPr>
            <w:noProof/>
            <w:webHidden/>
          </w:rPr>
          <w:fldChar w:fldCharType="begin" w:fldLock="1"/>
        </w:r>
        <w:r w:rsidR="00A24286" w:rsidRPr="00A24286">
          <w:rPr>
            <w:noProof/>
            <w:webHidden/>
          </w:rPr>
          <w:instrText xml:space="preserve"> PAGEREF _Toc51872001 \h </w:instrText>
        </w:r>
        <w:r w:rsidR="00A24286" w:rsidRPr="00A24286">
          <w:rPr>
            <w:noProof/>
            <w:webHidden/>
          </w:rPr>
        </w:r>
        <w:r w:rsidR="00A24286" w:rsidRPr="00A24286">
          <w:rPr>
            <w:noProof/>
            <w:webHidden/>
          </w:rPr>
          <w:fldChar w:fldCharType="separate"/>
        </w:r>
        <w:r w:rsidR="00A24286">
          <w:rPr>
            <w:noProof/>
            <w:webHidden/>
          </w:rPr>
          <w:t>2</w:t>
        </w:r>
        <w:r w:rsidR="00A24286" w:rsidRPr="00A24286">
          <w:rPr>
            <w:noProof/>
            <w:webHidden/>
          </w:rPr>
          <w:fldChar w:fldCharType="end"/>
        </w:r>
      </w:hyperlink>
    </w:p>
    <w:p w:rsidR="00A24286" w:rsidRPr="00A24286" w:rsidRDefault="00B41612" w:rsidP="00A24286">
      <w:pPr>
        <w:pStyle w:val="30"/>
        <w:ind w:firstLine="210"/>
        <w:rPr>
          <w:rFonts w:asciiTheme="minorHAnsi" w:eastAsiaTheme="minorEastAsia" w:hAnsiTheme="minorHAnsi" w:cstheme="minorBidi"/>
          <w:noProof/>
          <w:szCs w:val="22"/>
        </w:rPr>
      </w:pPr>
      <w:hyperlink w:anchor="_Toc51872002" w:history="1">
        <w:r w:rsidR="00A24286" w:rsidRPr="00A24286">
          <w:rPr>
            <w:rStyle w:val="afff5"/>
          </w:rPr>
          <w:t>4.2</w:t>
        </w:r>
        <w:r w:rsidR="00A24286">
          <w:rPr>
            <w:rStyle w:val="afff5"/>
            <w:rFonts w:hint="eastAsia"/>
          </w:rPr>
          <w:t xml:space="preserve">　</w:t>
        </w:r>
        <w:r w:rsidR="00A24286" w:rsidRPr="00A24286">
          <w:rPr>
            <w:rStyle w:val="afff5"/>
            <w:rFonts w:hint="eastAsia"/>
          </w:rPr>
          <w:t>液体材料</w:t>
        </w:r>
        <w:r w:rsidR="00A24286" w:rsidRPr="00A24286">
          <w:rPr>
            <w:noProof/>
            <w:webHidden/>
          </w:rPr>
          <w:tab/>
        </w:r>
        <w:r w:rsidR="00A24286" w:rsidRPr="00A24286">
          <w:rPr>
            <w:noProof/>
            <w:webHidden/>
          </w:rPr>
          <w:fldChar w:fldCharType="begin" w:fldLock="1"/>
        </w:r>
        <w:r w:rsidR="00A24286" w:rsidRPr="00A24286">
          <w:rPr>
            <w:noProof/>
            <w:webHidden/>
          </w:rPr>
          <w:instrText xml:space="preserve"> PAGEREF _Toc51872002 \h </w:instrText>
        </w:r>
        <w:r w:rsidR="00A24286" w:rsidRPr="00A24286">
          <w:rPr>
            <w:noProof/>
            <w:webHidden/>
          </w:rPr>
        </w:r>
        <w:r w:rsidR="00A24286" w:rsidRPr="00A24286">
          <w:rPr>
            <w:noProof/>
            <w:webHidden/>
          </w:rPr>
          <w:fldChar w:fldCharType="separate"/>
        </w:r>
        <w:r w:rsidR="00A24286">
          <w:rPr>
            <w:noProof/>
            <w:webHidden/>
          </w:rPr>
          <w:t>5</w:t>
        </w:r>
        <w:r w:rsidR="00A24286" w:rsidRPr="00A24286">
          <w:rPr>
            <w:noProof/>
            <w:webHidden/>
          </w:rPr>
          <w:fldChar w:fldCharType="end"/>
        </w:r>
      </w:hyperlink>
    </w:p>
    <w:p w:rsidR="00A24286" w:rsidRPr="00A24286" w:rsidRDefault="00B41612" w:rsidP="00A24286">
      <w:pPr>
        <w:pStyle w:val="30"/>
        <w:ind w:firstLine="210"/>
        <w:rPr>
          <w:rFonts w:asciiTheme="minorHAnsi" w:eastAsiaTheme="minorEastAsia" w:hAnsiTheme="minorHAnsi" w:cstheme="minorBidi"/>
          <w:noProof/>
          <w:szCs w:val="22"/>
        </w:rPr>
      </w:pPr>
      <w:hyperlink w:anchor="_Toc51872003" w:history="1">
        <w:r w:rsidR="00A24286" w:rsidRPr="00A24286">
          <w:rPr>
            <w:rStyle w:val="afff5"/>
          </w:rPr>
          <w:t>4.3</w:t>
        </w:r>
        <w:r w:rsidR="00A24286">
          <w:rPr>
            <w:rStyle w:val="afff5"/>
            <w:rFonts w:hint="eastAsia"/>
          </w:rPr>
          <w:t xml:space="preserve">　</w:t>
        </w:r>
        <w:r w:rsidR="00A24286" w:rsidRPr="00A24286">
          <w:rPr>
            <w:rStyle w:val="afff5"/>
            <w:rFonts w:hint="eastAsia"/>
          </w:rPr>
          <w:t>纺织材料</w:t>
        </w:r>
        <w:r w:rsidR="00A24286" w:rsidRPr="00A24286">
          <w:rPr>
            <w:noProof/>
            <w:webHidden/>
          </w:rPr>
          <w:tab/>
        </w:r>
        <w:r w:rsidR="00A24286" w:rsidRPr="00A24286">
          <w:rPr>
            <w:noProof/>
            <w:webHidden/>
          </w:rPr>
          <w:fldChar w:fldCharType="begin" w:fldLock="1"/>
        </w:r>
        <w:r w:rsidR="00A24286" w:rsidRPr="00A24286">
          <w:rPr>
            <w:noProof/>
            <w:webHidden/>
          </w:rPr>
          <w:instrText xml:space="preserve"> PAGEREF _Toc51872003 \h </w:instrText>
        </w:r>
        <w:r w:rsidR="00A24286" w:rsidRPr="00A24286">
          <w:rPr>
            <w:noProof/>
            <w:webHidden/>
          </w:rPr>
        </w:r>
        <w:r w:rsidR="00A24286" w:rsidRPr="00A24286">
          <w:rPr>
            <w:noProof/>
            <w:webHidden/>
          </w:rPr>
          <w:fldChar w:fldCharType="separate"/>
        </w:r>
        <w:r w:rsidR="00A24286">
          <w:rPr>
            <w:noProof/>
            <w:webHidden/>
          </w:rPr>
          <w:t>6</w:t>
        </w:r>
        <w:r w:rsidR="00A24286" w:rsidRPr="00A24286">
          <w:rPr>
            <w:noProof/>
            <w:webHidden/>
          </w:rPr>
          <w:fldChar w:fldCharType="end"/>
        </w:r>
      </w:hyperlink>
    </w:p>
    <w:p w:rsidR="00A24286" w:rsidRPr="00A24286" w:rsidRDefault="00B41612" w:rsidP="00A24286">
      <w:pPr>
        <w:pStyle w:val="30"/>
        <w:ind w:firstLine="210"/>
        <w:rPr>
          <w:rFonts w:asciiTheme="minorHAnsi" w:eastAsiaTheme="minorEastAsia" w:hAnsiTheme="minorHAnsi" w:cstheme="minorBidi"/>
          <w:noProof/>
          <w:szCs w:val="22"/>
        </w:rPr>
      </w:pPr>
      <w:hyperlink w:anchor="_Toc51872004" w:history="1">
        <w:r w:rsidR="00A24286" w:rsidRPr="00A24286">
          <w:rPr>
            <w:rStyle w:val="afff5"/>
          </w:rPr>
          <w:t>4.4</w:t>
        </w:r>
        <w:r w:rsidR="00A24286">
          <w:rPr>
            <w:rStyle w:val="afff5"/>
            <w:rFonts w:hint="eastAsia"/>
          </w:rPr>
          <w:t xml:space="preserve">　</w:t>
        </w:r>
        <w:r w:rsidR="00A24286" w:rsidRPr="00A24286">
          <w:rPr>
            <w:rStyle w:val="afff5"/>
            <w:rFonts w:hint="eastAsia"/>
          </w:rPr>
          <w:t>皮革材料</w:t>
        </w:r>
        <w:r w:rsidR="00A24286" w:rsidRPr="00A24286">
          <w:rPr>
            <w:noProof/>
            <w:webHidden/>
          </w:rPr>
          <w:tab/>
        </w:r>
        <w:r w:rsidR="00A24286" w:rsidRPr="00A24286">
          <w:rPr>
            <w:noProof/>
            <w:webHidden/>
          </w:rPr>
          <w:fldChar w:fldCharType="begin" w:fldLock="1"/>
        </w:r>
        <w:r w:rsidR="00A24286" w:rsidRPr="00A24286">
          <w:rPr>
            <w:noProof/>
            <w:webHidden/>
          </w:rPr>
          <w:instrText xml:space="preserve"> PAGEREF _Toc51872004 \h </w:instrText>
        </w:r>
        <w:r w:rsidR="00A24286" w:rsidRPr="00A24286">
          <w:rPr>
            <w:noProof/>
            <w:webHidden/>
          </w:rPr>
        </w:r>
        <w:r w:rsidR="00A24286" w:rsidRPr="00A24286">
          <w:rPr>
            <w:noProof/>
            <w:webHidden/>
          </w:rPr>
          <w:fldChar w:fldCharType="separate"/>
        </w:r>
        <w:r w:rsidR="00A24286">
          <w:rPr>
            <w:noProof/>
            <w:webHidden/>
          </w:rPr>
          <w:t>8</w:t>
        </w:r>
        <w:r w:rsidR="00A24286" w:rsidRPr="00A24286">
          <w:rPr>
            <w:noProof/>
            <w:webHidden/>
          </w:rPr>
          <w:fldChar w:fldCharType="end"/>
        </w:r>
      </w:hyperlink>
    </w:p>
    <w:p w:rsidR="00A24286" w:rsidRPr="00A24286" w:rsidRDefault="00B41612" w:rsidP="00A24286">
      <w:pPr>
        <w:pStyle w:val="30"/>
        <w:ind w:firstLine="210"/>
        <w:rPr>
          <w:rFonts w:asciiTheme="minorHAnsi" w:eastAsiaTheme="minorEastAsia" w:hAnsiTheme="minorHAnsi" w:cstheme="minorBidi"/>
          <w:noProof/>
          <w:szCs w:val="22"/>
        </w:rPr>
      </w:pPr>
      <w:hyperlink w:anchor="_Toc51872005" w:history="1">
        <w:r w:rsidR="00A24286" w:rsidRPr="00A24286">
          <w:rPr>
            <w:rStyle w:val="afff5"/>
          </w:rPr>
          <w:t>4.5</w:t>
        </w:r>
        <w:r w:rsidR="00A24286">
          <w:rPr>
            <w:rStyle w:val="afff5"/>
            <w:rFonts w:hint="eastAsia"/>
          </w:rPr>
          <w:t xml:space="preserve">　</w:t>
        </w:r>
        <w:r w:rsidR="00A24286" w:rsidRPr="00A24286">
          <w:rPr>
            <w:rStyle w:val="afff5"/>
            <w:rFonts w:hint="eastAsia"/>
          </w:rPr>
          <w:t>造型黏土及类似材料</w:t>
        </w:r>
        <w:r w:rsidR="00A24286" w:rsidRPr="00A24286">
          <w:rPr>
            <w:noProof/>
            <w:webHidden/>
          </w:rPr>
          <w:tab/>
        </w:r>
        <w:r w:rsidR="00A24286" w:rsidRPr="00A24286">
          <w:rPr>
            <w:noProof/>
            <w:webHidden/>
          </w:rPr>
          <w:fldChar w:fldCharType="begin" w:fldLock="1"/>
        </w:r>
        <w:r w:rsidR="00A24286" w:rsidRPr="00A24286">
          <w:rPr>
            <w:noProof/>
            <w:webHidden/>
          </w:rPr>
          <w:instrText xml:space="preserve"> PAGEREF _Toc51872005 \h </w:instrText>
        </w:r>
        <w:r w:rsidR="00A24286" w:rsidRPr="00A24286">
          <w:rPr>
            <w:noProof/>
            <w:webHidden/>
          </w:rPr>
        </w:r>
        <w:r w:rsidR="00A24286" w:rsidRPr="00A24286">
          <w:rPr>
            <w:noProof/>
            <w:webHidden/>
          </w:rPr>
          <w:fldChar w:fldCharType="separate"/>
        </w:r>
        <w:r w:rsidR="00A24286">
          <w:rPr>
            <w:noProof/>
            <w:webHidden/>
          </w:rPr>
          <w:t>9</w:t>
        </w:r>
        <w:r w:rsidR="00A24286" w:rsidRPr="00A24286">
          <w:rPr>
            <w:noProof/>
            <w:webHidden/>
          </w:rPr>
          <w:fldChar w:fldCharType="end"/>
        </w:r>
      </w:hyperlink>
    </w:p>
    <w:p w:rsidR="00A24286" w:rsidRPr="00A24286" w:rsidRDefault="00B41612" w:rsidP="00A24286">
      <w:pPr>
        <w:pStyle w:val="30"/>
        <w:ind w:firstLine="210"/>
        <w:rPr>
          <w:rFonts w:asciiTheme="minorHAnsi" w:eastAsiaTheme="minorEastAsia" w:hAnsiTheme="minorHAnsi" w:cstheme="minorBidi"/>
          <w:noProof/>
          <w:szCs w:val="22"/>
        </w:rPr>
      </w:pPr>
      <w:hyperlink w:anchor="_Toc51872006" w:history="1">
        <w:r w:rsidR="00A24286" w:rsidRPr="00A24286">
          <w:rPr>
            <w:rStyle w:val="afff5"/>
          </w:rPr>
          <w:t>4.6</w:t>
        </w:r>
        <w:r w:rsidR="00A24286">
          <w:rPr>
            <w:rStyle w:val="afff5"/>
            <w:rFonts w:hint="eastAsia"/>
          </w:rPr>
          <w:t xml:space="preserve">　</w:t>
        </w:r>
        <w:r w:rsidR="00A24286" w:rsidRPr="00A24286">
          <w:rPr>
            <w:rStyle w:val="afff5"/>
            <w:rFonts w:hint="eastAsia"/>
          </w:rPr>
          <w:t>纸制及木制材料</w:t>
        </w:r>
        <w:r w:rsidR="00A24286" w:rsidRPr="00A24286">
          <w:rPr>
            <w:noProof/>
            <w:webHidden/>
          </w:rPr>
          <w:tab/>
        </w:r>
        <w:r w:rsidR="00A24286" w:rsidRPr="00A24286">
          <w:rPr>
            <w:noProof/>
            <w:webHidden/>
          </w:rPr>
          <w:fldChar w:fldCharType="begin" w:fldLock="1"/>
        </w:r>
        <w:r w:rsidR="00A24286" w:rsidRPr="00A24286">
          <w:rPr>
            <w:noProof/>
            <w:webHidden/>
          </w:rPr>
          <w:instrText xml:space="preserve"> PAGEREF _Toc51872006 \h </w:instrText>
        </w:r>
        <w:r w:rsidR="00A24286" w:rsidRPr="00A24286">
          <w:rPr>
            <w:noProof/>
            <w:webHidden/>
          </w:rPr>
        </w:r>
        <w:r w:rsidR="00A24286" w:rsidRPr="00A24286">
          <w:rPr>
            <w:noProof/>
            <w:webHidden/>
          </w:rPr>
          <w:fldChar w:fldCharType="separate"/>
        </w:r>
        <w:r w:rsidR="00A24286">
          <w:rPr>
            <w:noProof/>
            <w:webHidden/>
          </w:rPr>
          <w:t>10</w:t>
        </w:r>
        <w:r w:rsidR="00A24286" w:rsidRPr="00A24286">
          <w:rPr>
            <w:noProof/>
            <w:webHidden/>
          </w:rPr>
          <w:fldChar w:fldCharType="end"/>
        </w:r>
      </w:hyperlink>
    </w:p>
    <w:p w:rsidR="00A24286" w:rsidRPr="00A24286" w:rsidRDefault="00B41612" w:rsidP="00A24286">
      <w:pPr>
        <w:pStyle w:val="12"/>
        <w:rPr>
          <w:rFonts w:asciiTheme="minorHAnsi" w:eastAsiaTheme="minorEastAsia" w:hAnsiTheme="minorHAnsi" w:cstheme="minorBidi"/>
          <w:noProof/>
          <w:szCs w:val="22"/>
        </w:rPr>
      </w:pPr>
      <w:hyperlink w:anchor="_Toc51872007" w:history="1">
        <w:r w:rsidR="00A24286" w:rsidRPr="00A24286">
          <w:rPr>
            <w:rStyle w:val="afff5"/>
            <w:rFonts w:hint="eastAsia"/>
          </w:rPr>
          <w:t>附录</w:t>
        </w:r>
        <w:r w:rsidR="00A24286">
          <w:rPr>
            <w:rStyle w:val="afff5"/>
            <w:rFonts w:hint="eastAsia"/>
          </w:rPr>
          <w:t>A</w:t>
        </w:r>
        <w:r w:rsidR="00A24286" w:rsidRPr="00A24286">
          <w:rPr>
            <w:rStyle w:val="afff5"/>
            <w:rFonts w:hint="eastAsia"/>
          </w:rPr>
          <w:t>（规范性附录）</w:t>
        </w:r>
        <w:r w:rsidR="00A24286">
          <w:rPr>
            <w:rStyle w:val="afff5"/>
          </w:rPr>
          <w:t xml:space="preserve">　</w:t>
        </w:r>
        <w:r w:rsidR="00A24286" w:rsidRPr="00A24286">
          <w:rPr>
            <w:rStyle w:val="afff5"/>
            <w:rFonts w:hint="eastAsia"/>
          </w:rPr>
          <w:t>多环芳烃</w:t>
        </w:r>
        <w:r w:rsidR="00A24286" w:rsidRPr="00A24286">
          <w:rPr>
            <w:noProof/>
            <w:webHidden/>
          </w:rPr>
          <w:tab/>
        </w:r>
        <w:r w:rsidR="00A24286" w:rsidRPr="00A24286">
          <w:rPr>
            <w:noProof/>
            <w:webHidden/>
          </w:rPr>
          <w:fldChar w:fldCharType="begin" w:fldLock="1"/>
        </w:r>
        <w:r w:rsidR="00A24286" w:rsidRPr="00A24286">
          <w:rPr>
            <w:noProof/>
            <w:webHidden/>
          </w:rPr>
          <w:instrText xml:space="preserve"> PAGEREF _Toc51872007 \h </w:instrText>
        </w:r>
        <w:r w:rsidR="00A24286" w:rsidRPr="00A24286">
          <w:rPr>
            <w:noProof/>
            <w:webHidden/>
          </w:rPr>
        </w:r>
        <w:r w:rsidR="00A24286" w:rsidRPr="00A24286">
          <w:rPr>
            <w:noProof/>
            <w:webHidden/>
          </w:rPr>
          <w:fldChar w:fldCharType="separate"/>
        </w:r>
        <w:r w:rsidR="00A24286">
          <w:rPr>
            <w:noProof/>
            <w:webHidden/>
          </w:rPr>
          <w:t>11</w:t>
        </w:r>
        <w:r w:rsidR="00A24286" w:rsidRPr="00A24286">
          <w:rPr>
            <w:noProof/>
            <w:webHidden/>
          </w:rPr>
          <w:fldChar w:fldCharType="end"/>
        </w:r>
      </w:hyperlink>
    </w:p>
    <w:p w:rsidR="00A24286" w:rsidRPr="00A24286" w:rsidRDefault="00B41612" w:rsidP="00A24286">
      <w:pPr>
        <w:pStyle w:val="12"/>
        <w:rPr>
          <w:rFonts w:asciiTheme="minorHAnsi" w:eastAsiaTheme="minorEastAsia" w:hAnsiTheme="minorHAnsi" w:cstheme="minorBidi"/>
          <w:noProof/>
          <w:szCs w:val="22"/>
        </w:rPr>
      </w:pPr>
      <w:hyperlink w:anchor="_Toc51872008" w:history="1">
        <w:r w:rsidR="00A24286" w:rsidRPr="00A24286">
          <w:rPr>
            <w:rStyle w:val="afff5"/>
            <w:rFonts w:hint="eastAsia"/>
          </w:rPr>
          <w:t>附录</w:t>
        </w:r>
        <w:r w:rsidR="00A24286">
          <w:rPr>
            <w:rStyle w:val="afff5"/>
            <w:rFonts w:hint="eastAsia"/>
          </w:rPr>
          <w:t>B</w:t>
        </w:r>
        <w:r w:rsidR="00A24286" w:rsidRPr="00A24286">
          <w:rPr>
            <w:rStyle w:val="afff5"/>
            <w:rFonts w:hint="eastAsia"/>
          </w:rPr>
          <w:t>（规范性附录）</w:t>
        </w:r>
        <w:r w:rsidR="00A24286">
          <w:rPr>
            <w:rStyle w:val="afff5"/>
          </w:rPr>
          <w:t xml:space="preserve">　</w:t>
        </w:r>
        <w:r w:rsidR="00A24286" w:rsidRPr="00A24286">
          <w:rPr>
            <w:rStyle w:val="afff5"/>
            <w:rFonts w:hint="eastAsia"/>
          </w:rPr>
          <w:t>挥发性有机化合物</w:t>
        </w:r>
        <w:r w:rsidR="00A24286" w:rsidRPr="00A24286">
          <w:rPr>
            <w:noProof/>
            <w:webHidden/>
          </w:rPr>
          <w:tab/>
        </w:r>
        <w:r w:rsidR="00A24286" w:rsidRPr="00A24286">
          <w:rPr>
            <w:noProof/>
            <w:webHidden/>
          </w:rPr>
          <w:fldChar w:fldCharType="begin" w:fldLock="1"/>
        </w:r>
        <w:r w:rsidR="00A24286" w:rsidRPr="00A24286">
          <w:rPr>
            <w:noProof/>
            <w:webHidden/>
          </w:rPr>
          <w:instrText xml:space="preserve"> PAGEREF _Toc51872008 \h </w:instrText>
        </w:r>
        <w:r w:rsidR="00A24286" w:rsidRPr="00A24286">
          <w:rPr>
            <w:noProof/>
            <w:webHidden/>
          </w:rPr>
        </w:r>
        <w:r w:rsidR="00A24286" w:rsidRPr="00A24286">
          <w:rPr>
            <w:noProof/>
            <w:webHidden/>
          </w:rPr>
          <w:fldChar w:fldCharType="separate"/>
        </w:r>
        <w:r w:rsidR="00A24286">
          <w:rPr>
            <w:noProof/>
            <w:webHidden/>
          </w:rPr>
          <w:t>12</w:t>
        </w:r>
        <w:r w:rsidR="00A24286" w:rsidRPr="00A24286">
          <w:rPr>
            <w:noProof/>
            <w:webHidden/>
          </w:rPr>
          <w:fldChar w:fldCharType="end"/>
        </w:r>
      </w:hyperlink>
    </w:p>
    <w:p w:rsidR="00A24286" w:rsidRPr="00A24286" w:rsidRDefault="00B41612" w:rsidP="00A24286">
      <w:pPr>
        <w:pStyle w:val="12"/>
        <w:rPr>
          <w:rFonts w:asciiTheme="minorHAnsi" w:eastAsiaTheme="minorEastAsia" w:hAnsiTheme="minorHAnsi" w:cstheme="minorBidi"/>
          <w:noProof/>
          <w:szCs w:val="22"/>
        </w:rPr>
      </w:pPr>
      <w:hyperlink w:anchor="_Toc51872009" w:history="1">
        <w:r w:rsidR="00A24286" w:rsidRPr="00A24286">
          <w:rPr>
            <w:rStyle w:val="afff5"/>
            <w:rFonts w:hint="eastAsia"/>
          </w:rPr>
          <w:t>附录</w:t>
        </w:r>
        <w:r w:rsidR="00A24286">
          <w:rPr>
            <w:rStyle w:val="afff5"/>
            <w:rFonts w:hint="eastAsia"/>
          </w:rPr>
          <w:t>C</w:t>
        </w:r>
        <w:r w:rsidR="00A24286" w:rsidRPr="00A24286">
          <w:rPr>
            <w:rStyle w:val="afff5"/>
            <w:rFonts w:hint="eastAsia"/>
          </w:rPr>
          <w:t>（规范性附录）</w:t>
        </w:r>
        <w:r w:rsidR="00A24286">
          <w:rPr>
            <w:rStyle w:val="afff5"/>
          </w:rPr>
          <w:t xml:space="preserve">　</w:t>
        </w:r>
        <w:r w:rsidR="00A24286" w:rsidRPr="00A24286">
          <w:rPr>
            <w:rStyle w:val="afff5"/>
            <w:rFonts w:hint="eastAsia"/>
          </w:rPr>
          <w:t>亚硝胺物质</w:t>
        </w:r>
        <w:r w:rsidR="00A24286" w:rsidRPr="00A24286">
          <w:rPr>
            <w:noProof/>
            <w:webHidden/>
          </w:rPr>
          <w:tab/>
        </w:r>
        <w:r w:rsidR="00A24286" w:rsidRPr="00A24286">
          <w:rPr>
            <w:noProof/>
            <w:webHidden/>
          </w:rPr>
          <w:fldChar w:fldCharType="begin" w:fldLock="1"/>
        </w:r>
        <w:r w:rsidR="00A24286" w:rsidRPr="00A24286">
          <w:rPr>
            <w:noProof/>
            <w:webHidden/>
          </w:rPr>
          <w:instrText xml:space="preserve"> PAGEREF _Toc51872009 \h </w:instrText>
        </w:r>
        <w:r w:rsidR="00A24286" w:rsidRPr="00A24286">
          <w:rPr>
            <w:noProof/>
            <w:webHidden/>
          </w:rPr>
        </w:r>
        <w:r w:rsidR="00A24286" w:rsidRPr="00A24286">
          <w:rPr>
            <w:noProof/>
            <w:webHidden/>
          </w:rPr>
          <w:fldChar w:fldCharType="separate"/>
        </w:r>
        <w:r w:rsidR="00A24286">
          <w:rPr>
            <w:noProof/>
            <w:webHidden/>
          </w:rPr>
          <w:t>13</w:t>
        </w:r>
        <w:r w:rsidR="00A24286" w:rsidRPr="00A24286">
          <w:rPr>
            <w:noProof/>
            <w:webHidden/>
          </w:rPr>
          <w:fldChar w:fldCharType="end"/>
        </w:r>
      </w:hyperlink>
    </w:p>
    <w:p w:rsidR="00A24286" w:rsidRPr="00A24286" w:rsidRDefault="00A24286" w:rsidP="00A24286">
      <w:pPr>
        <w:pStyle w:val="aff6"/>
      </w:pPr>
      <w:r w:rsidRPr="00A24286">
        <w:fldChar w:fldCharType="end"/>
      </w:r>
    </w:p>
    <w:p w:rsidR="007D6508" w:rsidRDefault="000C41BE" w:rsidP="00DC1930">
      <w:pPr>
        <w:pStyle w:val="afffff"/>
      </w:pPr>
      <w:r>
        <w:lastRenderedPageBreak/>
        <w:fldChar w:fldCharType="begin"/>
      </w:r>
      <w:r>
        <w:instrText xml:space="preserve"> </w:instrText>
      </w:r>
      <w:r>
        <w:rPr>
          <w:rFonts w:hint="eastAsia"/>
        </w:rPr>
        <w:instrText xml:space="preserve"> \* MERGEFORMAT</w:instrText>
      </w:r>
      <w:r>
        <w:instrText xml:space="preserve"> </w:instrText>
      </w:r>
      <w:r>
        <w:fldChar w:fldCharType="end"/>
      </w:r>
      <w:bookmarkStart w:id="22" w:name="_Toc37428267"/>
      <w:bookmarkStart w:id="23" w:name="_Toc49525298"/>
      <w:bookmarkStart w:id="24" w:name="_Toc49525428"/>
      <w:bookmarkStart w:id="25" w:name="_Toc49527819"/>
      <w:bookmarkStart w:id="26" w:name="_Toc51869549"/>
      <w:bookmarkStart w:id="27" w:name="_Toc51871711"/>
      <w:bookmarkStart w:id="28" w:name="_Toc51871992"/>
      <w:r w:rsidR="00DC1930">
        <w:rPr>
          <w:rFonts w:hint="eastAsia"/>
        </w:rPr>
        <w:t>前</w:t>
      </w:r>
      <w:r w:rsidR="00DC1930">
        <w:rPr>
          <w:rFonts w:hAnsi="黑体"/>
        </w:rPr>
        <w:t> </w:t>
      </w:r>
      <w:r w:rsidR="00DC1930">
        <w:rPr>
          <w:rFonts w:hAnsi="黑体"/>
        </w:rPr>
        <w:t> </w:t>
      </w:r>
      <w:r w:rsidR="00DC1930">
        <w:rPr>
          <w:rFonts w:hint="eastAsia"/>
        </w:rPr>
        <w:t>言</w:t>
      </w:r>
      <w:bookmarkEnd w:id="20"/>
      <w:bookmarkEnd w:id="22"/>
      <w:bookmarkEnd w:id="23"/>
      <w:bookmarkEnd w:id="24"/>
      <w:bookmarkEnd w:id="25"/>
      <w:bookmarkEnd w:id="26"/>
      <w:bookmarkEnd w:id="27"/>
      <w:bookmarkEnd w:id="28"/>
    </w:p>
    <w:p w:rsidR="00DC1930" w:rsidRDefault="00DC1930" w:rsidP="00DC1930">
      <w:pPr>
        <w:pStyle w:val="aff6"/>
      </w:pPr>
      <w:r>
        <w:rPr>
          <w:rFonts w:hint="eastAsia"/>
        </w:rPr>
        <w:t>本标准按照GB/T 1.1-2</w:t>
      </w:r>
      <w:r w:rsidR="00854662">
        <w:t>009</w:t>
      </w:r>
      <w:r>
        <w:rPr>
          <w:rFonts w:hint="eastAsia"/>
        </w:rPr>
        <w:t>给出的规则起草。</w:t>
      </w:r>
    </w:p>
    <w:p w:rsidR="00DC1930" w:rsidRDefault="00DC1930" w:rsidP="00DC1930">
      <w:pPr>
        <w:pStyle w:val="aff6"/>
      </w:pPr>
      <w:r>
        <w:rPr>
          <w:rFonts w:hint="eastAsia"/>
        </w:rPr>
        <w:t>本标准由深圳市</w:t>
      </w:r>
      <w:r w:rsidR="002D056C">
        <w:rPr>
          <w:rFonts w:hint="eastAsia"/>
        </w:rPr>
        <w:t>消费者委员会、福田区消费者委员会</w:t>
      </w:r>
      <w:r>
        <w:rPr>
          <w:rFonts w:hint="eastAsia"/>
        </w:rPr>
        <w:t>提出。</w:t>
      </w:r>
    </w:p>
    <w:p w:rsidR="00DC1930" w:rsidRDefault="00DC1930" w:rsidP="00DC1930">
      <w:pPr>
        <w:pStyle w:val="aff6"/>
      </w:pPr>
      <w:r>
        <w:rPr>
          <w:rFonts w:hint="eastAsia"/>
        </w:rPr>
        <w:t>本标准由深圳市深圳标准促进会归口。</w:t>
      </w:r>
    </w:p>
    <w:p w:rsidR="00DC1930" w:rsidRDefault="00DC1930" w:rsidP="00DC1930">
      <w:pPr>
        <w:pStyle w:val="aff6"/>
      </w:pPr>
      <w:r>
        <w:rPr>
          <w:rFonts w:hint="eastAsia"/>
        </w:rPr>
        <w:t>本标准起草单位：</w:t>
      </w:r>
    </w:p>
    <w:p w:rsidR="00DC1930" w:rsidRDefault="00DC1930" w:rsidP="00DC1930">
      <w:pPr>
        <w:pStyle w:val="aff6"/>
      </w:pPr>
      <w:r>
        <w:rPr>
          <w:rFonts w:hint="eastAsia"/>
        </w:rPr>
        <w:t>本标准主要起草人：</w:t>
      </w:r>
    </w:p>
    <w:p w:rsidR="00DC1930" w:rsidRDefault="00DC1930" w:rsidP="00DC1930">
      <w:pPr>
        <w:pStyle w:val="aff6"/>
      </w:pPr>
      <w:r>
        <w:rPr>
          <w:rFonts w:hint="eastAsia"/>
        </w:rPr>
        <w:t>本标准为首次发布。</w:t>
      </w:r>
      <w:bookmarkStart w:id="29" w:name="_GoBack"/>
      <w:bookmarkEnd w:id="29"/>
    </w:p>
    <w:p w:rsidR="00C46CA9" w:rsidRDefault="00C46CA9" w:rsidP="00C46CA9">
      <w:pPr>
        <w:pStyle w:val="afffff"/>
      </w:pPr>
      <w:bookmarkStart w:id="30" w:name="_Toc37428268"/>
      <w:bookmarkStart w:id="31" w:name="_Toc49525299"/>
      <w:bookmarkStart w:id="32" w:name="_Toc49525429"/>
      <w:bookmarkStart w:id="33" w:name="_Toc49527820"/>
      <w:bookmarkStart w:id="34" w:name="_Toc51869550"/>
      <w:bookmarkStart w:id="35" w:name="_Toc51871712"/>
      <w:bookmarkStart w:id="36" w:name="_Toc51871993"/>
      <w:r>
        <w:rPr>
          <w:rFonts w:hint="eastAsia"/>
        </w:rPr>
        <w:lastRenderedPageBreak/>
        <w:t>引</w:t>
      </w:r>
      <w:bookmarkStart w:id="37" w:name="BKYY"/>
      <w:r>
        <w:rPr>
          <w:rFonts w:hAnsi="黑体"/>
        </w:rPr>
        <w:t> </w:t>
      </w:r>
      <w:r>
        <w:rPr>
          <w:rFonts w:hAnsi="黑体"/>
        </w:rPr>
        <w:t> </w:t>
      </w:r>
      <w:r>
        <w:rPr>
          <w:rFonts w:hint="eastAsia"/>
        </w:rPr>
        <w:t>言</w:t>
      </w:r>
      <w:bookmarkEnd w:id="30"/>
      <w:bookmarkEnd w:id="31"/>
      <w:bookmarkEnd w:id="32"/>
      <w:bookmarkEnd w:id="33"/>
      <w:bookmarkEnd w:id="34"/>
      <w:bookmarkEnd w:id="35"/>
      <w:bookmarkEnd w:id="36"/>
      <w:bookmarkEnd w:id="37"/>
    </w:p>
    <w:p w:rsidR="00463E93" w:rsidRDefault="00463E93" w:rsidP="00463E93">
      <w:pPr>
        <w:pStyle w:val="aff6"/>
      </w:pPr>
      <w:r>
        <w:rPr>
          <w:rFonts w:hint="eastAsia"/>
        </w:rPr>
        <w:t>本标准是消费品安全领域的通用标准，可为生产企业生产相关产品提供参考，并可全面提升消费品安全质量，保护消费者权益。</w:t>
      </w:r>
    </w:p>
    <w:p w:rsidR="00DC1930" w:rsidRPr="007D6508" w:rsidRDefault="00463E93" w:rsidP="00463E93">
      <w:pPr>
        <w:pStyle w:val="aff6"/>
        <w:sectPr w:rsidR="00DC1930" w:rsidRPr="007D6508" w:rsidSect="00112469">
          <w:headerReference w:type="default" r:id="rId11"/>
          <w:footerReference w:type="default" r:id="rId12"/>
          <w:pgSz w:w="11906" w:h="16838" w:code="9"/>
          <w:pgMar w:top="567" w:right="1134" w:bottom="1134" w:left="1417" w:header="1418" w:footer="1134" w:gutter="0"/>
          <w:pgNumType w:fmt="upperRoman" w:start="1"/>
          <w:cols w:space="425"/>
          <w:formProt w:val="0"/>
          <w:docGrid w:type="lines" w:linePitch="312"/>
        </w:sectPr>
      </w:pPr>
      <w:r>
        <w:rPr>
          <w:rFonts w:hint="eastAsia"/>
        </w:rPr>
        <w:t>本标准中规定的儿童及学生文具消费品中化学危害的限制要求，能够有效解决行业当前存在的化学危害问题，有利于行业的健康发</w:t>
      </w:r>
      <w:bookmarkStart w:id="38" w:name="BZ"/>
      <w:bookmarkEnd w:id="38"/>
      <w:r>
        <w:rPr>
          <w:rFonts w:hint="eastAsia"/>
        </w:rPr>
        <w:t xml:space="preserve">展。 </w:t>
      </w:r>
      <w:r w:rsidR="00C46CA9">
        <w:t xml:space="preserve"> </w:t>
      </w:r>
    </w:p>
    <w:p w:rsidR="00463E93" w:rsidRPr="00B74441" w:rsidRDefault="00B41612" w:rsidP="009C3D30">
      <w:pPr>
        <w:pStyle w:val="aff9"/>
      </w:pPr>
      <w:sdt>
        <w:sdtPr>
          <w:rPr>
            <w:rFonts w:hint="eastAsia"/>
          </w:rPr>
          <w:alias w:val="标准名称"/>
          <w:tag w:val="标准名称"/>
          <w:id w:val="1795105741"/>
          <w:lock w:val="sdtLocked"/>
          <w:placeholder>
            <w:docPart w:val="111"/>
          </w:placeholder>
          <w:text w:multiLine="1"/>
        </w:sdtPr>
        <w:sdtEndPr/>
        <w:sdtContent>
          <w:r w:rsidR="009C3D30">
            <w:rPr>
              <w:rFonts w:hint="eastAsia"/>
            </w:rPr>
            <w:t>消费品有毒有害化学物质限制通用要求</w:t>
          </w:r>
          <w:r w:rsidR="009C3D30">
            <w:br/>
          </w:r>
          <w:r w:rsidR="009C3D30">
            <w:rPr>
              <w:rFonts w:hint="eastAsia"/>
            </w:rPr>
            <w:t>第</w:t>
          </w:r>
          <w:r w:rsidR="009C3D30">
            <w:t>1</w:t>
          </w:r>
          <w:r w:rsidR="009C3D30">
            <w:rPr>
              <w:rFonts w:hint="eastAsia"/>
            </w:rPr>
            <w:t>部分：儿童用品及学生文具</w:t>
          </w:r>
          <w:r w:rsidR="009C3D30">
            <w:t>  </w:t>
          </w:r>
        </w:sdtContent>
      </w:sdt>
      <w:bookmarkStart w:id="39" w:name="StandardName"/>
      <w:bookmarkEnd w:id="39"/>
    </w:p>
    <w:p w:rsidR="004200D9" w:rsidRPr="000F2EEE" w:rsidRDefault="00463E93" w:rsidP="004200D9">
      <w:pPr>
        <w:pStyle w:val="a1"/>
        <w:spacing w:before="312" w:after="312"/>
      </w:pPr>
      <w:bookmarkStart w:id="40" w:name="_Toc37150014"/>
      <w:bookmarkStart w:id="41" w:name="_Toc37428269"/>
      <w:bookmarkStart w:id="42" w:name="_Toc49525300"/>
      <w:bookmarkStart w:id="43" w:name="_Toc49525430"/>
      <w:bookmarkStart w:id="44" w:name="_Toc49527821"/>
      <w:bookmarkStart w:id="45" w:name="_Toc51869551"/>
      <w:bookmarkStart w:id="46" w:name="_Toc51871713"/>
      <w:bookmarkStart w:id="47" w:name="_Toc51871994"/>
      <w:r w:rsidRPr="000F2EEE">
        <w:rPr>
          <w:rFonts w:hint="eastAsia"/>
        </w:rPr>
        <w:t>范围</w:t>
      </w:r>
      <w:bookmarkEnd w:id="40"/>
      <w:bookmarkEnd w:id="41"/>
      <w:bookmarkEnd w:id="42"/>
      <w:bookmarkEnd w:id="43"/>
      <w:bookmarkEnd w:id="44"/>
      <w:bookmarkEnd w:id="45"/>
      <w:bookmarkEnd w:id="46"/>
      <w:bookmarkEnd w:id="47"/>
    </w:p>
    <w:p w:rsidR="00463E93" w:rsidRDefault="00463E93" w:rsidP="00463E93">
      <w:pPr>
        <w:pStyle w:val="aff6"/>
      </w:pPr>
      <w:r>
        <w:rPr>
          <w:rFonts w:hint="eastAsia"/>
        </w:rPr>
        <w:t>本标准规定了14岁以下儿童（包括婴幼儿）消费品中化学危害的限制要求。</w:t>
      </w:r>
    </w:p>
    <w:p w:rsidR="00463E93" w:rsidRDefault="00463E93" w:rsidP="00463E93">
      <w:pPr>
        <w:pStyle w:val="aff6"/>
      </w:pPr>
      <w:r>
        <w:rPr>
          <w:rFonts w:hint="eastAsia"/>
        </w:rPr>
        <w:t>本标准适用于14岁以下儿童（包括婴幼儿）消费品中含有的重点关注的化学危害。</w:t>
      </w:r>
    </w:p>
    <w:p w:rsidR="00463E93" w:rsidRPr="0090690F" w:rsidRDefault="00463E93" w:rsidP="00463E93">
      <w:pPr>
        <w:pStyle w:val="aff6"/>
      </w:pPr>
      <w:r>
        <w:rPr>
          <w:rFonts w:hint="eastAsia"/>
        </w:rPr>
        <w:t>本标准不适用于成人消费品。</w:t>
      </w:r>
    </w:p>
    <w:p w:rsidR="00F34B99" w:rsidRPr="000F2EEE" w:rsidRDefault="00F34B99" w:rsidP="003234E0">
      <w:pPr>
        <w:pStyle w:val="a1"/>
        <w:spacing w:before="312" w:after="312"/>
      </w:pPr>
      <w:bookmarkStart w:id="48" w:name="_Toc37150015"/>
      <w:bookmarkStart w:id="49" w:name="_Toc37428270"/>
      <w:bookmarkStart w:id="50" w:name="_Toc49525301"/>
      <w:bookmarkStart w:id="51" w:name="_Toc49525431"/>
      <w:bookmarkStart w:id="52" w:name="_Toc49527822"/>
      <w:bookmarkStart w:id="53" w:name="_Toc51869552"/>
      <w:bookmarkStart w:id="54" w:name="_Toc51871714"/>
      <w:bookmarkStart w:id="55" w:name="_Toc51871995"/>
      <w:r w:rsidRPr="000F2EEE">
        <w:rPr>
          <w:rFonts w:hint="eastAsia"/>
        </w:rPr>
        <w:t>规范性引用文件</w:t>
      </w:r>
      <w:bookmarkEnd w:id="48"/>
      <w:bookmarkEnd w:id="49"/>
      <w:bookmarkEnd w:id="50"/>
      <w:bookmarkEnd w:id="51"/>
      <w:bookmarkEnd w:id="52"/>
      <w:bookmarkEnd w:id="53"/>
      <w:bookmarkEnd w:id="54"/>
      <w:bookmarkEnd w:id="55"/>
    </w:p>
    <w:p w:rsidR="00463E93" w:rsidRDefault="00463E93" w:rsidP="00463E93">
      <w:pPr>
        <w:pStyle w:val="aff6"/>
      </w:pPr>
      <w:r>
        <w:rPr>
          <w:rFonts w:hint="eastAsia"/>
        </w:rPr>
        <w:t>下列文件对于本文件的应用是必不可少的。凡是注日期的引用文件，仅注日期的版本适用于本文件。凡是不注日期的引用文件，其最新版本（包括所有的修改单）适用于本文件。</w:t>
      </w:r>
    </w:p>
    <w:p w:rsidR="00463E93" w:rsidRDefault="00463E93" w:rsidP="00463E93">
      <w:pPr>
        <w:pStyle w:val="aff6"/>
      </w:pPr>
      <w:r>
        <w:rPr>
          <w:rFonts w:hint="eastAsia"/>
        </w:rPr>
        <w:t>GB 6675.1  玩具安全 第1部分 基本规范</w:t>
      </w:r>
    </w:p>
    <w:p w:rsidR="00463E93" w:rsidRDefault="00463E93" w:rsidP="00463E93">
      <w:pPr>
        <w:pStyle w:val="aff6"/>
      </w:pPr>
      <w:r>
        <w:rPr>
          <w:rFonts w:hint="eastAsia"/>
        </w:rPr>
        <w:t>GB 6675.4  玩具安全 第4部分 特定元素的迁移</w:t>
      </w:r>
    </w:p>
    <w:p w:rsidR="00463E93" w:rsidRDefault="00463E93" w:rsidP="00463E93">
      <w:pPr>
        <w:pStyle w:val="aff6"/>
      </w:pPr>
      <w:r>
        <w:rPr>
          <w:rFonts w:hint="eastAsia"/>
        </w:rPr>
        <w:t>GB 18401   国家纺织产品基本安全技术规范</w:t>
      </w:r>
    </w:p>
    <w:p w:rsidR="00463E93" w:rsidRDefault="00463E93" w:rsidP="00463E93">
      <w:pPr>
        <w:pStyle w:val="aff6"/>
      </w:pPr>
      <w:r>
        <w:rPr>
          <w:rFonts w:hint="eastAsia"/>
        </w:rPr>
        <w:t>GB 21027   学生用品的安全通用要求</w:t>
      </w:r>
    </w:p>
    <w:p w:rsidR="00463E93" w:rsidRDefault="00463E93" w:rsidP="00463E93">
      <w:pPr>
        <w:pStyle w:val="aff6"/>
      </w:pPr>
      <w:r>
        <w:rPr>
          <w:rFonts w:hint="eastAsia"/>
        </w:rPr>
        <w:t>GB 28482   婴幼儿安抚奶嘴安全要求</w:t>
      </w:r>
    </w:p>
    <w:p w:rsidR="00463E93" w:rsidRDefault="00463E93" w:rsidP="00463E93">
      <w:pPr>
        <w:pStyle w:val="aff6"/>
      </w:pPr>
      <w:r>
        <w:rPr>
          <w:rFonts w:hint="eastAsia"/>
        </w:rPr>
        <w:t>GB 30585   儿童鞋安全技术规范</w:t>
      </w:r>
    </w:p>
    <w:p w:rsidR="00ED7730" w:rsidRDefault="00ED7730" w:rsidP="00463E93">
      <w:pPr>
        <w:pStyle w:val="aff6"/>
      </w:pPr>
      <w:r>
        <w:rPr>
          <w:rFonts w:hint="eastAsia"/>
        </w:rPr>
        <w:t>GB/T 35613 绿色产品评价 纸和纸制品</w:t>
      </w:r>
    </w:p>
    <w:p w:rsidR="00CF4958" w:rsidRDefault="00463E93" w:rsidP="00CF4958">
      <w:pPr>
        <w:pStyle w:val="aff6"/>
      </w:pPr>
      <w:r>
        <w:rPr>
          <w:rFonts w:hint="eastAsia"/>
        </w:rPr>
        <w:t>欧盟玩具安全指令 2009/48/EC：</w:t>
      </w:r>
    </w:p>
    <w:p w:rsidR="00CF4958" w:rsidRDefault="00CF4958" w:rsidP="00CF4958">
      <w:pPr>
        <w:pStyle w:val="aff6"/>
        <w:ind w:firstLineChars="0" w:firstLine="0"/>
      </w:pPr>
      <w:r>
        <w:rPr>
          <w:rFonts w:hint="eastAsia"/>
        </w:rPr>
        <w:tab/>
        <w:t xml:space="preserve">        </w:t>
      </w:r>
      <w:r w:rsidRPr="00CF4958">
        <w:rPr>
          <w:rFonts w:hint="eastAsia"/>
        </w:rPr>
        <w:t>EN 71-3    玩具安全-第3部分：特定元素的迁移（Safety of toys-Part 3:Migration of certain elements）</w:t>
      </w:r>
    </w:p>
    <w:p w:rsidR="00CF4958" w:rsidRDefault="00CF4958" w:rsidP="00CF4958">
      <w:pPr>
        <w:pStyle w:val="aff6"/>
        <w:ind w:firstLineChars="400" w:firstLine="840"/>
      </w:pPr>
      <w:r w:rsidRPr="00CF4958">
        <w:rPr>
          <w:rFonts w:hint="eastAsia"/>
        </w:rPr>
        <w:t>EN 71-9    玩具安全-第 9 部分:有机化合物限值要求（Safety of toys-Part 9:Organic chemical compounds-Requirements）</w:t>
      </w:r>
    </w:p>
    <w:p w:rsidR="00CF4958" w:rsidRDefault="00CF4958" w:rsidP="00CF4958">
      <w:pPr>
        <w:pStyle w:val="aff6"/>
        <w:ind w:firstLineChars="400" w:firstLine="840"/>
      </w:pPr>
      <w:r w:rsidRPr="00CF4958">
        <w:rPr>
          <w:rFonts w:hint="eastAsia"/>
        </w:rPr>
        <w:t>EN 71-10   玩具安全-第 10部分:有机化合物 样品准备和提取（Safety of toys-Part 10:Organic chemical compounds-Sample preparation and extraction）</w:t>
      </w:r>
    </w:p>
    <w:p w:rsidR="00CF4958" w:rsidRDefault="00CF4958" w:rsidP="00CF4958">
      <w:pPr>
        <w:pStyle w:val="aff6"/>
        <w:ind w:firstLineChars="400" w:firstLine="840"/>
      </w:pPr>
      <w:r w:rsidRPr="00CF4958">
        <w:rPr>
          <w:rFonts w:hint="eastAsia"/>
        </w:rPr>
        <w:t>EN 71-11   玩具安全-第 11部分:有机化合物 检验方法（Safety of toys-Part 11:Organic chemical compounds-Methods of analysis）</w:t>
      </w:r>
    </w:p>
    <w:p w:rsidR="00CF4958" w:rsidRDefault="00CF4958" w:rsidP="00CF4958">
      <w:pPr>
        <w:pStyle w:val="aff6"/>
        <w:ind w:firstLineChars="400" w:firstLine="840"/>
      </w:pPr>
      <w:r w:rsidRPr="00CF4958">
        <w:rPr>
          <w:rFonts w:hint="eastAsia"/>
        </w:rPr>
        <w:t>EN 71-12   玩具安全-第 12部分: N-亚硝胺和N-亚硝基物质(Safety of toys-Part 12: N-Nitrosamines and N-nitrosatable substances)</w:t>
      </w:r>
    </w:p>
    <w:p w:rsidR="00CF4958" w:rsidRDefault="00CF4958" w:rsidP="00CF4958">
      <w:pPr>
        <w:pStyle w:val="aff6"/>
        <w:ind w:firstLineChars="0" w:firstLine="0"/>
      </w:pPr>
      <w:r>
        <w:rPr>
          <w:rFonts w:hint="eastAsia"/>
        </w:rPr>
        <w:tab/>
        <w:t xml:space="preserve">    </w:t>
      </w:r>
      <w:r w:rsidRPr="00CF4958">
        <w:rPr>
          <w:rFonts w:hint="eastAsia"/>
        </w:rPr>
        <w:t>EN 14350   儿童用品-饮水器具(Child care articles-Drinking equipment-Safety requirements and test methods)</w:t>
      </w:r>
    </w:p>
    <w:p w:rsidR="00CF4958" w:rsidRDefault="00CF4958" w:rsidP="00CF4958">
      <w:pPr>
        <w:pStyle w:val="aff6"/>
      </w:pPr>
      <w:r w:rsidRPr="00CF4958">
        <w:rPr>
          <w:rFonts w:hint="eastAsia"/>
        </w:rPr>
        <w:t>欧盟化妆品法规(Regulation (EC) No 1223/2009 of the European Parliament and of the Council of 30 November 2009 on cosmetic products)</w:t>
      </w:r>
    </w:p>
    <w:p w:rsidR="00CF4958" w:rsidRDefault="00CF4958" w:rsidP="00CF4958">
      <w:pPr>
        <w:pStyle w:val="aff6"/>
      </w:pPr>
      <w:r w:rsidRPr="00CF4958">
        <w:rPr>
          <w:rFonts w:hint="eastAsia"/>
        </w:rPr>
        <w:t>欧盟持久性有机污染物法规(Regulation (EU) 2019/1021 of the European Parliament and of the Council of 20 June 2019 on persistent organic pollutants )</w:t>
      </w:r>
    </w:p>
    <w:p w:rsidR="00CF4958" w:rsidRDefault="00CF4958" w:rsidP="00CF4958">
      <w:pPr>
        <w:pStyle w:val="aff6"/>
      </w:pPr>
      <w:r w:rsidRPr="00CF4958">
        <w:rPr>
          <w:rFonts w:hint="eastAsia"/>
        </w:rPr>
        <w:t>欧盟REACH法规《化学品的注册、评估、授权和限制》(Regulation Concerning the Registration, Evaluation，Authorization and Restriction of Chemicals)</w:t>
      </w:r>
    </w:p>
    <w:p w:rsidR="00CF4958" w:rsidRDefault="00CF4958" w:rsidP="00CF4958">
      <w:pPr>
        <w:pStyle w:val="aff6"/>
      </w:pPr>
      <w:r w:rsidRPr="00CF4958">
        <w:rPr>
          <w:rFonts w:hint="eastAsia"/>
        </w:rPr>
        <w:lastRenderedPageBreak/>
        <w:t xml:space="preserve">生态纺织品标准（Standard 100 by Oeko-Tex） </w:t>
      </w:r>
    </w:p>
    <w:p w:rsidR="00CF4958" w:rsidRDefault="00CF4958" w:rsidP="00CF4958">
      <w:pPr>
        <w:pStyle w:val="aff6"/>
      </w:pPr>
      <w:r w:rsidRPr="00CF4958">
        <w:rPr>
          <w:rFonts w:hint="eastAsia"/>
        </w:rPr>
        <w:t>德国产品安全法 ProdSG（6 Abs 1 Satz 1Nr. 2 ProdSG）</w:t>
      </w:r>
    </w:p>
    <w:p w:rsidR="00CF4958" w:rsidRDefault="00CF4958" w:rsidP="00CF4958">
      <w:pPr>
        <w:pStyle w:val="aff6"/>
      </w:pPr>
      <w:r w:rsidRPr="00CF4958">
        <w:rPr>
          <w:rFonts w:hint="eastAsia"/>
        </w:rPr>
        <w:t>德国 AfPS GS 2019:01 PAK</w:t>
      </w:r>
      <w:r w:rsidR="00701599" w:rsidRPr="000F2EEE">
        <w:rPr>
          <w:rFonts w:hint="eastAsia"/>
        </w:rPr>
        <w:tab/>
      </w:r>
      <w:bookmarkStart w:id="56" w:name="_Toc37150016"/>
      <w:bookmarkStart w:id="57" w:name="_Toc37428271"/>
      <w:bookmarkStart w:id="58" w:name="_Toc49525302"/>
      <w:bookmarkStart w:id="59" w:name="_Toc49525432"/>
      <w:bookmarkStart w:id="60" w:name="_Toc49527823"/>
      <w:bookmarkEnd w:id="56"/>
    </w:p>
    <w:p w:rsidR="00566D28" w:rsidRPr="00CF4958" w:rsidRDefault="00566D28" w:rsidP="00CF4958">
      <w:pPr>
        <w:pStyle w:val="a1"/>
        <w:spacing w:before="312" w:after="312"/>
      </w:pPr>
      <w:bookmarkStart w:id="61" w:name="_Toc51869553"/>
      <w:bookmarkStart w:id="62" w:name="_Toc51871715"/>
      <w:bookmarkStart w:id="63" w:name="_Toc51871996"/>
      <w:r w:rsidRPr="00CF4958">
        <w:rPr>
          <w:rFonts w:hint="eastAsia"/>
        </w:rPr>
        <w:t>术语和定义</w:t>
      </w:r>
      <w:bookmarkEnd w:id="57"/>
      <w:bookmarkEnd w:id="58"/>
      <w:bookmarkEnd w:id="59"/>
      <w:bookmarkEnd w:id="60"/>
      <w:bookmarkEnd w:id="61"/>
      <w:bookmarkEnd w:id="62"/>
      <w:bookmarkEnd w:id="63"/>
    </w:p>
    <w:p w:rsidR="00566D28" w:rsidRDefault="00566D28" w:rsidP="00566D28">
      <w:pPr>
        <w:pStyle w:val="a2"/>
        <w:spacing w:before="156" w:after="156"/>
      </w:pPr>
      <w:bookmarkStart w:id="64" w:name="_Toc37428272"/>
      <w:bookmarkStart w:id="65" w:name="_Toc49525303"/>
      <w:bookmarkStart w:id="66" w:name="_Toc49525433"/>
      <w:bookmarkStart w:id="67" w:name="_Toc49527824"/>
      <w:bookmarkStart w:id="68" w:name="_Toc51869554"/>
      <w:bookmarkStart w:id="69" w:name="_Toc51871716"/>
      <w:bookmarkStart w:id="70" w:name="_Toc51871997"/>
      <w:bookmarkEnd w:id="64"/>
      <w:bookmarkEnd w:id="65"/>
      <w:bookmarkEnd w:id="66"/>
      <w:bookmarkEnd w:id="67"/>
      <w:bookmarkEnd w:id="68"/>
      <w:bookmarkEnd w:id="69"/>
      <w:bookmarkEnd w:id="70"/>
    </w:p>
    <w:p w:rsidR="00566D28" w:rsidRPr="00566D28" w:rsidRDefault="00566D28" w:rsidP="00566D28">
      <w:pPr>
        <w:pStyle w:val="aff6"/>
        <w:ind w:firstLine="422"/>
        <w:rPr>
          <w:b/>
        </w:rPr>
      </w:pPr>
      <w:r w:rsidRPr="00566D28">
        <w:rPr>
          <w:rFonts w:hint="eastAsia"/>
          <w:b/>
        </w:rPr>
        <w:t>消费品 consumer products</w:t>
      </w:r>
    </w:p>
    <w:p w:rsidR="00566D28" w:rsidRDefault="00566D28" w:rsidP="00566D28">
      <w:pPr>
        <w:pStyle w:val="aff6"/>
      </w:pPr>
      <w:r>
        <w:rPr>
          <w:rFonts w:hint="eastAsia"/>
        </w:rPr>
        <w:t>为了但不限于个人使用而设计、生产的产品，包括产品的组件、零部件、配件、包装和使用说明。</w:t>
      </w:r>
    </w:p>
    <w:p w:rsidR="00ED7730" w:rsidRDefault="00566D28" w:rsidP="00ED7730">
      <w:r>
        <w:rPr>
          <w:rFonts w:hint="eastAsia"/>
        </w:rPr>
        <w:t>注：</w:t>
      </w:r>
      <w:r>
        <w:rPr>
          <w:rFonts w:hint="eastAsia"/>
        </w:rPr>
        <w:t>ISO 10377-2013</w:t>
      </w:r>
      <w:r>
        <w:rPr>
          <w:rFonts w:hint="eastAsia"/>
        </w:rPr>
        <w:t>，定义</w:t>
      </w:r>
      <w:r>
        <w:rPr>
          <w:rFonts w:hint="eastAsia"/>
        </w:rPr>
        <w:t>2.2</w:t>
      </w:r>
      <w:r>
        <w:rPr>
          <w:rFonts w:hint="eastAsia"/>
        </w:rPr>
        <w:t>。</w:t>
      </w:r>
      <w:bookmarkStart w:id="71" w:name="_Toc37428273"/>
      <w:bookmarkStart w:id="72" w:name="_Toc49525304"/>
      <w:bookmarkStart w:id="73" w:name="_Toc49525434"/>
      <w:bookmarkStart w:id="74" w:name="_Toc49527825"/>
      <w:bookmarkEnd w:id="71"/>
      <w:bookmarkEnd w:id="72"/>
      <w:bookmarkEnd w:id="73"/>
      <w:bookmarkEnd w:id="74"/>
    </w:p>
    <w:p w:rsidR="00ED7730" w:rsidRDefault="00ED7730" w:rsidP="00ED7730">
      <w:pPr>
        <w:pStyle w:val="a2"/>
        <w:spacing w:before="156" w:after="156"/>
      </w:pPr>
      <w:bookmarkStart w:id="75" w:name="_Toc51869555"/>
      <w:bookmarkStart w:id="76" w:name="_Toc51871717"/>
      <w:bookmarkStart w:id="77" w:name="_Toc51871998"/>
      <w:bookmarkEnd w:id="75"/>
      <w:bookmarkEnd w:id="76"/>
      <w:bookmarkEnd w:id="77"/>
    </w:p>
    <w:p w:rsidR="00ED7730" w:rsidRPr="00ED7730" w:rsidRDefault="00ED7730" w:rsidP="00ED7730">
      <w:pPr>
        <w:pStyle w:val="aff6"/>
        <w:ind w:firstLine="422"/>
        <w:rPr>
          <w:b/>
        </w:rPr>
      </w:pPr>
      <w:r w:rsidRPr="00ED7730">
        <w:rPr>
          <w:rFonts w:hint="eastAsia"/>
          <w:b/>
        </w:rPr>
        <w:t>释放量 release amounts</w:t>
      </w:r>
    </w:p>
    <w:p w:rsidR="00ED7730" w:rsidRPr="00ED7730" w:rsidRDefault="00ED7730" w:rsidP="00ED7730">
      <w:pPr>
        <w:pStyle w:val="aff6"/>
      </w:pPr>
      <w:r>
        <w:rPr>
          <w:rFonts w:hint="eastAsia"/>
        </w:rPr>
        <w:t>在特定的测试方法下，某种有害化学物质在一定时间内从物品或材料中释放到某种介质（溶剂、水或空气）中的量。</w:t>
      </w:r>
    </w:p>
    <w:p w:rsidR="00566D28" w:rsidRDefault="00566D28" w:rsidP="00566D28">
      <w:pPr>
        <w:pStyle w:val="a2"/>
        <w:spacing w:before="156" w:after="156"/>
      </w:pPr>
      <w:bookmarkStart w:id="78" w:name="_Toc37428274"/>
      <w:bookmarkStart w:id="79" w:name="_Toc49525305"/>
      <w:bookmarkStart w:id="80" w:name="_Toc49525435"/>
      <w:bookmarkStart w:id="81" w:name="_Toc49527826"/>
      <w:bookmarkStart w:id="82" w:name="_Toc51869556"/>
      <w:bookmarkStart w:id="83" w:name="_Toc51871718"/>
      <w:bookmarkStart w:id="84" w:name="_Toc51871999"/>
      <w:bookmarkEnd w:id="78"/>
      <w:bookmarkEnd w:id="79"/>
      <w:bookmarkEnd w:id="80"/>
      <w:bookmarkEnd w:id="81"/>
      <w:bookmarkEnd w:id="82"/>
      <w:bookmarkEnd w:id="83"/>
      <w:bookmarkEnd w:id="84"/>
    </w:p>
    <w:p w:rsidR="00566D28" w:rsidRPr="00566D28" w:rsidRDefault="00566D28" w:rsidP="00566D28">
      <w:pPr>
        <w:pStyle w:val="aff6"/>
        <w:ind w:firstLine="422"/>
        <w:rPr>
          <w:b/>
        </w:rPr>
      </w:pPr>
      <w:r w:rsidRPr="00566D28">
        <w:rPr>
          <w:rFonts w:hint="eastAsia"/>
          <w:b/>
        </w:rPr>
        <w:t>迁移量 migration</w:t>
      </w:r>
    </w:p>
    <w:p w:rsidR="00884D94" w:rsidRDefault="00566D28" w:rsidP="00910C80">
      <w:pPr>
        <w:pStyle w:val="aff6"/>
      </w:pPr>
      <w:r>
        <w:rPr>
          <w:rFonts w:hint="eastAsia"/>
        </w:rPr>
        <w:t>也叫溶出量，在规定的溶剂和条件下，经溶解一定时间后，某种元素或物质溶解到溶剂中的质量占该材料或部件的比例。</w:t>
      </w:r>
    </w:p>
    <w:p w:rsidR="00884D94" w:rsidRDefault="00463E93" w:rsidP="006B3A98">
      <w:pPr>
        <w:pStyle w:val="a1"/>
        <w:spacing w:before="312" w:after="312"/>
      </w:pPr>
      <w:bookmarkStart w:id="85" w:name="_Toc37428275"/>
      <w:bookmarkStart w:id="86" w:name="_Toc49525306"/>
      <w:bookmarkStart w:id="87" w:name="_Toc49525436"/>
      <w:bookmarkStart w:id="88" w:name="_Toc49527827"/>
      <w:bookmarkStart w:id="89" w:name="_Toc51869557"/>
      <w:bookmarkStart w:id="90" w:name="_Toc51871719"/>
      <w:bookmarkStart w:id="91" w:name="_Toc51872000"/>
      <w:r>
        <w:rPr>
          <w:rFonts w:hint="eastAsia"/>
        </w:rPr>
        <w:t>化学</w:t>
      </w:r>
      <w:r w:rsidR="00884D94" w:rsidRPr="000F2EEE">
        <w:rPr>
          <w:rFonts w:hint="eastAsia"/>
        </w:rPr>
        <w:t>安全</w:t>
      </w:r>
      <w:r>
        <w:rPr>
          <w:rFonts w:hint="eastAsia"/>
        </w:rPr>
        <w:t>技术</w:t>
      </w:r>
      <w:r w:rsidR="00884D94" w:rsidRPr="000F2EEE">
        <w:rPr>
          <w:rFonts w:hint="eastAsia"/>
        </w:rPr>
        <w:t>要求</w:t>
      </w:r>
      <w:bookmarkEnd w:id="85"/>
      <w:bookmarkEnd w:id="86"/>
      <w:bookmarkEnd w:id="87"/>
      <w:bookmarkEnd w:id="88"/>
      <w:bookmarkEnd w:id="89"/>
      <w:bookmarkEnd w:id="90"/>
      <w:bookmarkEnd w:id="91"/>
    </w:p>
    <w:p w:rsidR="006B3A98" w:rsidRDefault="006B3A98" w:rsidP="006B3A98">
      <w:pPr>
        <w:pStyle w:val="a2"/>
        <w:spacing w:before="156" w:after="156"/>
      </w:pPr>
      <w:bookmarkStart w:id="92" w:name="_Toc49525307"/>
      <w:bookmarkStart w:id="93" w:name="_Toc49525437"/>
      <w:bookmarkStart w:id="94" w:name="_Toc49527828"/>
      <w:bookmarkStart w:id="95" w:name="_Toc51869558"/>
      <w:bookmarkStart w:id="96" w:name="_Toc51871720"/>
      <w:bookmarkStart w:id="97" w:name="_Toc51872001"/>
      <w:r>
        <w:rPr>
          <w:rFonts w:hint="eastAsia"/>
        </w:rPr>
        <w:t>塑胶材料</w:t>
      </w:r>
      <w:bookmarkEnd w:id="92"/>
      <w:bookmarkEnd w:id="93"/>
      <w:bookmarkEnd w:id="94"/>
      <w:bookmarkEnd w:id="95"/>
      <w:bookmarkEnd w:id="96"/>
      <w:bookmarkEnd w:id="97"/>
    </w:p>
    <w:p w:rsidR="006B3A98" w:rsidRDefault="006B3A98" w:rsidP="006B3A98">
      <w:pPr>
        <w:pStyle w:val="aff6"/>
      </w:pPr>
      <w:r>
        <w:rPr>
          <w:rFonts w:hint="eastAsia"/>
        </w:rPr>
        <w:t>塑胶材料化学安全技术要求具体见表1</w:t>
      </w:r>
    </w:p>
    <w:p w:rsidR="006B3A98" w:rsidRDefault="009E14FC" w:rsidP="009E14FC">
      <w:pPr>
        <w:pStyle w:val="af7"/>
        <w:spacing w:before="156" w:after="156"/>
      </w:pPr>
      <w:r w:rsidRPr="009E14FC">
        <w:rPr>
          <w:rFonts w:hint="eastAsia"/>
        </w:rPr>
        <w:t>塑胶材料化学安全技术要求</w:t>
      </w:r>
    </w:p>
    <w:tbl>
      <w:tblPr>
        <w:tblStyle w:val="afffffa"/>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5E0" w:firstRow="1" w:lastRow="1" w:firstColumn="1" w:lastColumn="1" w:noHBand="0" w:noVBand="1"/>
      </w:tblPr>
      <w:tblGrid>
        <w:gridCol w:w="427"/>
        <w:gridCol w:w="697"/>
        <w:gridCol w:w="538"/>
        <w:gridCol w:w="1359"/>
        <w:gridCol w:w="2266"/>
        <w:gridCol w:w="1941"/>
        <w:gridCol w:w="2343"/>
      </w:tblGrid>
      <w:tr w:rsidR="00C02A81" w:rsidTr="009C3D30">
        <w:tc>
          <w:tcPr>
            <w:tcW w:w="223" w:type="pct"/>
            <w:tcBorders>
              <w:top w:val="single" w:sz="8" w:space="0" w:color="auto"/>
              <w:bottom w:val="single" w:sz="8" w:space="0" w:color="auto"/>
            </w:tcBorders>
            <w:shd w:val="clear" w:color="auto" w:fill="auto"/>
          </w:tcPr>
          <w:p w:rsidR="006B3A98" w:rsidRDefault="006B3A98" w:rsidP="006B3A98">
            <w:pPr>
              <w:jc w:val="center"/>
            </w:pPr>
            <w:r>
              <w:rPr>
                <w:rFonts w:hint="eastAsia"/>
              </w:rPr>
              <w:t>序号</w:t>
            </w:r>
          </w:p>
        </w:tc>
        <w:tc>
          <w:tcPr>
            <w:tcW w:w="1355" w:type="pct"/>
            <w:gridSpan w:val="3"/>
            <w:tcBorders>
              <w:top w:val="single" w:sz="8" w:space="0" w:color="auto"/>
              <w:bottom w:val="single" w:sz="8" w:space="0" w:color="auto"/>
            </w:tcBorders>
            <w:vAlign w:val="center"/>
          </w:tcPr>
          <w:p w:rsidR="006B3A98" w:rsidRDefault="006B3A98" w:rsidP="00C02A81">
            <w:pPr>
              <w:jc w:val="center"/>
            </w:pPr>
            <w:r>
              <w:rPr>
                <w:rFonts w:hint="eastAsia"/>
              </w:rPr>
              <w:t>限用物质</w:t>
            </w:r>
          </w:p>
        </w:tc>
        <w:tc>
          <w:tcPr>
            <w:tcW w:w="1184" w:type="pct"/>
            <w:tcBorders>
              <w:top w:val="single" w:sz="8" w:space="0" w:color="auto"/>
              <w:bottom w:val="single" w:sz="8" w:space="0" w:color="auto"/>
            </w:tcBorders>
            <w:shd w:val="clear" w:color="auto" w:fill="auto"/>
            <w:vAlign w:val="center"/>
          </w:tcPr>
          <w:p w:rsidR="006B3A98" w:rsidRDefault="006B3A98" w:rsidP="00C02A81">
            <w:pPr>
              <w:jc w:val="center"/>
            </w:pPr>
            <w:r>
              <w:rPr>
                <w:rFonts w:hint="eastAsia"/>
              </w:rPr>
              <w:t>限制要求</w:t>
            </w:r>
          </w:p>
        </w:tc>
        <w:tc>
          <w:tcPr>
            <w:tcW w:w="1014" w:type="pct"/>
            <w:tcBorders>
              <w:top w:val="single" w:sz="8" w:space="0" w:color="auto"/>
              <w:bottom w:val="single" w:sz="8" w:space="0" w:color="auto"/>
            </w:tcBorders>
            <w:shd w:val="clear" w:color="auto" w:fill="auto"/>
            <w:vAlign w:val="center"/>
          </w:tcPr>
          <w:p w:rsidR="006B3A98" w:rsidRDefault="006B3A98" w:rsidP="00C02A81">
            <w:pPr>
              <w:jc w:val="center"/>
            </w:pPr>
            <w:r>
              <w:rPr>
                <w:rFonts w:hint="eastAsia"/>
              </w:rPr>
              <w:t>适用产品类别</w:t>
            </w:r>
          </w:p>
        </w:tc>
        <w:tc>
          <w:tcPr>
            <w:tcW w:w="1224" w:type="pct"/>
            <w:tcBorders>
              <w:top w:val="single" w:sz="8" w:space="0" w:color="auto"/>
              <w:bottom w:val="single" w:sz="8" w:space="0" w:color="auto"/>
            </w:tcBorders>
            <w:shd w:val="clear" w:color="auto" w:fill="auto"/>
            <w:vAlign w:val="center"/>
          </w:tcPr>
          <w:p w:rsidR="006B3A98" w:rsidRDefault="006B3A98" w:rsidP="00C02A81">
            <w:pPr>
              <w:jc w:val="center"/>
            </w:pPr>
            <w:r>
              <w:rPr>
                <w:rFonts w:hint="eastAsia"/>
              </w:rPr>
              <w:t>参考标准和法规</w:t>
            </w:r>
          </w:p>
        </w:tc>
      </w:tr>
      <w:tr w:rsidR="008E2754" w:rsidTr="009C3D30">
        <w:tc>
          <w:tcPr>
            <w:tcW w:w="223" w:type="pct"/>
            <w:vMerge w:val="restart"/>
            <w:tcBorders>
              <w:top w:val="single" w:sz="8" w:space="0" w:color="auto"/>
            </w:tcBorders>
            <w:shd w:val="clear" w:color="auto" w:fill="auto"/>
            <w:vAlign w:val="center"/>
          </w:tcPr>
          <w:p w:rsidR="008E2754" w:rsidRDefault="008E2754" w:rsidP="00F91E4C">
            <w:pPr>
              <w:jc w:val="center"/>
            </w:pPr>
            <w:r>
              <w:rPr>
                <w:rFonts w:hint="eastAsia"/>
              </w:rPr>
              <w:t>1</w:t>
            </w:r>
          </w:p>
        </w:tc>
        <w:tc>
          <w:tcPr>
            <w:tcW w:w="364" w:type="pct"/>
            <w:vMerge w:val="restart"/>
            <w:tcBorders>
              <w:top w:val="single" w:sz="8" w:space="0" w:color="auto"/>
            </w:tcBorders>
            <w:vAlign w:val="center"/>
          </w:tcPr>
          <w:p w:rsidR="008E2754" w:rsidRDefault="008E2754" w:rsidP="00F91E4C">
            <w:pPr>
              <w:jc w:val="center"/>
            </w:pPr>
            <w:r w:rsidRPr="006B3A98">
              <w:rPr>
                <w:rFonts w:hint="eastAsia"/>
              </w:rPr>
              <w:t>邻苯二甲酸酯类</w:t>
            </w:r>
          </w:p>
        </w:tc>
        <w:tc>
          <w:tcPr>
            <w:tcW w:w="991" w:type="pct"/>
            <w:gridSpan w:val="2"/>
            <w:tcBorders>
              <w:top w:val="single" w:sz="8" w:space="0" w:color="auto"/>
              <w:bottom w:val="single" w:sz="4" w:space="0" w:color="auto"/>
            </w:tcBorders>
            <w:shd w:val="clear" w:color="auto" w:fill="auto"/>
            <w:vAlign w:val="center"/>
          </w:tcPr>
          <w:p w:rsidR="008E2754" w:rsidRDefault="008E2754" w:rsidP="006B3A98">
            <w:pPr>
              <w:rPr>
                <w:rFonts w:hAnsi="宋体"/>
                <w:color w:val="000000"/>
                <w:szCs w:val="21"/>
              </w:rPr>
            </w:pPr>
            <w:r>
              <w:rPr>
                <w:rFonts w:hAnsi="宋体" w:hint="eastAsia"/>
                <w:color w:val="000000"/>
                <w:szCs w:val="21"/>
              </w:rPr>
              <w:t>邻苯二甲酸二己(DBP)</w:t>
            </w:r>
            <w:r>
              <w:rPr>
                <w:rFonts w:hAnsi="宋体" w:cs="微软雅黑" w:hint="eastAsia"/>
                <w:color w:val="000000"/>
                <w:szCs w:val="21"/>
              </w:rPr>
              <w:t>（</w:t>
            </w:r>
            <w:r>
              <w:rPr>
                <w:rFonts w:hAnsi="宋体" w:cs="微软雅黑"/>
                <w:color w:val="000000"/>
                <w:szCs w:val="21"/>
              </w:rPr>
              <w:t>84-74-2</w:t>
            </w:r>
            <w:r>
              <w:rPr>
                <w:rFonts w:hAnsi="宋体" w:cs="微软雅黑" w:hint="eastAsia"/>
                <w:color w:val="000000"/>
                <w:szCs w:val="21"/>
              </w:rPr>
              <w:t>）</w:t>
            </w:r>
          </w:p>
        </w:tc>
        <w:tc>
          <w:tcPr>
            <w:tcW w:w="1184" w:type="pct"/>
            <w:vMerge w:val="restart"/>
            <w:tcBorders>
              <w:top w:val="single" w:sz="8" w:space="0" w:color="auto"/>
            </w:tcBorders>
            <w:shd w:val="clear" w:color="auto" w:fill="auto"/>
          </w:tcPr>
          <w:p w:rsidR="008E2754" w:rsidRPr="00A239B1" w:rsidRDefault="008E2754" w:rsidP="00623C26">
            <w:pPr>
              <w:rPr>
                <w:szCs w:val="21"/>
              </w:rPr>
            </w:pPr>
            <w:r>
              <w:rPr>
                <w:rFonts w:hint="eastAsia"/>
                <w:szCs w:val="21"/>
              </w:rPr>
              <w:t>可触及的塑料及橡胶件中</w:t>
            </w:r>
            <w:r w:rsidRPr="002E3244">
              <w:rPr>
                <w:rFonts w:hint="eastAsia"/>
                <w:szCs w:val="21"/>
              </w:rPr>
              <w:t>DBP, BBP, DEHP, DIBP总和不应超过1000 mg/kg ( 0.1%)</w:t>
            </w:r>
            <w:r>
              <w:rPr>
                <w:rFonts w:hint="eastAsia"/>
                <w:szCs w:val="21"/>
              </w:rPr>
              <w:t>；</w:t>
            </w:r>
            <w:r w:rsidRPr="00A239B1">
              <w:rPr>
                <w:rFonts w:hint="eastAsia"/>
                <w:szCs w:val="21"/>
              </w:rPr>
              <w:t>DINP，DIDP，DNOP总和不应超过1000 mg/kg ( 0.1%)</w:t>
            </w:r>
            <w:r>
              <w:rPr>
                <w:rFonts w:hint="eastAsia"/>
                <w:szCs w:val="21"/>
              </w:rPr>
              <w:t>。对于单一样品的单一材料的取样量不足10 mg时予以豁</w:t>
            </w:r>
            <w:r>
              <w:rPr>
                <w:rFonts w:hint="eastAsia"/>
                <w:szCs w:val="21"/>
              </w:rPr>
              <w:lastRenderedPageBreak/>
              <w:t>免。</w:t>
            </w:r>
          </w:p>
        </w:tc>
        <w:tc>
          <w:tcPr>
            <w:tcW w:w="1014" w:type="pct"/>
            <w:vMerge w:val="restart"/>
            <w:tcBorders>
              <w:top w:val="single" w:sz="8" w:space="0" w:color="auto"/>
            </w:tcBorders>
            <w:shd w:val="clear" w:color="auto" w:fill="auto"/>
          </w:tcPr>
          <w:p w:rsidR="008E2754" w:rsidRDefault="008E2754" w:rsidP="00AF0905">
            <w:pPr>
              <w:numPr>
                <w:ilvl w:val="0"/>
                <w:numId w:val="32"/>
              </w:numPr>
              <w:rPr>
                <w:rFonts w:hAnsi="宋体"/>
                <w:color w:val="000000"/>
                <w:szCs w:val="21"/>
              </w:rPr>
            </w:pPr>
            <w:r>
              <w:rPr>
                <w:rFonts w:hAnsi="宋体" w:hint="eastAsia"/>
                <w:color w:val="000000"/>
                <w:szCs w:val="21"/>
              </w:rPr>
              <w:lastRenderedPageBreak/>
              <w:t>玩具</w:t>
            </w:r>
            <w:r>
              <w:rPr>
                <w:rFonts w:hAnsi="宋体" w:hint="eastAsia"/>
                <w:color w:val="000000"/>
                <w:szCs w:val="21"/>
                <w:vertAlign w:val="superscript"/>
              </w:rPr>
              <w:t>注1</w:t>
            </w:r>
          </w:p>
          <w:p w:rsidR="008E2754" w:rsidRDefault="008E2754" w:rsidP="00AF0905">
            <w:pPr>
              <w:numPr>
                <w:ilvl w:val="0"/>
                <w:numId w:val="32"/>
              </w:numPr>
              <w:rPr>
                <w:rFonts w:hAnsi="宋体"/>
                <w:color w:val="000000"/>
                <w:szCs w:val="21"/>
              </w:rPr>
            </w:pPr>
            <w:r>
              <w:rPr>
                <w:rFonts w:hAnsi="宋体" w:hint="eastAsia"/>
                <w:color w:val="000000"/>
                <w:szCs w:val="21"/>
              </w:rPr>
              <w:t>儿童护理产品</w:t>
            </w:r>
            <w:r>
              <w:rPr>
                <w:rFonts w:hAnsi="宋体" w:hint="eastAsia"/>
                <w:color w:val="000000"/>
                <w:szCs w:val="21"/>
                <w:vertAlign w:val="superscript"/>
              </w:rPr>
              <w:t>注2</w:t>
            </w:r>
          </w:p>
          <w:p w:rsidR="008E2754" w:rsidRDefault="008E2754" w:rsidP="00AF0905">
            <w:pPr>
              <w:numPr>
                <w:ilvl w:val="0"/>
                <w:numId w:val="32"/>
              </w:numPr>
              <w:rPr>
                <w:rFonts w:hAnsi="宋体"/>
                <w:color w:val="000000"/>
                <w:szCs w:val="21"/>
              </w:rPr>
            </w:pPr>
            <w:r>
              <w:rPr>
                <w:rFonts w:hAnsi="宋体" w:hint="eastAsia"/>
                <w:color w:val="000000"/>
                <w:szCs w:val="21"/>
              </w:rPr>
              <w:t>学生文具用品（包书皮、橡皮擦、书写笔）</w:t>
            </w:r>
          </w:p>
          <w:p w:rsidR="008E2754" w:rsidRPr="00C02A81" w:rsidRDefault="008E2754" w:rsidP="00AF0905">
            <w:pPr>
              <w:numPr>
                <w:ilvl w:val="0"/>
                <w:numId w:val="32"/>
              </w:numPr>
              <w:rPr>
                <w:rFonts w:hAnsi="宋体"/>
                <w:color w:val="000000"/>
                <w:szCs w:val="21"/>
              </w:rPr>
            </w:pPr>
            <w:r>
              <w:rPr>
                <w:rFonts w:hAnsi="宋体" w:hint="eastAsia"/>
                <w:color w:val="000000"/>
                <w:szCs w:val="21"/>
              </w:rPr>
              <w:t>童鞋</w:t>
            </w:r>
          </w:p>
        </w:tc>
        <w:tc>
          <w:tcPr>
            <w:tcW w:w="1224" w:type="pct"/>
            <w:vMerge w:val="restart"/>
            <w:tcBorders>
              <w:top w:val="single" w:sz="8" w:space="0" w:color="auto"/>
            </w:tcBorders>
            <w:shd w:val="clear" w:color="auto" w:fill="auto"/>
          </w:tcPr>
          <w:p w:rsidR="008E2754" w:rsidRDefault="008E2754" w:rsidP="00AF0905">
            <w:pPr>
              <w:pStyle w:val="affffffa"/>
              <w:numPr>
                <w:ilvl w:val="0"/>
                <w:numId w:val="33"/>
              </w:numPr>
              <w:ind w:firstLineChars="0"/>
            </w:pPr>
            <w:r>
              <w:rPr>
                <w:rFonts w:hint="eastAsia"/>
              </w:rPr>
              <w:t>GB 21027 学生用品的安全通用要求</w:t>
            </w:r>
          </w:p>
          <w:p w:rsidR="008E2754" w:rsidRPr="001D60DD" w:rsidRDefault="008E2754" w:rsidP="00AF0905">
            <w:pPr>
              <w:pStyle w:val="affffffa"/>
              <w:numPr>
                <w:ilvl w:val="0"/>
                <w:numId w:val="33"/>
              </w:numPr>
              <w:ind w:firstLineChars="0"/>
            </w:pPr>
            <w:r w:rsidRPr="001D60DD">
              <w:rPr>
                <w:rFonts w:hint="eastAsia"/>
              </w:rPr>
              <w:t>GB 6675.1 玩具安全 第1部分：基本规范</w:t>
            </w:r>
          </w:p>
          <w:p w:rsidR="008E2754" w:rsidRPr="001D60DD" w:rsidRDefault="008E2754" w:rsidP="00AF0905">
            <w:pPr>
              <w:pStyle w:val="affffffa"/>
              <w:numPr>
                <w:ilvl w:val="0"/>
                <w:numId w:val="33"/>
              </w:numPr>
              <w:ind w:firstLineChars="0"/>
            </w:pPr>
            <w:r w:rsidRPr="001D60DD">
              <w:rPr>
                <w:rFonts w:hint="eastAsia"/>
              </w:rPr>
              <w:t>GB 28482 婴幼儿安抚奶嘴安全要求</w:t>
            </w:r>
          </w:p>
          <w:p w:rsidR="008E2754" w:rsidRPr="001D60DD" w:rsidRDefault="008E2754" w:rsidP="00AF0905">
            <w:pPr>
              <w:pStyle w:val="affffffa"/>
              <w:numPr>
                <w:ilvl w:val="0"/>
                <w:numId w:val="33"/>
              </w:numPr>
              <w:ind w:firstLineChars="0"/>
            </w:pPr>
            <w:r w:rsidRPr="001D60DD">
              <w:rPr>
                <w:rFonts w:hint="eastAsia"/>
              </w:rPr>
              <w:t xml:space="preserve">欧盟REACH法规（(EC) NO </w:t>
            </w:r>
            <w:r w:rsidRPr="001D60DD">
              <w:rPr>
                <w:rFonts w:hint="eastAsia"/>
              </w:rPr>
              <w:lastRenderedPageBreak/>
              <w:t>1907/2006）</w:t>
            </w:r>
          </w:p>
        </w:tc>
      </w:tr>
      <w:tr w:rsidR="002E3244" w:rsidTr="009C3D30">
        <w:tc>
          <w:tcPr>
            <w:tcW w:w="223" w:type="pct"/>
            <w:vMerge/>
            <w:shd w:val="clear" w:color="auto" w:fill="auto"/>
          </w:tcPr>
          <w:p w:rsidR="002E3244" w:rsidRDefault="002E3244" w:rsidP="006B3A98"/>
        </w:tc>
        <w:tc>
          <w:tcPr>
            <w:tcW w:w="364" w:type="pct"/>
            <w:vMerge/>
          </w:tcPr>
          <w:p w:rsidR="002E3244" w:rsidRDefault="002E3244" w:rsidP="006B3A98"/>
        </w:tc>
        <w:tc>
          <w:tcPr>
            <w:tcW w:w="991" w:type="pct"/>
            <w:gridSpan w:val="2"/>
            <w:tcBorders>
              <w:top w:val="single" w:sz="4" w:space="0" w:color="auto"/>
              <w:bottom w:val="single" w:sz="4" w:space="0" w:color="auto"/>
            </w:tcBorders>
            <w:shd w:val="clear" w:color="auto" w:fill="auto"/>
            <w:vAlign w:val="center"/>
          </w:tcPr>
          <w:p w:rsidR="002E3244" w:rsidRDefault="0058202C" w:rsidP="006B3A98">
            <w:pPr>
              <w:rPr>
                <w:rFonts w:hAnsi="宋体"/>
                <w:color w:val="000000"/>
                <w:szCs w:val="21"/>
              </w:rPr>
            </w:pPr>
            <w:r>
              <w:rPr>
                <w:rFonts w:hAnsi="宋体" w:hint="eastAsia"/>
                <w:color w:val="000000"/>
                <w:szCs w:val="21"/>
              </w:rPr>
              <w:t>邻苯二甲酸二丁</w:t>
            </w:r>
            <w:r w:rsidR="002E3244">
              <w:rPr>
                <w:rFonts w:hAnsi="宋体" w:hint="eastAsia"/>
                <w:color w:val="000000"/>
                <w:szCs w:val="21"/>
              </w:rPr>
              <w:t>(BBP)</w:t>
            </w:r>
            <w:r w:rsidR="002E3244">
              <w:rPr>
                <w:rFonts w:hAnsi="宋体" w:cs="微软雅黑" w:hint="eastAsia"/>
                <w:color w:val="000000"/>
                <w:szCs w:val="21"/>
              </w:rPr>
              <w:t>（</w:t>
            </w:r>
            <w:r w:rsidR="002E3244">
              <w:rPr>
                <w:rFonts w:hAnsi="宋体" w:cs="微软雅黑"/>
                <w:color w:val="000000"/>
                <w:szCs w:val="21"/>
              </w:rPr>
              <w:t>85-68-7</w:t>
            </w:r>
            <w:r w:rsidR="002E3244">
              <w:rPr>
                <w:rFonts w:hAnsi="宋体" w:cs="微软雅黑" w:hint="eastAsia"/>
                <w:color w:val="000000"/>
                <w:szCs w:val="21"/>
              </w:rPr>
              <w:t>）</w:t>
            </w:r>
          </w:p>
        </w:tc>
        <w:tc>
          <w:tcPr>
            <w:tcW w:w="1184" w:type="pct"/>
            <w:vMerge/>
            <w:shd w:val="clear" w:color="auto" w:fill="auto"/>
          </w:tcPr>
          <w:p w:rsidR="002E3244" w:rsidRDefault="002E3244" w:rsidP="006B3A98"/>
        </w:tc>
        <w:tc>
          <w:tcPr>
            <w:tcW w:w="1014" w:type="pct"/>
            <w:vMerge/>
            <w:shd w:val="clear" w:color="auto" w:fill="auto"/>
          </w:tcPr>
          <w:p w:rsidR="002E3244" w:rsidRDefault="002E3244" w:rsidP="006B3A98"/>
        </w:tc>
        <w:tc>
          <w:tcPr>
            <w:tcW w:w="1224" w:type="pct"/>
            <w:vMerge/>
            <w:shd w:val="clear" w:color="auto" w:fill="auto"/>
          </w:tcPr>
          <w:p w:rsidR="002E3244" w:rsidRDefault="002E3244" w:rsidP="006B3A98"/>
        </w:tc>
      </w:tr>
      <w:tr w:rsidR="002E3244" w:rsidTr="009C3D30">
        <w:tc>
          <w:tcPr>
            <w:tcW w:w="223" w:type="pct"/>
            <w:vMerge/>
            <w:shd w:val="clear" w:color="auto" w:fill="auto"/>
          </w:tcPr>
          <w:p w:rsidR="002E3244" w:rsidRDefault="002E3244" w:rsidP="006B3A98"/>
        </w:tc>
        <w:tc>
          <w:tcPr>
            <w:tcW w:w="364" w:type="pct"/>
            <w:vMerge/>
          </w:tcPr>
          <w:p w:rsidR="002E3244" w:rsidRDefault="002E3244" w:rsidP="006B3A98"/>
        </w:tc>
        <w:tc>
          <w:tcPr>
            <w:tcW w:w="991" w:type="pct"/>
            <w:gridSpan w:val="2"/>
            <w:tcBorders>
              <w:top w:val="single" w:sz="4" w:space="0" w:color="auto"/>
              <w:bottom w:val="single" w:sz="4" w:space="0" w:color="auto"/>
            </w:tcBorders>
            <w:shd w:val="clear" w:color="auto" w:fill="auto"/>
            <w:vAlign w:val="center"/>
          </w:tcPr>
          <w:p w:rsidR="002E3244" w:rsidRDefault="002E3244" w:rsidP="0058202C">
            <w:pPr>
              <w:rPr>
                <w:rFonts w:hAnsi="宋体"/>
                <w:color w:val="000000"/>
                <w:szCs w:val="21"/>
              </w:rPr>
            </w:pPr>
            <w:r>
              <w:rPr>
                <w:rFonts w:hAnsi="宋体" w:hint="eastAsia"/>
                <w:color w:val="000000"/>
                <w:szCs w:val="21"/>
              </w:rPr>
              <w:t>邻苯二甲酸二（2 - 乙基己基）酯(DEHP)</w:t>
            </w:r>
            <w:r w:rsidR="0058202C">
              <w:rPr>
                <w:rFonts w:hAnsi="宋体" w:cs="微软雅黑" w:hint="eastAsia"/>
                <w:color w:val="000000"/>
                <w:szCs w:val="21"/>
              </w:rPr>
              <w:t>(</w:t>
            </w:r>
            <w:r w:rsidR="0058202C">
              <w:rPr>
                <w:rFonts w:hAnsi="宋体" w:cs="微软雅黑"/>
                <w:color w:val="000000"/>
                <w:szCs w:val="21"/>
              </w:rPr>
              <w:t>117-81-7</w:t>
            </w:r>
            <w:r w:rsidR="0058202C">
              <w:rPr>
                <w:rFonts w:hAnsi="宋体" w:cs="微软雅黑" w:hint="eastAsia"/>
                <w:color w:val="000000"/>
                <w:szCs w:val="21"/>
              </w:rPr>
              <w:t>)</w:t>
            </w:r>
          </w:p>
        </w:tc>
        <w:tc>
          <w:tcPr>
            <w:tcW w:w="1184" w:type="pct"/>
            <w:vMerge/>
            <w:shd w:val="clear" w:color="auto" w:fill="auto"/>
          </w:tcPr>
          <w:p w:rsidR="002E3244" w:rsidRDefault="002E3244" w:rsidP="006B3A98"/>
        </w:tc>
        <w:tc>
          <w:tcPr>
            <w:tcW w:w="1014" w:type="pct"/>
            <w:vMerge/>
            <w:shd w:val="clear" w:color="auto" w:fill="auto"/>
          </w:tcPr>
          <w:p w:rsidR="002E3244" w:rsidRDefault="002E3244" w:rsidP="006B3A98"/>
        </w:tc>
        <w:tc>
          <w:tcPr>
            <w:tcW w:w="1224" w:type="pct"/>
            <w:vMerge/>
            <w:shd w:val="clear" w:color="auto" w:fill="auto"/>
          </w:tcPr>
          <w:p w:rsidR="002E3244" w:rsidRDefault="002E3244" w:rsidP="006B3A98"/>
        </w:tc>
      </w:tr>
      <w:tr w:rsidR="002E3244" w:rsidTr="009C3D30">
        <w:tc>
          <w:tcPr>
            <w:tcW w:w="223" w:type="pct"/>
            <w:vMerge/>
            <w:shd w:val="clear" w:color="auto" w:fill="auto"/>
          </w:tcPr>
          <w:p w:rsidR="002E3244" w:rsidRDefault="002E3244" w:rsidP="006B3A98"/>
        </w:tc>
        <w:tc>
          <w:tcPr>
            <w:tcW w:w="364" w:type="pct"/>
            <w:vMerge/>
          </w:tcPr>
          <w:p w:rsidR="002E3244" w:rsidRDefault="002E3244" w:rsidP="006B3A98"/>
        </w:tc>
        <w:tc>
          <w:tcPr>
            <w:tcW w:w="991" w:type="pct"/>
            <w:gridSpan w:val="2"/>
            <w:tcBorders>
              <w:top w:val="single" w:sz="4" w:space="0" w:color="auto"/>
              <w:bottom w:val="single" w:sz="4" w:space="0" w:color="auto"/>
            </w:tcBorders>
            <w:shd w:val="clear" w:color="auto" w:fill="auto"/>
            <w:vAlign w:val="center"/>
          </w:tcPr>
          <w:p w:rsidR="002E3244" w:rsidRDefault="0058202C" w:rsidP="006B3A98">
            <w:pPr>
              <w:rPr>
                <w:rFonts w:hAnsi="宋体"/>
                <w:color w:val="000000"/>
                <w:szCs w:val="21"/>
              </w:rPr>
            </w:pPr>
            <w:r>
              <w:rPr>
                <w:rFonts w:hAnsi="宋体" w:hint="eastAsia"/>
                <w:color w:val="000000"/>
                <w:szCs w:val="21"/>
              </w:rPr>
              <w:t>邻苯二甲酸二异丁</w:t>
            </w:r>
            <w:r w:rsidR="002E3244">
              <w:rPr>
                <w:rFonts w:hAnsi="宋体" w:hint="eastAsia"/>
                <w:color w:val="000000"/>
                <w:szCs w:val="21"/>
              </w:rPr>
              <w:t>(DIBP)</w:t>
            </w:r>
            <w:r w:rsidR="002E3244">
              <w:rPr>
                <w:rFonts w:hAnsi="宋体" w:cs="微软雅黑" w:hint="eastAsia"/>
                <w:color w:val="000000"/>
                <w:szCs w:val="21"/>
              </w:rPr>
              <w:t>（</w:t>
            </w:r>
            <w:r w:rsidR="002E3244">
              <w:rPr>
                <w:rFonts w:hAnsi="宋体" w:cs="微软雅黑"/>
                <w:color w:val="000000"/>
                <w:szCs w:val="21"/>
              </w:rPr>
              <w:t>84</w:t>
            </w:r>
            <w:r w:rsidR="002E3244">
              <w:rPr>
                <w:rFonts w:hAnsi="宋体" w:cs="微软雅黑" w:hint="eastAsia"/>
                <w:color w:val="000000"/>
                <w:szCs w:val="21"/>
              </w:rPr>
              <w:t>-</w:t>
            </w:r>
            <w:r w:rsidR="002E3244">
              <w:rPr>
                <w:rFonts w:hAnsi="宋体" w:cs="微软雅黑"/>
                <w:color w:val="000000"/>
                <w:szCs w:val="21"/>
              </w:rPr>
              <w:t>69</w:t>
            </w:r>
            <w:r w:rsidR="002E3244">
              <w:rPr>
                <w:rFonts w:hAnsi="宋体" w:cs="微软雅黑" w:hint="eastAsia"/>
                <w:color w:val="000000"/>
                <w:szCs w:val="21"/>
              </w:rPr>
              <w:t>-</w:t>
            </w:r>
            <w:r w:rsidR="002E3244">
              <w:rPr>
                <w:rFonts w:hAnsi="宋体" w:cs="微软雅黑"/>
                <w:color w:val="000000"/>
                <w:szCs w:val="21"/>
              </w:rPr>
              <w:t>5</w:t>
            </w:r>
            <w:r w:rsidR="002E3244">
              <w:rPr>
                <w:rFonts w:hAnsi="宋体" w:cs="微软雅黑" w:hint="eastAsia"/>
                <w:color w:val="000000"/>
                <w:szCs w:val="21"/>
              </w:rPr>
              <w:t>）</w:t>
            </w:r>
          </w:p>
        </w:tc>
        <w:tc>
          <w:tcPr>
            <w:tcW w:w="1184" w:type="pct"/>
            <w:vMerge/>
            <w:shd w:val="clear" w:color="auto" w:fill="auto"/>
          </w:tcPr>
          <w:p w:rsidR="002E3244" w:rsidRDefault="002E3244" w:rsidP="006B3A98"/>
        </w:tc>
        <w:tc>
          <w:tcPr>
            <w:tcW w:w="1014" w:type="pct"/>
            <w:vMerge/>
            <w:shd w:val="clear" w:color="auto" w:fill="auto"/>
          </w:tcPr>
          <w:p w:rsidR="002E3244" w:rsidRDefault="002E3244" w:rsidP="006B3A98"/>
        </w:tc>
        <w:tc>
          <w:tcPr>
            <w:tcW w:w="1224" w:type="pct"/>
            <w:vMerge/>
            <w:shd w:val="clear" w:color="auto" w:fill="auto"/>
          </w:tcPr>
          <w:p w:rsidR="002E3244" w:rsidRDefault="002E3244" w:rsidP="006B3A98"/>
        </w:tc>
      </w:tr>
      <w:tr w:rsidR="002E3244" w:rsidTr="009C3D30">
        <w:trPr>
          <w:trHeight w:val="1457"/>
        </w:trPr>
        <w:tc>
          <w:tcPr>
            <w:tcW w:w="223" w:type="pct"/>
            <w:vMerge/>
            <w:shd w:val="clear" w:color="auto" w:fill="auto"/>
          </w:tcPr>
          <w:p w:rsidR="002E3244" w:rsidRDefault="002E3244" w:rsidP="006B3A98"/>
        </w:tc>
        <w:tc>
          <w:tcPr>
            <w:tcW w:w="364" w:type="pct"/>
            <w:vMerge/>
          </w:tcPr>
          <w:p w:rsidR="002E3244" w:rsidRDefault="002E3244" w:rsidP="006B3A98"/>
        </w:tc>
        <w:tc>
          <w:tcPr>
            <w:tcW w:w="991" w:type="pct"/>
            <w:gridSpan w:val="2"/>
            <w:tcBorders>
              <w:top w:val="single" w:sz="4" w:space="0" w:color="auto"/>
              <w:bottom w:val="single" w:sz="4" w:space="0" w:color="auto"/>
            </w:tcBorders>
            <w:shd w:val="clear" w:color="auto" w:fill="auto"/>
            <w:vAlign w:val="center"/>
          </w:tcPr>
          <w:p w:rsidR="0058202C" w:rsidRDefault="002E3244" w:rsidP="006B3A98">
            <w:pPr>
              <w:rPr>
                <w:rFonts w:hAnsi="宋体"/>
                <w:color w:val="000000"/>
                <w:szCs w:val="21"/>
              </w:rPr>
            </w:pPr>
            <w:r>
              <w:rPr>
                <w:rFonts w:hAnsi="宋体"/>
                <w:color w:val="000000"/>
                <w:szCs w:val="21"/>
              </w:rPr>
              <w:t>邻苯二甲酸苯基丁酯 (DINP)</w:t>
            </w:r>
          </w:p>
          <w:p w:rsidR="002E3244" w:rsidRDefault="002E3244" w:rsidP="006B3A98">
            <w:pPr>
              <w:rPr>
                <w:rFonts w:hAnsi="宋体"/>
                <w:color w:val="000000"/>
                <w:szCs w:val="21"/>
              </w:rPr>
            </w:pPr>
            <w:r>
              <w:rPr>
                <w:rFonts w:hAnsi="宋体" w:cs="微软雅黑" w:hint="eastAsia"/>
                <w:color w:val="000000"/>
                <w:szCs w:val="21"/>
              </w:rPr>
              <w:t>（</w:t>
            </w:r>
            <w:r>
              <w:rPr>
                <w:rFonts w:hAnsi="宋体" w:cs="微软雅黑"/>
                <w:color w:val="000000"/>
                <w:szCs w:val="21"/>
              </w:rPr>
              <w:t xml:space="preserve">28553-12-0 </w:t>
            </w:r>
            <w:r>
              <w:rPr>
                <w:rFonts w:hAnsi="宋体" w:cs="微软雅黑" w:hint="eastAsia"/>
                <w:color w:val="000000"/>
                <w:szCs w:val="21"/>
              </w:rPr>
              <w:t>和</w:t>
            </w:r>
            <w:r>
              <w:rPr>
                <w:rFonts w:hAnsi="宋体" w:cs="微软雅黑"/>
                <w:color w:val="000000"/>
                <w:szCs w:val="21"/>
              </w:rPr>
              <w:t>68515-48-0</w:t>
            </w:r>
            <w:r>
              <w:rPr>
                <w:rFonts w:hAnsi="宋体" w:cs="微软雅黑" w:hint="eastAsia"/>
                <w:color w:val="000000"/>
                <w:szCs w:val="21"/>
              </w:rPr>
              <w:t>）</w:t>
            </w:r>
          </w:p>
        </w:tc>
        <w:tc>
          <w:tcPr>
            <w:tcW w:w="1184" w:type="pct"/>
            <w:vMerge/>
            <w:shd w:val="clear" w:color="auto" w:fill="auto"/>
          </w:tcPr>
          <w:p w:rsidR="002E3244" w:rsidRDefault="002E3244" w:rsidP="006B3A98"/>
        </w:tc>
        <w:tc>
          <w:tcPr>
            <w:tcW w:w="1014" w:type="pct"/>
            <w:vMerge/>
            <w:shd w:val="clear" w:color="auto" w:fill="auto"/>
          </w:tcPr>
          <w:p w:rsidR="002E3244" w:rsidRDefault="002E3244" w:rsidP="006B3A98"/>
        </w:tc>
        <w:tc>
          <w:tcPr>
            <w:tcW w:w="1224" w:type="pct"/>
            <w:vMerge/>
            <w:shd w:val="clear" w:color="auto" w:fill="auto"/>
          </w:tcPr>
          <w:p w:rsidR="002E3244" w:rsidRDefault="002E3244" w:rsidP="006B3A98"/>
        </w:tc>
      </w:tr>
      <w:tr w:rsidR="002E3244" w:rsidTr="009C3D30">
        <w:tc>
          <w:tcPr>
            <w:tcW w:w="223" w:type="pct"/>
            <w:vMerge/>
            <w:shd w:val="clear" w:color="auto" w:fill="auto"/>
          </w:tcPr>
          <w:p w:rsidR="002E3244" w:rsidRDefault="002E3244" w:rsidP="006B3A98"/>
        </w:tc>
        <w:tc>
          <w:tcPr>
            <w:tcW w:w="364" w:type="pct"/>
            <w:vMerge/>
          </w:tcPr>
          <w:p w:rsidR="002E3244" w:rsidRDefault="002E3244" w:rsidP="006B3A98"/>
        </w:tc>
        <w:tc>
          <w:tcPr>
            <w:tcW w:w="991" w:type="pct"/>
            <w:gridSpan w:val="2"/>
            <w:tcBorders>
              <w:top w:val="single" w:sz="4" w:space="0" w:color="auto"/>
              <w:bottom w:val="single" w:sz="4" w:space="0" w:color="auto"/>
            </w:tcBorders>
            <w:shd w:val="clear" w:color="auto" w:fill="auto"/>
            <w:vAlign w:val="center"/>
          </w:tcPr>
          <w:p w:rsidR="0058202C" w:rsidRDefault="002E3244" w:rsidP="00F91E4C">
            <w:pPr>
              <w:rPr>
                <w:rFonts w:hAnsi="宋体"/>
                <w:color w:val="000000"/>
                <w:szCs w:val="21"/>
              </w:rPr>
            </w:pPr>
            <w:r>
              <w:rPr>
                <w:rFonts w:hAnsi="宋体"/>
                <w:color w:val="000000"/>
                <w:szCs w:val="21"/>
              </w:rPr>
              <w:t>邻苯二甲酸二异壬酯 (DIDP)</w:t>
            </w:r>
          </w:p>
          <w:p w:rsidR="002E3244" w:rsidRDefault="002E3244" w:rsidP="00F91E4C">
            <w:pPr>
              <w:rPr>
                <w:rFonts w:hAnsi="宋体"/>
                <w:color w:val="000000"/>
                <w:szCs w:val="21"/>
              </w:rPr>
            </w:pPr>
            <w:r>
              <w:rPr>
                <w:rFonts w:hAnsi="宋体" w:cs="微软雅黑" w:hint="eastAsia"/>
                <w:color w:val="000000"/>
                <w:szCs w:val="21"/>
              </w:rPr>
              <w:t>（</w:t>
            </w:r>
            <w:r>
              <w:rPr>
                <w:rFonts w:hAnsi="宋体" w:cs="微软雅黑"/>
                <w:color w:val="000000"/>
                <w:szCs w:val="21"/>
              </w:rPr>
              <w:t>26761-40-0和68515-49-1</w:t>
            </w:r>
            <w:r>
              <w:rPr>
                <w:rFonts w:hAnsi="宋体" w:cs="微软雅黑" w:hint="eastAsia"/>
                <w:color w:val="000000"/>
                <w:szCs w:val="21"/>
              </w:rPr>
              <w:t>）</w:t>
            </w:r>
          </w:p>
        </w:tc>
        <w:tc>
          <w:tcPr>
            <w:tcW w:w="1184" w:type="pct"/>
            <w:vMerge/>
            <w:shd w:val="clear" w:color="auto" w:fill="auto"/>
          </w:tcPr>
          <w:p w:rsidR="002E3244" w:rsidRDefault="002E3244" w:rsidP="006B3A98"/>
        </w:tc>
        <w:tc>
          <w:tcPr>
            <w:tcW w:w="1014" w:type="pct"/>
            <w:vMerge/>
            <w:shd w:val="clear" w:color="auto" w:fill="auto"/>
          </w:tcPr>
          <w:p w:rsidR="002E3244" w:rsidRDefault="002E3244" w:rsidP="006B3A98"/>
        </w:tc>
        <w:tc>
          <w:tcPr>
            <w:tcW w:w="1224" w:type="pct"/>
            <w:vMerge/>
            <w:shd w:val="clear" w:color="auto" w:fill="auto"/>
          </w:tcPr>
          <w:p w:rsidR="002E3244" w:rsidRDefault="002E3244" w:rsidP="006B3A98"/>
        </w:tc>
      </w:tr>
      <w:tr w:rsidR="002E3244" w:rsidTr="009C3D30">
        <w:tc>
          <w:tcPr>
            <w:tcW w:w="223" w:type="pct"/>
            <w:vMerge/>
            <w:tcBorders>
              <w:bottom w:val="single" w:sz="4" w:space="0" w:color="auto"/>
            </w:tcBorders>
            <w:shd w:val="clear" w:color="auto" w:fill="auto"/>
          </w:tcPr>
          <w:p w:rsidR="002E3244" w:rsidRDefault="002E3244" w:rsidP="006B3A98"/>
        </w:tc>
        <w:tc>
          <w:tcPr>
            <w:tcW w:w="364" w:type="pct"/>
            <w:vMerge/>
            <w:tcBorders>
              <w:bottom w:val="single" w:sz="4" w:space="0" w:color="auto"/>
            </w:tcBorders>
          </w:tcPr>
          <w:p w:rsidR="002E3244" w:rsidRDefault="002E3244" w:rsidP="006B3A98"/>
        </w:tc>
        <w:tc>
          <w:tcPr>
            <w:tcW w:w="991" w:type="pct"/>
            <w:gridSpan w:val="2"/>
            <w:tcBorders>
              <w:top w:val="single" w:sz="4" w:space="0" w:color="auto"/>
              <w:bottom w:val="single" w:sz="4" w:space="0" w:color="auto"/>
            </w:tcBorders>
            <w:shd w:val="clear" w:color="auto" w:fill="auto"/>
          </w:tcPr>
          <w:p w:rsidR="002E3244" w:rsidRDefault="002E3244" w:rsidP="00F91E4C">
            <w:pPr>
              <w:jc w:val="left"/>
            </w:pPr>
            <w:r>
              <w:rPr>
                <w:rFonts w:hint="eastAsia"/>
              </w:rPr>
              <w:t>邻苯二甲酸二异癸酯 (DNOP)（117-84-0）</w:t>
            </w:r>
          </w:p>
        </w:tc>
        <w:tc>
          <w:tcPr>
            <w:tcW w:w="1184" w:type="pct"/>
            <w:vMerge/>
            <w:tcBorders>
              <w:bottom w:val="single" w:sz="4" w:space="0" w:color="auto"/>
            </w:tcBorders>
            <w:shd w:val="clear" w:color="auto" w:fill="auto"/>
          </w:tcPr>
          <w:p w:rsidR="002E3244" w:rsidRDefault="002E3244" w:rsidP="006B3A98"/>
        </w:tc>
        <w:tc>
          <w:tcPr>
            <w:tcW w:w="1014" w:type="pct"/>
            <w:vMerge/>
            <w:tcBorders>
              <w:bottom w:val="single" w:sz="4" w:space="0" w:color="auto"/>
            </w:tcBorders>
            <w:shd w:val="clear" w:color="auto" w:fill="auto"/>
          </w:tcPr>
          <w:p w:rsidR="002E3244" w:rsidRDefault="002E3244" w:rsidP="006B3A98"/>
        </w:tc>
        <w:tc>
          <w:tcPr>
            <w:tcW w:w="1224" w:type="pct"/>
            <w:vMerge/>
            <w:tcBorders>
              <w:bottom w:val="single" w:sz="4" w:space="0" w:color="auto"/>
            </w:tcBorders>
            <w:shd w:val="clear" w:color="auto" w:fill="auto"/>
          </w:tcPr>
          <w:p w:rsidR="002E3244" w:rsidRDefault="002E3244" w:rsidP="006B3A98"/>
        </w:tc>
      </w:tr>
      <w:tr w:rsidR="001D60DD" w:rsidTr="009C3D30">
        <w:trPr>
          <w:trHeight w:val="1751"/>
        </w:trPr>
        <w:tc>
          <w:tcPr>
            <w:tcW w:w="223" w:type="pct"/>
            <w:tcBorders>
              <w:top w:val="single" w:sz="4" w:space="0" w:color="auto"/>
              <w:left w:val="single" w:sz="4" w:space="0" w:color="auto"/>
            </w:tcBorders>
            <w:shd w:val="clear" w:color="auto" w:fill="auto"/>
            <w:vAlign w:val="center"/>
          </w:tcPr>
          <w:p w:rsidR="001D60DD" w:rsidRDefault="001D60DD" w:rsidP="008A2D88">
            <w:pPr>
              <w:jc w:val="center"/>
            </w:pPr>
            <w:r>
              <w:rPr>
                <w:rFonts w:hint="eastAsia"/>
              </w:rPr>
              <w:t>2</w:t>
            </w:r>
          </w:p>
        </w:tc>
        <w:tc>
          <w:tcPr>
            <w:tcW w:w="364" w:type="pct"/>
            <w:tcBorders>
              <w:top w:val="single" w:sz="4" w:space="0" w:color="auto"/>
            </w:tcBorders>
            <w:vAlign w:val="center"/>
          </w:tcPr>
          <w:p w:rsidR="001D60DD" w:rsidRDefault="001D60DD" w:rsidP="00C02A81">
            <w:pPr>
              <w:jc w:val="center"/>
            </w:pPr>
            <w:r w:rsidRPr="00C02A81">
              <w:rPr>
                <w:rFonts w:hint="eastAsia"/>
              </w:rPr>
              <w:t>多环芳香烃</w:t>
            </w:r>
          </w:p>
        </w:tc>
        <w:tc>
          <w:tcPr>
            <w:tcW w:w="991" w:type="pct"/>
            <w:gridSpan w:val="2"/>
            <w:tcBorders>
              <w:top w:val="single" w:sz="4" w:space="0" w:color="auto"/>
            </w:tcBorders>
            <w:shd w:val="clear" w:color="auto" w:fill="auto"/>
            <w:vAlign w:val="center"/>
          </w:tcPr>
          <w:p w:rsidR="001D60DD" w:rsidRPr="001D60DD" w:rsidRDefault="001D60DD" w:rsidP="001D60DD">
            <w:pPr>
              <w:jc w:val="center"/>
              <w:rPr>
                <w:rFonts w:hAnsi="宋体"/>
                <w:color w:val="000000"/>
                <w:szCs w:val="21"/>
              </w:rPr>
            </w:pPr>
            <w:r w:rsidRPr="001D60DD">
              <w:rPr>
                <w:rFonts w:hAnsi="宋体" w:hint="eastAsia"/>
                <w:color w:val="000000"/>
                <w:szCs w:val="21"/>
              </w:rPr>
              <w:t>多环芳香烃清单见附录</w:t>
            </w:r>
            <w:r>
              <w:rPr>
                <w:rFonts w:hAnsi="宋体" w:hint="eastAsia"/>
                <w:color w:val="000000"/>
                <w:szCs w:val="21"/>
              </w:rPr>
              <w:t>A</w:t>
            </w:r>
          </w:p>
          <w:p w:rsidR="001D60DD" w:rsidRDefault="001D60DD" w:rsidP="001D60DD">
            <w:pPr>
              <w:jc w:val="center"/>
              <w:rPr>
                <w:rFonts w:hAnsi="宋体"/>
                <w:color w:val="000000"/>
                <w:szCs w:val="21"/>
              </w:rPr>
            </w:pPr>
            <w:r w:rsidRPr="001D60DD">
              <w:rPr>
                <w:rFonts w:hAnsi="宋体" w:hint="eastAsia"/>
                <w:color w:val="000000"/>
                <w:szCs w:val="21"/>
              </w:rPr>
              <w:t>（-）</w:t>
            </w:r>
          </w:p>
        </w:tc>
        <w:tc>
          <w:tcPr>
            <w:tcW w:w="1184" w:type="pct"/>
            <w:tcBorders>
              <w:top w:val="single" w:sz="4" w:space="0" w:color="auto"/>
            </w:tcBorders>
            <w:shd w:val="clear" w:color="auto" w:fill="auto"/>
          </w:tcPr>
          <w:p w:rsidR="001D60DD" w:rsidRDefault="001D60DD" w:rsidP="0009645A">
            <w:r>
              <w:rPr>
                <w:rFonts w:hint="eastAsia"/>
              </w:rPr>
              <w:t>见附录A</w:t>
            </w:r>
          </w:p>
        </w:tc>
        <w:tc>
          <w:tcPr>
            <w:tcW w:w="1014" w:type="pct"/>
            <w:tcBorders>
              <w:top w:val="single" w:sz="4" w:space="0" w:color="auto"/>
            </w:tcBorders>
            <w:shd w:val="clear" w:color="auto" w:fill="auto"/>
            <w:vAlign w:val="center"/>
          </w:tcPr>
          <w:p w:rsidR="001D60DD" w:rsidRPr="001D60DD" w:rsidRDefault="001D60DD" w:rsidP="00AF0905">
            <w:pPr>
              <w:pStyle w:val="affffffa"/>
              <w:numPr>
                <w:ilvl w:val="0"/>
                <w:numId w:val="34"/>
              </w:numPr>
              <w:ind w:firstLineChars="0"/>
              <w:jc w:val="left"/>
            </w:pPr>
            <w:r w:rsidRPr="001D60DD">
              <w:rPr>
                <w:rFonts w:hint="eastAsia"/>
              </w:rPr>
              <w:t>玩具</w:t>
            </w:r>
            <w:r w:rsidRPr="001D60DD">
              <w:rPr>
                <w:rFonts w:hint="eastAsia"/>
                <w:vertAlign w:val="superscript"/>
              </w:rPr>
              <w:t>注1</w:t>
            </w:r>
          </w:p>
          <w:p w:rsidR="001D60DD" w:rsidRPr="001D60DD" w:rsidRDefault="001D60DD" w:rsidP="00AF0905">
            <w:pPr>
              <w:pStyle w:val="affffffa"/>
              <w:numPr>
                <w:ilvl w:val="0"/>
                <w:numId w:val="34"/>
              </w:numPr>
              <w:ind w:firstLineChars="0"/>
              <w:jc w:val="left"/>
            </w:pPr>
            <w:r w:rsidRPr="001D60DD">
              <w:rPr>
                <w:rFonts w:hint="eastAsia"/>
              </w:rPr>
              <w:t>儿童护理产品</w:t>
            </w:r>
            <w:r w:rsidRPr="001D60DD">
              <w:rPr>
                <w:rFonts w:hint="eastAsia"/>
                <w:vertAlign w:val="superscript"/>
              </w:rPr>
              <w:t>注2</w:t>
            </w:r>
          </w:p>
          <w:p w:rsidR="001D60DD" w:rsidRPr="001D60DD" w:rsidRDefault="001D60DD" w:rsidP="00AF0905">
            <w:pPr>
              <w:pStyle w:val="affffffa"/>
              <w:numPr>
                <w:ilvl w:val="0"/>
                <w:numId w:val="34"/>
              </w:numPr>
              <w:ind w:firstLineChars="0"/>
              <w:jc w:val="left"/>
            </w:pPr>
            <w:r w:rsidRPr="001D60DD">
              <w:rPr>
                <w:rFonts w:hint="eastAsia"/>
              </w:rPr>
              <w:t>学生文具用品（包书皮、橡皮擦、书写笔）</w:t>
            </w:r>
          </w:p>
        </w:tc>
        <w:tc>
          <w:tcPr>
            <w:tcW w:w="1224" w:type="pct"/>
            <w:tcBorders>
              <w:top w:val="single" w:sz="4" w:space="0" w:color="auto"/>
              <w:right w:val="single" w:sz="4" w:space="0" w:color="auto"/>
            </w:tcBorders>
            <w:shd w:val="clear" w:color="auto" w:fill="auto"/>
          </w:tcPr>
          <w:p w:rsidR="001D60DD" w:rsidRDefault="001D60DD" w:rsidP="0009645A">
            <w:r w:rsidRPr="00C02A81">
              <w:rPr>
                <w:rFonts w:hint="eastAsia"/>
              </w:rPr>
              <w:t>德国 AfPS GS 2019:01 PAK</w:t>
            </w:r>
          </w:p>
        </w:tc>
      </w:tr>
      <w:tr w:rsidR="003414DE" w:rsidTr="009C3D30">
        <w:tc>
          <w:tcPr>
            <w:tcW w:w="223" w:type="pct"/>
            <w:tcBorders>
              <w:top w:val="single" w:sz="4" w:space="0" w:color="auto"/>
              <w:bottom w:val="single" w:sz="4" w:space="0" w:color="auto"/>
            </w:tcBorders>
            <w:shd w:val="clear" w:color="auto" w:fill="auto"/>
            <w:vAlign w:val="center"/>
          </w:tcPr>
          <w:p w:rsidR="003414DE" w:rsidRDefault="003414DE" w:rsidP="008A2D88">
            <w:pPr>
              <w:jc w:val="center"/>
            </w:pPr>
            <w:r>
              <w:rPr>
                <w:rFonts w:hint="eastAsia"/>
              </w:rPr>
              <w:t>3</w:t>
            </w:r>
          </w:p>
        </w:tc>
        <w:tc>
          <w:tcPr>
            <w:tcW w:w="1355" w:type="pct"/>
            <w:gridSpan w:val="3"/>
            <w:tcBorders>
              <w:top w:val="single" w:sz="4" w:space="0" w:color="auto"/>
              <w:bottom w:val="single" w:sz="4" w:space="0" w:color="auto"/>
            </w:tcBorders>
            <w:vAlign w:val="center"/>
          </w:tcPr>
          <w:p w:rsidR="003414DE" w:rsidRDefault="00BC018E" w:rsidP="00BC018E">
            <w:pPr>
              <w:jc w:val="center"/>
            </w:pPr>
            <w:r w:rsidRPr="00BC018E">
              <w:rPr>
                <w:rFonts w:hint="eastAsia"/>
              </w:rPr>
              <w:t>短链氯化石蜡</w:t>
            </w:r>
          </w:p>
          <w:p w:rsidR="008A2D88" w:rsidRDefault="008A2D88" w:rsidP="00BC018E">
            <w:pPr>
              <w:jc w:val="center"/>
            </w:pPr>
            <w:r w:rsidRPr="008A2D88">
              <w:rPr>
                <w:rFonts w:hint="eastAsia"/>
              </w:rPr>
              <w:t>（85535-84-8）</w:t>
            </w:r>
          </w:p>
        </w:tc>
        <w:tc>
          <w:tcPr>
            <w:tcW w:w="1184" w:type="pct"/>
            <w:tcBorders>
              <w:top w:val="single" w:sz="4" w:space="0" w:color="auto"/>
              <w:bottom w:val="single" w:sz="4" w:space="0" w:color="auto"/>
            </w:tcBorders>
            <w:shd w:val="clear" w:color="auto" w:fill="auto"/>
          </w:tcPr>
          <w:p w:rsidR="003414DE" w:rsidRDefault="00BC018E" w:rsidP="0009645A">
            <w:r w:rsidRPr="00BC018E">
              <w:rPr>
                <w:rFonts w:hint="eastAsia"/>
              </w:rPr>
              <w:t>成品中应小于0.15%</w:t>
            </w:r>
          </w:p>
        </w:tc>
        <w:tc>
          <w:tcPr>
            <w:tcW w:w="1014" w:type="pct"/>
            <w:tcBorders>
              <w:top w:val="single" w:sz="4" w:space="0" w:color="auto"/>
              <w:bottom w:val="single" w:sz="4" w:space="0" w:color="auto"/>
            </w:tcBorders>
            <w:shd w:val="clear" w:color="auto" w:fill="auto"/>
          </w:tcPr>
          <w:p w:rsidR="007B0FFB" w:rsidRPr="001D60DD" w:rsidRDefault="007B0FFB" w:rsidP="00AF0905">
            <w:pPr>
              <w:pStyle w:val="affffffa"/>
              <w:numPr>
                <w:ilvl w:val="0"/>
                <w:numId w:val="35"/>
              </w:numPr>
              <w:ind w:firstLineChars="0"/>
            </w:pPr>
            <w:r w:rsidRPr="001D60DD">
              <w:rPr>
                <w:rFonts w:hint="eastAsia"/>
              </w:rPr>
              <w:t>玩具</w:t>
            </w:r>
            <w:r w:rsidRPr="001D60DD">
              <w:rPr>
                <w:rFonts w:hint="eastAsia"/>
                <w:vertAlign w:val="superscript"/>
              </w:rPr>
              <w:t>注1</w:t>
            </w:r>
          </w:p>
          <w:p w:rsidR="003414DE" w:rsidRPr="001D60DD" w:rsidRDefault="007B0FFB" w:rsidP="00AF0905">
            <w:pPr>
              <w:pStyle w:val="affffffa"/>
              <w:numPr>
                <w:ilvl w:val="0"/>
                <w:numId w:val="35"/>
              </w:numPr>
              <w:ind w:firstLineChars="0"/>
            </w:pPr>
            <w:r w:rsidRPr="001D60DD">
              <w:rPr>
                <w:rFonts w:hint="eastAsia"/>
              </w:rPr>
              <w:t>学生文具用品（包书皮、橡皮擦、书写笔）</w:t>
            </w:r>
          </w:p>
        </w:tc>
        <w:tc>
          <w:tcPr>
            <w:tcW w:w="1224" w:type="pct"/>
            <w:tcBorders>
              <w:top w:val="single" w:sz="4" w:space="0" w:color="auto"/>
              <w:bottom w:val="single" w:sz="4" w:space="0" w:color="auto"/>
            </w:tcBorders>
            <w:shd w:val="clear" w:color="auto" w:fill="auto"/>
          </w:tcPr>
          <w:p w:rsidR="003414DE" w:rsidRDefault="007B0FFB" w:rsidP="006B3A98">
            <w:r w:rsidRPr="007B0FFB">
              <w:rPr>
                <w:rFonts w:hint="eastAsia"/>
              </w:rPr>
              <w:t>欧盟持久性有机污染物法规 （POP）(EU) 2019/1021</w:t>
            </w:r>
          </w:p>
        </w:tc>
      </w:tr>
      <w:tr w:rsidR="003414DE" w:rsidTr="009C3D30">
        <w:tc>
          <w:tcPr>
            <w:tcW w:w="223" w:type="pct"/>
            <w:tcBorders>
              <w:top w:val="single" w:sz="4" w:space="0" w:color="auto"/>
              <w:bottom w:val="single" w:sz="4" w:space="0" w:color="auto"/>
            </w:tcBorders>
            <w:shd w:val="clear" w:color="auto" w:fill="auto"/>
            <w:vAlign w:val="center"/>
          </w:tcPr>
          <w:p w:rsidR="003414DE" w:rsidRDefault="003414DE" w:rsidP="008A2D88">
            <w:pPr>
              <w:jc w:val="center"/>
            </w:pPr>
            <w:r>
              <w:rPr>
                <w:rFonts w:hint="eastAsia"/>
              </w:rPr>
              <w:t>4</w:t>
            </w:r>
          </w:p>
        </w:tc>
        <w:tc>
          <w:tcPr>
            <w:tcW w:w="1355" w:type="pct"/>
            <w:gridSpan w:val="3"/>
            <w:tcBorders>
              <w:top w:val="single" w:sz="4" w:space="0" w:color="auto"/>
              <w:bottom w:val="single" w:sz="4" w:space="0" w:color="auto"/>
            </w:tcBorders>
            <w:vAlign w:val="center"/>
          </w:tcPr>
          <w:p w:rsidR="003414DE" w:rsidRDefault="00BC018E" w:rsidP="00BC018E">
            <w:pPr>
              <w:jc w:val="center"/>
            </w:pPr>
            <w:r w:rsidRPr="00BC018E">
              <w:rPr>
                <w:rFonts w:hint="eastAsia"/>
              </w:rPr>
              <w:t>甲酰胺</w:t>
            </w:r>
          </w:p>
          <w:p w:rsidR="008A2D88" w:rsidRDefault="008A2D88" w:rsidP="00BC018E">
            <w:pPr>
              <w:jc w:val="center"/>
            </w:pPr>
            <w:r w:rsidRPr="008A2D88">
              <w:rPr>
                <w:rFonts w:hint="eastAsia"/>
              </w:rPr>
              <w:t>（75-12-7）</w:t>
            </w:r>
          </w:p>
        </w:tc>
        <w:tc>
          <w:tcPr>
            <w:tcW w:w="1184" w:type="pct"/>
            <w:tcBorders>
              <w:top w:val="single" w:sz="4" w:space="0" w:color="auto"/>
              <w:bottom w:val="single" w:sz="4" w:space="0" w:color="auto"/>
            </w:tcBorders>
            <w:shd w:val="clear" w:color="auto" w:fill="auto"/>
          </w:tcPr>
          <w:p w:rsidR="007B0FFB" w:rsidRPr="001D60DD" w:rsidRDefault="007B0FFB" w:rsidP="00AF0905">
            <w:pPr>
              <w:pStyle w:val="affffffa"/>
              <w:numPr>
                <w:ilvl w:val="0"/>
                <w:numId w:val="30"/>
              </w:numPr>
              <w:ind w:firstLineChars="0"/>
            </w:pPr>
            <w:r w:rsidRPr="001D60DD">
              <w:rPr>
                <w:rFonts w:hint="eastAsia"/>
              </w:rPr>
              <w:t>3岁以下儿童玩具或意图放入口中的其他玩具泡沫材料中甲酰胺含量不应超过 200 mg/kg。</w:t>
            </w:r>
          </w:p>
          <w:p w:rsidR="003414DE" w:rsidRPr="001D60DD" w:rsidRDefault="007B0FFB" w:rsidP="00AF0905">
            <w:pPr>
              <w:pStyle w:val="affffffa"/>
              <w:numPr>
                <w:ilvl w:val="0"/>
                <w:numId w:val="30"/>
              </w:numPr>
              <w:ind w:firstLineChars="0"/>
            </w:pPr>
            <w:r w:rsidRPr="001D60DD">
              <w:rPr>
                <w:rFonts w:hint="eastAsia"/>
              </w:rPr>
              <w:t>爬行垫中甲酰胺含量不应超过200mg/kg。</w:t>
            </w:r>
          </w:p>
        </w:tc>
        <w:tc>
          <w:tcPr>
            <w:tcW w:w="1014" w:type="pct"/>
            <w:tcBorders>
              <w:top w:val="single" w:sz="4" w:space="0" w:color="auto"/>
              <w:bottom w:val="single" w:sz="4" w:space="0" w:color="auto"/>
            </w:tcBorders>
            <w:shd w:val="clear" w:color="auto" w:fill="auto"/>
          </w:tcPr>
          <w:p w:rsidR="003414DE" w:rsidRDefault="008A2D88" w:rsidP="006B3A98">
            <w:r w:rsidRPr="008A2D88">
              <w:rPr>
                <w:rFonts w:hint="eastAsia"/>
              </w:rPr>
              <w:t>仅适用于EVA、PE、PVC等聚合物发泡材料类产品，如儿童爬行垫</w:t>
            </w:r>
            <w:r>
              <w:rPr>
                <w:rFonts w:hint="eastAsia"/>
              </w:rPr>
              <w:t>。</w:t>
            </w:r>
          </w:p>
        </w:tc>
        <w:tc>
          <w:tcPr>
            <w:tcW w:w="1224" w:type="pct"/>
            <w:tcBorders>
              <w:top w:val="single" w:sz="4" w:space="0" w:color="auto"/>
              <w:bottom w:val="single" w:sz="4" w:space="0" w:color="auto"/>
            </w:tcBorders>
            <w:shd w:val="clear" w:color="auto" w:fill="auto"/>
          </w:tcPr>
          <w:p w:rsidR="003414DE" w:rsidRDefault="008A2D88" w:rsidP="008A2D88">
            <w:r w:rsidRPr="008A2D88">
              <w:rPr>
                <w:rFonts w:hint="eastAsia"/>
              </w:rPr>
              <w:t>欧盟玩具安全指令 2009/48/EC及其修订指令EU 2015/2115</w:t>
            </w:r>
          </w:p>
        </w:tc>
      </w:tr>
      <w:tr w:rsidR="007A6E62" w:rsidTr="009C3D30">
        <w:trPr>
          <w:trHeight w:val="416"/>
        </w:trPr>
        <w:tc>
          <w:tcPr>
            <w:tcW w:w="223" w:type="pct"/>
            <w:vMerge w:val="restart"/>
            <w:tcBorders>
              <w:top w:val="single" w:sz="4" w:space="0" w:color="auto"/>
            </w:tcBorders>
            <w:shd w:val="clear" w:color="auto" w:fill="auto"/>
            <w:vAlign w:val="center"/>
          </w:tcPr>
          <w:p w:rsidR="007A6E62" w:rsidRDefault="007A6E62" w:rsidP="007246F5">
            <w:pPr>
              <w:jc w:val="center"/>
            </w:pPr>
            <w:r>
              <w:rPr>
                <w:rFonts w:hint="eastAsia"/>
              </w:rPr>
              <w:t>5</w:t>
            </w:r>
          </w:p>
        </w:tc>
        <w:tc>
          <w:tcPr>
            <w:tcW w:w="364" w:type="pct"/>
            <w:vMerge w:val="restart"/>
            <w:tcBorders>
              <w:top w:val="single" w:sz="4" w:space="0" w:color="auto"/>
            </w:tcBorders>
            <w:vAlign w:val="center"/>
          </w:tcPr>
          <w:p w:rsidR="007A6E62" w:rsidRDefault="007A6E62" w:rsidP="007246F5">
            <w:pPr>
              <w:jc w:val="center"/>
            </w:pPr>
            <w:r w:rsidRPr="008A2D88">
              <w:rPr>
                <w:rFonts w:hint="eastAsia"/>
              </w:rPr>
              <w:t>有机磷酸酯阻燃剂</w:t>
            </w:r>
          </w:p>
        </w:tc>
        <w:tc>
          <w:tcPr>
            <w:tcW w:w="991" w:type="pct"/>
            <w:gridSpan w:val="2"/>
            <w:tcBorders>
              <w:top w:val="single" w:sz="4" w:space="0" w:color="auto"/>
              <w:bottom w:val="single" w:sz="4" w:space="0" w:color="auto"/>
            </w:tcBorders>
            <w:vAlign w:val="center"/>
          </w:tcPr>
          <w:p w:rsidR="007A6E62" w:rsidRDefault="007A6E62" w:rsidP="007246F5">
            <w:pPr>
              <w:jc w:val="center"/>
              <w:rPr>
                <w:rFonts w:hAnsi="宋体"/>
                <w:color w:val="000000"/>
                <w:szCs w:val="21"/>
              </w:rPr>
            </w:pPr>
            <w:r>
              <w:rPr>
                <w:rFonts w:hAnsi="宋体" w:hint="eastAsia"/>
                <w:color w:val="000000"/>
                <w:szCs w:val="21"/>
              </w:rPr>
              <w:t>磷酸三（2-氯乙基）酯(TCEP)（115-96-8）</w:t>
            </w:r>
          </w:p>
        </w:tc>
        <w:tc>
          <w:tcPr>
            <w:tcW w:w="1184" w:type="pct"/>
            <w:vMerge w:val="restart"/>
            <w:tcBorders>
              <w:top w:val="single" w:sz="4" w:space="0" w:color="auto"/>
            </w:tcBorders>
            <w:shd w:val="clear" w:color="auto" w:fill="auto"/>
          </w:tcPr>
          <w:p w:rsidR="007A6E62" w:rsidRDefault="007A6E62" w:rsidP="0009645A">
            <w:r w:rsidRPr="008A2D88">
              <w:rPr>
                <w:rFonts w:hint="eastAsia"/>
              </w:rPr>
              <w:t>3岁以下儿童玩具或其他意图入口的其他玩具中阻燃剂含量不应超过 5 mg/kg。</w:t>
            </w:r>
          </w:p>
        </w:tc>
        <w:tc>
          <w:tcPr>
            <w:tcW w:w="1014" w:type="pct"/>
            <w:vMerge w:val="restart"/>
            <w:tcBorders>
              <w:top w:val="single" w:sz="4" w:space="0" w:color="auto"/>
            </w:tcBorders>
            <w:shd w:val="clear" w:color="auto" w:fill="auto"/>
          </w:tcPr>
          <w:p w:rsidR="007A6E62" w:rsidRDefault="007A6E62" w:rsidP="00BC6F28">
            <w:pPr>
              <w:rPr>
                <w:rFonts w:hAnsi="宋体"/>
                <w:color w:val="000000"/>
                <w:szCs w:val="21"/>
              </w:rPr>
            </w:pPr>
            <w:r>
              <w:rPr>
                <w:rFonts w:hAnsi="宋体" w:hint="eastAsia"/>
                <w:color w:val="000000"/>
                <w:szCs w:val="21"/>
              </w:rPr>
              <w:t>玩具</w:t>
            </w:r>
            <w:r>
              <w:rPr>
                <w:rFonts w:hAnsi="宋体" w:hint="eastAsia"/>
                <w:color w:val="000000"/>
                <w:szCs w:val="21"/>
                <w:vertAlign w:val="superscript"/>
              </w:rPr>
              <w:t>注1</w:t>
            </w:r>
          </w:p>
        </w:tc>
        <w:tc>
          <w:tcPr>
            <w:tcW w:w="1224" w:type="pct"/>
            <w:vMerge w:val="restart"/>
            <w:tcBorders>
              <w:top w:val="single" w:sz="4" w:space="0" w:color="auto"/>
            </w:tcBorders>
            <w:shd w:val="clear" w:color="auto" w:fill="auto"/>
          </w:tcPr>
          <w:p w:rsidR="007A6E62" w:rsidRDefault="007A6E62" w:rsidP="008A2D88">
            <w:pPr>
              <w:rPr>
                <w:rFonts w:hAnsi="宋体"/>
                <w:color w:val="000000"/>
                <w:szCs w:val="21"/>
              </w:rPr>
            </w:pPr>
            <w:r>
              <w:rPr>
                <w:rFonts w:hAnsi="宋体" w:hint="eastAsia"/>
                <w:color w:val="000000"/>
                <w:szCs w:val="21"/>
              </w:rPr>
              <w:t>欧盟玩具安全指令2009/48/</w:t>
            </w:r>
            <w:r>
              <w:rPr>
                <w:rFonts w:hAnsi="宋体"/>
                <w:color w:val="000000"/>
                <w:szCs w:val="21"/>
              </w:rPr>
              <w:t>EC</w:t>
            </w:r>
            <w:r>
              <w:rPr>
                <w:rFonts w:hAnsi="宋体" w:hint="eastAsia"/>
                <w:color w:val="000000"/>
                <w:szCs w:val="21"/>
              </w:rPr>
              <w:t>及其修订法规2</w:t>
            </w:r>
            <w:r>
              <w:rPr>
                <w:rFonts w:hAnsi="宋体"/>
                <w:color w:val="000000"/>
                <w:szCs w:val="21"/>
              </w:rPr>
              <w:t>014/</w:t>
            </w:r>
            <w:r>
              <w:rPr>
                <w:rFonts w:hAnsi="宋体" w:hint="eastAsia"/>
                <w:color w:val="000000"/>
                <w:szCs w:val="21"/>
              </w:rPr>
              <w:t>79</w:t>
            </w:r>
            <w:r>
              <w:rPr>
                <w:rFonts w:hAnsi="宋体"/>
                <w:color w:val="000000"/>
                <w:szCs w:val="21"/>
              </w:rPr>
              <w:t>/EU</w:t>
            </w:r>
            <w:r>
              <w:rPr>
                <w:rFonts w:hAnsi="宋体" w:hint="eastAsia"/>
                <w:color w:val="000000"/>
                <w:szCs w:val="21"/>
              </w:rPr>
              <w:t>。</w:t>
            </w:r>
          </w:p>
        </w:tc>
      </w:tr>
      <w:tr w:rsidR="007A6E62" w:rsidTr="009C3D30">
        <w:trPr>
          <w:trHeight w:val="416"/>
        </w:trPr>
        <w:tc>
          <w:tcPr>
            <w:tcW w:w="223" w:type="pct"/>
            <w:vMerge/>
            <w:shd w:val="clear" w:color="auto" w:fill="auto"/>
            <w:vAlign w:val="center"/>
          </w:tcPr>
          <w:p w:rsidR="007A6E62" w:rsidRDefault="007A6E62" w:rsidP="007246F5">
            <w:pPr>
              <w:jc w:val="center"/>
            </w:pPr>
          </w:p>
        </w:tc>
        <w:tc>
          <w:tcPr>
            <w:tcW w:w="364" w:type="pct"/>
            <w:vMerge/>
            <w:vAlign w:val="center"/>
          </w:tcPr>
          <w:p w:rsidR="007A6E62" w:rsidRPr="008A2D88" w:rsidRDefault="007A6E62" w:rsidP="007246F5">
            <w:pPr>
              <w:jc w:val="center"/>
            </w:pPr>
          </w:p>
        </w:tc>
        <w:tc>
          <w:tcPr>
            <w:tcW w:w="991" w:type="pct"/>
            <w:gridSpan w:val="2"/>
            <w:tcBorders>
              <w:top w:val="single" w:sz="4" w:space="0" w:color="auto"/>
              <w:bottom w:val="single" w:sz="4" w:space="0" w:color="auto"/>
            </w:tcBorders>
            <w:vAlign w:val="center"/>
          </w:tcPr>
          <w:p w:rsidR="007A6E62" w:rsidRDefault="007A6E62" w:rsidP="007246F5">
            <w:pPr>
              <w:jc w:val="center"/>
              <w:rPr>
                <w:rFonts w:hAnsi="宋体"/>
                <w:color w:val="000000"/>
                <w:szCs w:val="21"/>
              </w:rPr>
            </w:pPr>
            <w:r>
              <w:rPr>
                <w:rFonts w:hAnsi="宋体"/>
                <w:color w:val="000000"/>
                <w:szCs w:val="21"/>
              </w:rPr>
              <w:t>磷酸三(2-氯丙基)酯(TCPP)</w:t>
            </w:r>
            <w:r>
              <w:rPr>
                <w:rFonts w:hAnsi="宋体" w:hint="eastAsia"/>
                <w:color w:val="000000"/>
                <w:szCs w:val="21"/>
              </w:rPr>
              <w:t>（13674-84-5）</w:t>
            </w:r>
          </w:p>
        </w:tc>
        <w:tc>
          <w:tcPr>
            <w:tcW w:w="1184" w:type="pct"/>
            <w:vMerge/>
            <w:shd w:val="clear" w:color="auto" w:fill="auto"/>
          </w:tcPr>
          <w:p w:rsidR="007A6E62" w:rsidRPr="008A2D88" w:rsidRDefault="007A6E62" w:rsidP="006B3A98"/>
        </w:tc>
        <w:tc>
          <w:tcPr>
            <w:tcW w:w="1014" w:type="pct"/>
            <w:vMerge/>
            <w:shd w:val="clear" w:color="auto" w:fill="auto"/>
          </w:tcPr>
          <w:p w:rsidR="007A6E62" w:rsidRDefault="007A6E62" w:rsidP="008A2D88">
            <w:pPr>
              <w:rPr>
                <w:rFonts w:hAnsi="宋体"/>
                <w:color w:val="000000"/>
                <w:szCs w:val="21"/>
              </w:rPr>
            </w:pPr>
          </w:p>
        </w:tc>
        <w:tc>
          <w:tcPr>
            <w:tcW w:w="1224" w:type="pct"/>
            <w:vMerge/>
            <w:shd w:val="clear" w:color="auto" w:fill="auto"/>
          </w:tcPr>
          <w:p w:rsidR="007A6E62" w:rsidRDefault="007A6E62" w:rsidP="008A2D88">
            <w:pPr>
              <w:rPr>
                <w:rFonts w:hAnsi="宋体"/>
                <w:color w:val="000000"/>
                <w:szCs w:val="21"/>
              </w:rPr>
            </w:pPr>
          </w:p>
        </w:tc>
      </w:tr>
      <w:tr w:rsidR="007A6E62" w:rsidTr="009C3D30">
        <w:trPr>
          <w:trHeight w:val="416"/>
        </w:trPr>
        <w:tc>
          <w:tcPr>
            <w:tcW w:w="223" w:type="pct"/>
            <w:vMerge/>
            <w:tcBorders>
              <w:bottom w:val="single" w:sz="4" w:space="0" w:color="auto"/>
            </w:tcBorders>
            <w:shd w:val="clear" w:color="auto" w:fill="auto"/>
            <w:vAlign w:val="center"/>
          </w:tcPr>
          <w:p w:rsidR="007A6E62" w:rsidRDefault="007A6E62" w:rsidP="007246F5">
            <w:pPr>
              <w:jc w:val="center"/>
            </w:pPr>
          </w:p>
        </w:tc>
        <w:tc>
          <w:tcPr>
            <w:tcW w:w="364" w:type="pct"/>
            <w:vMerge/>
            <w:tcBorders>
              <w:bottom w:val="single" w:sz="4" w:space="0" w:color="auto"/>
            </w:tcBorders>
            <w:vAlign w:val="center"/>
          </w:tcPr>
          <w:p w:rsidR="007A6E62" w:rsidRPr="008A2D88" w:rsidRDefault="007A6E62" w:rsidP="007246F5">
            <w:pPr>
              <w:jc w:val="center"/>
            </w:pPr>
          </w:p>
        </w:tc>
        <w:tc>
          <w:tcPr>
            <w:tcW w:w="991" w:type="pct"/>
            <w:gridSpan w:val="2"/>
            <w:tcBorders>
              <w:top w:val="single" w:sz="4" w:space="0" w:color="auto"/>
              <w:bottom w:val="single" w:sz="4" w:space="0" w:color="auto"/>
            </w:tcBorders>
            <w:vAlign w:val="center"/>
          </w:tcPr>
          <w:p w:rsidR="007A6E62" w:rsidRDefault="007A6E62" w:rsidP="007246F5">
            <w:pPr>
              <w:jc w:val="center"/>
              <w:rPr>
                <w:rFonts w:hAnsi="宋体"/>
                <w:color w:val="000000"/>
                <w:szCs w:val="21"/>
              </w:rPr>
            </w:pPr>
            <w:r>
              <w:rPr>
                <w:rFonts w:hAnsi="宋体"/>
                <w:color w:val="000000"/>
                <w:szCs w:val="21"/>
              </w:rPr>
              <w:t>磷酸三(1,3-二氯丙基)酯(TDCP</w:t>
            </w:r>
            <w:r>
              <w:rPr>
                <w:rFonts w:hAnsi="宋体" w:hint="eastAsia"/>
                <w:color w:val="000000"/>
                <w:szCs w:val="21"/>
              </w:rPr>
              <w:t>)（13674-87-8）</w:t>
            </w:r>
          </w:p>
        </w:tc>
        <w:tc>
          <w:tcPr>
            <w:tcW w:w="1184" w:type="pct"/>
            <w:vMerge/>
            <w:tcBorders>
              <w:bottom w:val="single" w:sz="4" w:space="0" w:color="auto"/>
            </w:tcBorders>
            <w:shd w:val="clear" w:color="auto" w:fill="auto"/>
          </w:tcPr>
          <w:p w:rsidR="007A6E62" w:rsidRPr="008A2D88" w:rsidRDefault="007A6E62" w:rsidP="006B3A98"/>
        </w:tc>
        <w:tc>
          <w:tcPr>
            <w:tcW w:w="1014" w:type="pct"/>
            <w:vMerge/>
            <w:tcBorders>
              <w:bottom w:val="single" w:sz="4" w:space="0" w:color="auto"/>
            </w:tcBorders>
            <w:shd w:val="clear" w:color="auto" w:fill="auto"/>
          </w:tcPr>
          <w:p w:rsidR="007A6E62" w:rsidRDefault="007A6E62" w:rsidP="008A2D88">
            <w:pPr>
              <w:rPr>
                <w:rFonts w:hAnsi="宋体"/>
                <w:color w:val="000000"/>
                <w:szCs w:val="21"/>
              </w:rPr>
            </w:pPr>
          </w:p>
        </w:tc>
        <w:tc>
          <w:tcPr>
            <w:tcW w:w="1224" w:type="pct"/>
            <w:vMerge/>
            <w:tcBorders>
              <w:bottom w:val="single" w:sz="4" w:space="0" w:color="auto"/>
            </w:tcBorders>
            <w:shd w:val="clear" w:color="auto" w:fill="auto"/>
          </w:tcPr>
          <w:p w:rsidR="007A6E62" w:rsidRDefault="007A6E62" w:rsidP="008A2D88">
            <w:pPr>
              <w:rPr>
                <w:rFonts w:hAnsi="宋体"/>
                <w:color w:val="000000"/>
                <w:szCs w:val="21"/>
              </w:rPr>
            </w:pPr>
          </w:p>
        </w:tc>
      </w:tr>
      <w:tr w:rsidR="003F71E7" w:rsidTr="009C3D30">
        <w:tc>
          <w:tcPr>
            <w:tcW w:w="223" w:type="pct"/>
            <w:tcBorders>
              <w:top w:val="single" w:sz="4" w:space="0" w:color="auto"/>
              <w:bottom w:val="single" w:sz="4" w:space="0" w:color="auto"/>
            </w:tcBorders>
            <w:shd w:val="clear" w:color="auto" w:fill="auto"/>
            <w:vAlign w:val="center"/>
          </w:tcPr>
          <w:p w:rsidR="003F71E7" w:rsidRDefault="007246F5" w:rsidP="007246F5">
            <w:pPr>
              <w:jc w:val="center"/>
            </w:pPr>
            <w:r>
              <w:rPr>
                <w:rFonts w:hint="eastAsia"/>
              </w:rPr>
              <w:t>6</w:t>
            </w:r>
          </w:p>
        </w:tc>
        <w:tc>
          <w:tcPr>
            <w:tcW w:w="364" w:type="pct"/>
            <w:tcBorders>
              <w:top w:val="single" w:sz="4" w:space="0" w:color="auto"/>
              <w:bottom w:val="single" w:sz="4" w:space="0" w:color="auto"/>
            </w:tcBorders>
            <w:vAlign w:val="center"/>
          </w:tcPr>
          <w:p w:rsidR="003F71E7" w:rsidRDefault="003F71E7" w:rsidP="007246F5">
            <w:pPr>
              <w:spacing w:line="360" w:lineRule="auto"/>
              <w:jc w:val="center"/>
              <w:rPr>
                <w:szCs w:val="21"/>
                <w:shd w:val="clear" w:color="auto" w:fill="FFFFFF"/>
              </w:rPr>
            </w:pPr>
            <w:r>
              <w:rPr>
                <w:rFonts w:hAnsi="宋体" w:hint="eastAsia"/>
                <w:color w:val="000000"/>
                <w:szCs w:val="21"/>
              </w:rPr>
              <w:t>N-亚硝胺</w:t>
            </w:r>
            <w:r>
              <w:rPr>
                <w:rFonts w:hAnsi="宋体" w:hint="eastAsia"/>
                <w:color w:val="000000"/>
                <w:szCs w:val="21"/>
              </w:rPr>
              <w:lastRenderedPageBreak/>
              <w:t>和N-亚硝基物</w:t>
            </w:r>
          </w:p>
        </w:tc>
        <w:tc>
          <w:tcPr>
            <w:tcW w:w="991" w:type="pct"/>
            <w:gridSpan w:val="2"/>
            <w:tcBorders>
              <w:top w:val="single" w:sz="4" w:space="0" w:color="auto"/>
              <w:bottom w:val="single" w:sz="4" w:space="0" w:color="auto"/>
            </w:tcBorders>
            <w:vAlign w:val="center"/>
          </w:tcPr>
          <w:p w:rsidR="003F71E7" w:rsidRPr="003F71E7" w:rsidRDefault="003F71E7" w:rsidP="007246F5">
            <w:pPr>
              <w:spacing w:line="360" w:lineRule="auto"/>
              <w:jc w:val="center"/>
              <w:rPr>
                <w:szCs w:val="21"/>
                <w:shd w:val="clear" w:color="auto" w:fill="FFFFFF"/>
              </w:rPr>
            </w:pPr>
            <w:r w:rsidRPr="003F71E7">
              <w:rPr>
                <w:rFonts w:hint="eastAsia"/>
                <w:szCs w:val="21"/>
                <w:shd w:val="clear" w:color="auto" w:fill="FFFFFF"/>
              </w:rPr>
              <w:lastRenderedPageBreak/>
              <w:t>亚硝胺物质清单见附录C</w:t>
            </w:r>
          </w:p>
          <w:p w:rsidR="003F71E7" w:rsidRDefault="003F71E7" w:rsidP="007246F5">
            <w:pPr>
              <w:spacing w:line="360" w:lineRule="auto"/>
              <w:jc w:val="center"/>
              <w:rPr>
                <w:szCs w:val="21"/>
                <w:shd w:val="clear" w:color="auto" w:fill="FFFFFF"/>
              </w:rPr>
            </w:pPr>
            <w:r w:rsidRPr="003F71E7">
              <w:rPr>
                <w:rFonts w:hint="eastAsia"/>
                <w:szCs w:val="21"/>
                <w:shd w:val="clear" w:color="auto" w:fill="FFFFFF"/>
              </w:rPr>
              <w:lastRenderedPageBreak/>
              <w:t>（-）</w:t>
            </w:r>
          </w:p>
        </w:tc>
        <w:tc>
          <w:tcPr>
            <w:tcW w:w="1184" w:type="pct"/>
            <w:tcBorders>
              <w:top w:val="single" w:sz="4" w:space="0" w:color="auto"/>
              <w:bottom w:val="single" w:sz="4" w:space="0" w:color="auto"/>
            </w:tcBorders>
            <w:shd w:val="clear" w:color="auto" w:fill="auto"/>
          </w:tcPr>
          <w:p w:rsidR="003F71E7" w:rsidRPr="001D60DD" w:rsidRDefault="003F71E7" w:rsidP="00AF0905">
            <w:pPr>
              <w:pStyle w:val="affffffa"/>
              <w:numPr>
                <w:ilvl w:val="0"/>
                <w:numId w:val="31"/>
              </w:numPr>
              <w:ind w:firstLineChars="0"/>
            </w:pPr>
            <w:r w:rsidRPr="001D60DD">
              <w:rPr>
                <w:rFonts w:hint="eastAsia"/>
              </w:rPr>
              <w:lastRenderedPageBreak/>
              <w:t>儿童护理品如饮水器具，安抚奶嘴等中橡胶，硅胶以</w:t>
            </w:r>
            <w:r w:rsidRPr="001D60DD">
              <w:rPr>
                <w:rFonts w:hint="eastAsia"/>
              </w:rPr>
              <w:lastRenderedPageBreak/>
              <w:t>及热塑性弹性体（TPE）中的N-亚硝胺释放量不应超过0.01mg/kg，N-亚硝基物质释放量不应超过0.1mg/kg。</w:t>
            </w:r>
          </w:p>
          <w:p w:rsidR="003F71E7" w:rsidRPr="001D60DD" w:rsidRDefault="003F71E7" w:rsidP="00AF0905">
            <w:pPr>
              <w:pStyle w:val="affffffa"/>
              <w:numPr>
                <w:ilvl w:val="0"/>
                <w:numId w:val="31"/>
              </w:numPr>
              <w:ind w:firstLineChars="0"/>
            </w:pPr>
            <w:r w:rsidRPr="001D60DD">
              <w:rPr>
                <w:rFonts w:hint="eastAsia"/>
              </w:rPr>
              <w:t>婴幼儿鞋中橡胶材料中不应检出N-亚硝基胺。</w:t>
            </w:r>
          </w:p>
          <w:p w:rsidR="003F71E7" w:rsidRPr="001D60DD" w:rsidRDefault="003F71E7" w:rsidP="00AF0905">
            <w:pPr>
              <w:pStyle w:val="affffffa"/>
              <w:numPr>
                <w:ilvl w:val="0"/>
                <w:numId w:val="31"/>
              </w:numPr>
              <w:ind w:firstLineChars="0"/>
            </w:pPr>
            <w:r w:rsidRPr="001D60DD">
              <w:rPr>
                <w:rFonts w:hint="eastAsia"/>
              </w:rPr>
              <w:t>供3岁以下儿童玩耍玩具中的弹性体材料中N-亚硝胺释放量不应超过0.01 mg/kg，N-亚硝基物质释放量不应超过0.1 mg/kg。</w:t>
            </w:r>
          </w:p>
          <w:p w:rsidR="003F71E7" w:rsidRPr="001D60DD" w:rsidRDefault="003F71E7" w:rsidP="00AF0905">
            <w:pPr>
              <w:pStyle w:val="affffffa"/>
              <w:numPr>
                <w:ilvl w:val="0"/>
                <w:numId w:val="31"/>
              </w:numPr>
              <w:ind w:firstLineChars="0"/>
            </w:pPr>
            <w:r w:rsidRPr="001D60DD">
              <w:rPr>
                <w:rFonts w:hint="eastAsia"/>
              </w:rPr>
              <w:t>3岁以上意图入口玩具中的弹性体材料中N-亚硝胺释放量不应超过0.05mg/kg，N-亚硝基物质释放量不应超过1.0 mg/kg。</w:t>
            </w:r>
          </w:p>
        </w:tc>
        <w:tc>
          <w:tcPr>
            <w:tcW w:w="1014" w:type="pct"/>
            <w:tcBorders>
              <w:top w:val="single" w:sz="4" w:space="0" w:color="auto"/>
              <w:bottom w:val="single" w:sz="4" w:space="0" w:color="auto"/>
            </w:tcBorders>
            <w:shd w:val="clear" w:color="auto" w:fill="auto"/>
          </w:tcPr>
          <w:p w:rsidR="003F71E7" w:rsidRDefault="003F71E7" w:rsidP="00472FCB">
            <w:pPr>
              <w:numPr>
                <w:ilvl w:val="0"/>
                <w:numId w:val="22"/>
              </w:numPr>
              <w:rPr>
                <w:rFonts w:hAnsi="宋体"/>
                <w:color w:val="000000"/>
                <w:szCs w:val="21"/>
              </w:rPr>
            </w:pPr>
            <w:r>
              <w:rPr>
                <w:rFonts w:hAnsi="宋体" w:hint="eastAsia"/>
                <w:color w:val="000000"/>
                <w:szCs w:val="21"/>
              </w:rPr>
              <w:lastRenderedPageBreak/>
              <w:t>玩具</w:t>
            </w:r>
            <w:r>
              <w:rPr>
                <w:rFonts w:hAnsi="宋体" w:hint="eastAsia"/>
                <w:color w:val="000000"/>
                <w:szCs w:val="21"/>
                <w:vertAlign w:val="superscript"/>
              </w:rPr>
              <w:t>注1</w:t>
            </w:r>
          </w:p>
          <w:p w:rsidR="003F71E7" w:rsidRDefault="003F71E7" w:rsidP="00472FCB">
            <w:pPr>
              <w:numPr>
                <w:ilvl w:val="0"/>
                <w:numId w:val="22"/>
              </w:numPr>
              <w:rPr>
                <w:rFonts w:hAnsi="宋体"/>
                <w:color w:val="000000"/>
                <w:szCs w:val="21"/>
              </w:rPr>
            </w:pPr>
            <w:r>
              <w:rPr>
                <w:rFonts w:hAnsi="宋体" w:hint="eastAsia"/>
                <w:color w:val="000000"/>
                <w:szCs w:val="21"/>
              </w:rPr>
              <w:t>儿童护理产品</w:t>
            </w:r>
            <w:r>
              <w:rPr>
                <w:rFonts w:hAnsi="宋体" w:hint="eastAsia"/>
                <w:color w:val="000000"/>
                <w:szCs w:val="21"/>
                <w:vertAlign w:val="superscript"/>
              </w:rPr>
              <w:t>注2</w:t>
            </w:r>
          </w:p>
          <w:p w:rsidR="003F71E7" w:rsidRPr="003F71E7" w:rsidRDefault="003F71E7" w:rsidP="00472FCB">
            <w:pPr>
              <w:numPr>
                <w:ilvl w:val="0"/>
                <w:numId w:val="22"/>
              </w:numPr>
              <w:rPr>
                <w:rFonts w:hAnsi="宋体"/>
                <w:color w:val="000000"/>
                <w:szCs w:val="21"/>
              </w:rPr>
            </w:pPr>
            <w:r w:rsidRPr="003F71E7">
              <w:rPr>
                <w:rFonts w:hAnsi="宋体" w:hint="eastAsia"/>
                <w:color w:val="000000"/>
                <w:szCs w:val="21"/>
              </w:rPr>
              <w:lastRenderedPageBreak/>
              <w:t>学生文具用品</w:t>
            </w:r>
          </w:p>
        </w:tc>
        <w:tc>
          <w:tcPr>
            <w:tcW w:w="1224" w:type="pct"/>
            <w:tcBorders>
              <w:top w:val="single" w:sz="4" w:space="0" w:color="auto"/>
              <w:bottom w:val="single" w:sz="4" w:space="0" w:color="auto"/>
            </w:tcBorders>
            <w:shd w:val="clear" w:color="auto" w:fill="auto"/>
          </w:tcPr>
          <w:p w:rsidR="003F71E7" w:rsidRPr="001D60DD" w:rsidRDefault="003F71E7" w:rsidP="00AF0905">
            <w:pPr>
              <w:pStyle w:val="affffffa"/>
              <w:numPr>
                <w:ilvl w:val="0"/>
                <w:numId w:val="36"/>
              </w:numPr>
              <w:ind w:firstLineChars="0"/>
            </w:pPr>
            <w:r w:rsidRPr="001D60DD">
              <w:rPr>
                <w:rFonts w:hint="eastAsia"/>
              </w:rPr>
              <w:lastRenderedPageBreak/>
              <w:t>GB 28482 婴幼儿安抚奶嘴安全要求。</w:t>
            </w:r>
          </w:p>
          <w:p w:rsidR="003F71E7" w:rsidRPr="001D60DD" w:rsidRDefault="003F71E7" w:rsidP="00AF0905">
            <w:pPr>
              <w:pStyle w:val="affffffa"/>
              <w:numPr>
                <w:ilvl w:val="0"/>
                <w:numId w:val="36"/>
              </w:numPr>
              <w:ind w:firstLineChars="0"/>
            </w:pPr>
            <w:r w:rsidRPr="001D60DD">
              <w:rPr>
                <w:rFonts w:hint="eastAsia"/>
              </w:rPr>
              <w:lastRenderedPageBreak/>
              <w:t>GB 30585 儿童鞋安全技术规范。</w:t>
            </w:r>
          </w:p>
          <w:p w:rsidR="003F71E7" w:rsidRPr="001D60DD" w:rsidRDefault="003F71E7" w:rsidP="00AF0905">
            <w:pPr>
              <w:pStyle w:val="affffffa"/>
              <w:numPr>
                <w:ilvl w:val="0"/>
                <w:numId w:val="36"/>
              </w:numPr>
              <w:ind w:firstLineChars="0"/>
            </w:pPr>
            <w:r w:rsidRPr="001D60DD">
              <w:rPr>
                <w:rFonts w:hint="eastAsia"/>
              </w:rPr>
              <w:t>EN 71-12 玩具安全-第12部分：N-亚硝胺和N-亚硝基物质。</w:t>
            </w:r>
          </w:p>
          <w:p w:rsidR="003F71E7" w:rsidRPr="001D60DD" w:rsidRDefault="003F71E7" w:rsidP="00AF0905">
            <w:pPr>
              <w:pStyle w:val="affffffa"/>
              <w:numPr>
                <w:ilvl w:val="0"/>
                <w:numId w:val="36"/>
              </w:numPr>
              <w:ind w:firstLineChars="0"/>
            </w:pPr>
            <w:r w:rsidRPr="001D60DD">
              <w:rPr>
                <w:rFonts w:hint="eastAsia"/>
              </w:rPr>
              <w:t>EN 14350 儿童用品-饮水器具。</w:t>
            </w:r>
          </w:p>
          <w:p w:rsidR="003F71E7" w:rsidRPr="001D60DD" w:rsidRDefault="003F71E7" w:rsidP="00AF0905">
            <w:pPr>
              <w:pStyle w:val="affffffa"/>
              <w:numPr>
                <w:ilvl w:val="0"/>
                <w:numId w:val="36"/>
              </w:numPr>
              <w:ind w:firstLineChars="0"/>
            </w:pPr>
            <w:r w:rsidRPr="001D60DD">
              <w:rPr>
                <w:rFonts w:hint="eastAsia"/>
              </w:rPr>
              <w:t>德国产品安全法（ProdSG）。</w:t>
            </w:r>
          </w:p>
        </w:tc>
      </w:tr>
      <w:tr w:rsidR="003F71E7" w:rsidTr="009C3D30">
        <w:tc>
          <w:tcPr>
            <w:tcW w:w="223" w:type="pct"/>
            <w:tcBorders>
              <w:top w:val="single" w:sz="4" w:space="0" w:color="auto"/>
              <w:bottom w:val="single" w:sz="4" w:space="0" w:color="auto"/>
            </w:tcBorders>
            <w:shd w:val="clear" w:color="auto" w:fill="auto"/>
            <w:vAlign w:val="center"/>
          </w:tcPr>
          <w:p w:rsidR="003F71E7" w:rsidRDefault="007246F5" w:rsidP="007246F5">
            <w:pPr>
              <w:jc w:val="center"/>
            </w:pPr>
            <w:r>
              <w:rPr>
                <w:rFonts w:hint="eastAsia"/>
              </w:rPr>
              <w:lastRenderedPageBreak/>
              <w:t>7</w:t>
            </w:r>
          </w:p>
        </w:tc>
        <w:tc>
          <w:tcPr>
            <w:tcW w:w="1355" w:type="pct"/>
            <w:gridSpan w:val="3"/>
            <w:tcBorders>
              <w:top w:val="single" w:sz="4" w:space="0" w:color="auto"/>
              <w:bottom w:val="single" w:sz="4" w:space="0" w:color="auto"/>
            </w:tcBorders>
            <w:vAlign w:val="center"/>
          </w:tcPr>
          <w:p w:rsidR="003F71E7" w:rsidRDefault="003F71E7" w:rsidP="007246F5">
            <w:pPr>
              <w:spacing w:line="360" w:lineRule="auto"/>
              <w:jc w:val="center"/>
              <w:rPr>
                <w:szCs w:val="21"/>
                <w:shd w:val="clear" w:color="auto" w:fill="FFFFFF"/>
              </w:rPr>
            </w:pPr>
            <w:r>
              <w:rPr>
                <w:rFonts w:hint="eastAsia"/>
                <w:szCs w:val="21"/>
                <w:shd w:val="clear" w:color="auto" w:fill="FFFFFF"/>
              </w:rPr>
              <w:t>有机锡</w:t>
            </w:r>
          </w:p>
          <w:p w:rsidR="003F71E7" w:rsidRDefault="003F71E7" w:rsidP="007246F5">
            <w:pPr>
              <w:spacing w:line="360" w:lineRule="auto"/>
              <w:jc w:val="center"/>
              <w:rPr>
                <w:szCs w:val="21"/>
                <w:shd w:val="clear" w:color="auto" w:fill="FFFFFF"/>
              </w:rPr>
            </w:pPr>
            <w:r>
              <w:rPr>
                <w:rFonts w:hint="eastAsia"/>
                <w:szCs w:val="21"/>
                <w:shd w:val="clear" w:color="auto" w:fill="FFFFFF"/>
              </w:rPr>
              <w:t>（-）</w:t>
            </w:r>
          </w:p>
        </w:tc>
        <w:tc>
          <w:tcPr>
            <w:tcW w:w="1184" w:type="pct"/>
            <w:tcBorders>
              <w:top w:val="single" w:sz="4" w:space="0" w:color="auto"/>
              <w:bottom w:val="single" w:sz="4" w:space="0" w:color="auto"/>
            </w:tcBorders>
            <w:shd w:val="clear" w:color="auto" w:fill="auto"/>
          </w:tcPr>
          <w:p w:rsidR="003F71E7" w:rsidRDefault="003F71E7" w:rsidP="00AF0905">
            <w:pPr>
              <w:pStyle w:val="affffffa"/>
              <w:widowControl/>
              <w:numPr>
                <w:ilvl w:val="0"/>
                <w:numId w:val="23"/>
              </w:numPr>
              <w:ind w:firstLineChars="0"/>
              <w:contextualSpacing/>
              <w:jc w:val="left"/>
              <w:rPr>
                <w:rFonts w:hAnsi="宋体"/>
                <w:color w:val="000000"/>
                <w:szCs w:val="21"/>
              </w:rPr>
            </w:pPr>
            <w:r>
              <w:rPr>
                <w:rFonts w:hAnsi="宋体" w:hint="eastAsia"/>
                <w:color w:val="000000"/>
                <w:szCs w:val="21"/>
              </w:rPr>
              <w:t>物品或物品部件中，三取代有机锡化合物，如三丁基锡（TBT）化合物和三苯基锡（TPT）化合物含量不应超过1000mg/kg。</w:t>
            </w:r>
          </w:p>
          <w:p w:rsidR="003F71E7" w:rsidRPr="003038EB" w:rsidRDefault="003F71E7" w:rsidP="00AF0905">
            <w:pPr>
              <w:pStyle w:val="affffffa"/>
              <w:widowControl/>
              <w:numPr>
                <w:ilvl w:val="0"/>
                <w:numId w:val="23"/>
              </w:numPr>
              <w:ind w:firstLineChars="0"/>
              <w:contextualSpacing/>
              <w:jc w:val="left"/>
              <w:rPr>
                <w:rFonts w:hAnsi="宋体"/>
                <w:color w:val="000000"/>
                <w:szCs w:val="21"/>
              </w:rPr>
            </w:pPr>
            <w:r>
              <w:rPr>
                <w:rFonts w:hAnsi="宋体" w:hint="eastAsia"/>
                <w:color w:val="000000"/>
                <w:szCs w:val="21"/>
              </w:rPr>
              <w:t>混合物,物品或物品部件（与食品接触的材料除外）中二丁基锡（DBT）化合物含量不应超过1000mg/kg。</w:t>
            </w:r>
          </w:p>
        </w:tc>
        <w:tc>
          <w:tcPr>
            <w:tcW w:w="1014" w:type="pct"/>
            <w:tcBorders>
              <w:top w:val="single" w:sz="4" w:space="0" w:color="auto"/>
              <w:bottom w:val="single" w:sz="4" w:space="0" w:color="auto"/>
            </w:tcBorders>
            <w:shd w:val="clear" w:color="auto" w:fill="auto"/>
          </w:tcPr>
          <w:p w:rsidR="003F71E7" w:rsidRDefault="003F71E7" w:rsidP="00AF0905">
            <w:pPr>
              <w:numPr>
                <w:ilvl w:val="0"/>
                <w:numId w:val="24"/>
              </w:numPr>
              <w:rPr>
                <w:rFonts w:hAnsi="宋体"/>
                <w:color w:val="000000"/>
                <w:szCs w:val="21"/>
              </w:rPr>
            </w:pPr>
            <w:r>
              <w:rPr>
                <w:rFonts w:hAnsi="宋体" w:hint="eastAsia"/>
                <w:color w:val="000000"/>
                <w:szCs w:val="21"/>
              </w:rPr>
              <w:t>玩具</w:t>
            </w:r>
            <w:r>
              <w:rPr>
                <w:rFonts w:hAnsi="宋体" w:hint="eastAsia"/>
                <w:color w:val="000000"/>
                <w:szCs w:val="21"/>
                <w:vertAlign w:val="superscript"/>
              </w:rPr>
              <w:t>注1</w:t>
            </w:r>
          </w:p>
          <w:p w:rsidR="003F71E7" w:rsidRDefault="003F71E7" w:rsidP="00AF0905">
            <w:pPr>
              <w:numPr>
                <w:ilvl w:val="0"/>
                <w:numId w:val="24"/>
              </w:numPr>
              <w:rPr>
                <w:rFonts w:hAnsi="宋体"/>
                <w:color w:val="000000"/>
                <w:szCs w:val="21"/>
              </w:rPr>
            </w:pPr>
            <w:r>
              <w:rPr>
                <w:rFonts w:hAnsi="宋体" w:hint="eastAsia"/>
                <w:color w:val="000000"/>
                <w:szCs w:val="21"/>
              </w:rPr>
              <w:t>儿童护理产品</w:t>
            </w:r>
            <w:r>
              <w:rPr>
                <w:rFonts w:hAnsi="宋体" w:hint="eastAsia"/>
                <w:color w:val="000000"/>
                <w:szCs w:val="21"/>
                <w:vertAlign w:val="superscript"/>
              </w:rPr>
              <w:t>注2</w:t>
            </w:r>
          </w:p>
          <w:p w:rsidR="003F71E7" w:rsidRDefault="003F71E7" w:rsidP="00AF0905">
            <w:pPr>
              <w:pStyle w:val="affffffa"/>
              <w:numPr>
                <w:ilvl w:val="0"/>
                <w:numId w:val="24"/>
              </w:numPr>
              <w:ind w:firstLineChars="0"/>
              <w:rPr>
                <w:rFonts w:hAnsi="宋体"/>
                <w:color w:val="000000"/>
                <w:szCs w:val="21"/>
              </w:rPr>
            </w:pPr>
            <w:r>
              <w:rPr>
                <w:rFonts w:hAnsi="宋体" w:hint="eastAsia"/>
                <w:color w:val="000000"/>
                <w:szCs w:val="21"/>
              </w:rPr>
              <w:t>学生文具用品（包书皮、橡皮擦、书写笔）</w:t>
            </w:r>
          </w:p>
        </w:tc>
        <w:tc>
          <w:tcPr>
            <w:tcW w:w="1224" w:type="pct"/>
            <w:tcBorders>
              <w:top w:val="single" w:sz="4" w:space="0" w:color="auto"/>
              <w:bottom w:val="single" w:sz="4" w:space="0" w:color="auto"/>
            </w:tcBorders>
            <w:shd w:val="clear" w:color="auto" w:fill="auto"/>
          </w:tcPr>
          <w:p w:rsidR="003F71E7" w:rsidRPr="003038EB" w:rsidRDefault="003F71E7" w:rsidP="00AF0905">
            <w:pPr>
              <w:pStyle w:val="affffffa"/>
              <w:numPr>
                <w:ilvl w:val="0"/>
                <w:numId w:val="25"/>
              </w:numPr>
              <w:ind w:firstLineChars="0"/>
              <w:rPr>
                <w:rFonts w:hAnsi="宋体"/>
                <w:color w:val="000000"/>
                <w:szCs w:val="21"/>
              </w:rPr>
            </w:pPr>
            <w:r>
              <w:rPr>
                <w:rFonts w:hAnsi="宋体" w:hint="eastAsia"/>
                <w:color w:val="000000"/>
                <w:szCs w:val="21"/>
              </w:rPr>
              <w:t>欧盟REACH法规（(EC) NO 1907/2006）</w:t>
            </w:r>
          </w:p>
        </w:tc>
      </w:tr>
      <w:tr w:rsidR="008A2D88" w:rsidTr="009C3D30">
        <w:tc>
          <w:tcPr>
            <w:tcW w:w="223" w:type="pct"/>
            <w:tcBorders>
              <w:top w:val="single" w:sz="4" w:space="0" w:color="auto"/>
              <w:bottom w:val="single" w:sz="4" w:space="0" w:color="auto"/>
            </w:tcBorders>
            <w:shd w:val="clear" w:color="auto" w:fill="auto"/>
            <w:vAlign w:val="center"/>
          </w:tcPr>
          <w:p w:rsidR="008A2D88" w:rsidRDefault="007246F5" w:rsidP="007246F5">
            <w:pPr>
              <w:jc w:val="center"/>
            </w:pPr>
            <w:r>
              <w:rPr>
                <w:rFonts w:hint="eastAsia"/>
              </w:rPr>
              <w:t>8</w:t>
            </w:r>
          </w:p>
        </w:tc>
        <w:tc>
          <w:tcPr>
            <w:tcW w:w="1355" w:type="pct"/>
            <w:gridSpan w:val="3"/>
            <w:tcBorders>
              <w:top w:val="single" w:sz="4" w:space="0" w:color="auto"/>
              <w:bottom w:val="single" w:sz="4" w:space="0" w:color="auto"/>
            </w:tcBorders>
            <w:vAlign w:val="center"/>
          </w:tcPr>
          <w:p w:rsidR="008A2D88" w:rsidRPr="00FE1058" w:rsidRDefault="008A2D88" w:rsidP="008A2D88">
            <w:pPr>
              <w:jc w:val="center"/>
              <w:rPr>
                <w:color w:val="000000"/>
                <w:szCs w:val="18"/>
              </w:rPr>
            </w:pPr>
            <w:r w:rsidRPr="00FE1058">
              <w:rPr>
                <w:color w:val="000000"/>
                <w:szCs w:val="18"/>
              </w:rPr>
              <w:t>甲醛（50-00-0）</w:t>
            </w:r>
          </w:p>
        </w:tc>
        <w:tc>
          <w:tcPr>
            <w:tcW w:w="1184" w:type="pct"/>
            <w:tcBorders>
              <w:top w:val="single" w:sz="4" w:space="0" w:color="auto"/>
              <w:bottom w:val="single" w:sz="4" w:space="0" w:color="auto"/>
            </w:tcBorders>
            <w:shd w:val="clear" w:color="auto" w:fill="auto"/>
          </w:tcPr>
          <w:p w:rsidR="008A2D88" w:rsidRPr="00FE1058" w:rsidRDefault="008A2D88" w:rsidP="00472FCB">
            <w:pPr>
              <w:widowControl/>
              <w:autoSpaceDE w:val="0"/>
              <w:autoSpaceDN w:val="0"/>
              <w:adjustRightInd w:val="0"/>
              <w:contextualSpacing/>
              <w:rPr>
                <w:szCs w:val="18"/>
                <w:shd w:val="clear" w:color="auto" w:fill="FFFFFF"/>
              </w:rPr>
            </w:pPr>
            <w:r w:rsidRPr="00FE1058">
              <w:rPr>
                <w:color w:val="000000"/>
                <w:szCs w:val="18"/>
              </w:rPr>
              <w:t>3岁以下儿童玩具或意图入口的其他</w:t>
            </w:r>
            <w:r w:rsidR="00472FCB">
              <w:rPr>
                <w:rFonts w:hint="eastAsia"/>
                <w:color w:val="000000"/>
                <w:szCs w:val="18"/>
              </w:rPr>
              <w:t>产品</w:t>
            </w:r>
            <w:r w:rsidRPr="00FE1058">
              <w:rPr>
                <w:color w:val="000000"/>
                <w:szCs w:val="18"/>
              </w:rPr>
              <w:t>中聚合物材料中甲醛迁</w:t>
            </w:r>
            <w:r w:rsidRPr="00FE1058">
              <w:rPr>
                <w:color w:val="000000"/>
                <w:szCs w:val="18"/>
              </w:rPr>
              <w:lastRenderedPageBreak/>
              <w:t>移量不应超过1.5mg/L。</w:t>
            </w:r>
          </w:p>
        </w:tc>
        <w:tc>
          <w:tcPr>
            <w:tcW w:w="1014" w:type="pct"/>
            <w:tcBorders>
              <w:top w:val="single" w:sz="4" w:space="0" w:color="auto"/>
              <w:bottom w:val="single" w:sz="4" w:space="0" w:color="auto"/>
            </w:tcBorders>
            <w:shd w:val="clear" w:color="auto" w:fill="auto"/>
          </w:tcPr>
          <w:p w:rsidR="008A2D88" w:rsidRPr="00FE1058" w:rsidRDefault="008A2D88" w:rsidP="003F71E7">
            <w:pPr>
              <w:rPr>
                <w:color w:val="000000"/>
                <w:szCs w:val="18"/>
              </w:rPr>
            </w:pPr>
            <w:r w:rsidRPr="00FE1058">
              <w:rPr>
                <w:color w:val="000000"/>
                <w:szCs w:val="18"/>
              </w:rPr>
              <w:lastRenderedPageBreak/>
              <w:t>1.玩具</w:t>
            </w:r>
            <w:r w:rsidRPr="00FE1058">
              <w:rPr>
                <w:color w:val="000000"/>
                <w:szCs w:val="18"/>
                <w:vertAlign w:val="superscript"/>
              </w:rPr>
              <w:t>注1</w:t>
            </w:r>
          </w:p>
          <w:p w:rsidR="008A2D88" w:rsidRPr="00FE1058" w:rsidRDefault="008A2D88" w:rsidP="003F71E7">
            <w:pPr>
              <w:rPr>
                <w:color w:val="000000"/>
                <w:szCs w:val="18"/>
              </w:rPr>
            </w:pPr>
            <w:r w:rsidRPr="00FE1058">
              <w:rPr>
                <w:color w:val="000000"/>
                <w:szCs w:val="18"/>
              </w:rPr>
              <w:t>2.儿童护理产品</w:t>
            </w:r>
            <w:r w:rsidRPr="00FE1058">
              <w:rPr>
                <w:color w:val="000000"/>
                <w:szCs w:val="18"/>
                <w:vertAlign w:val="superscript"/>
              </w:rPr>
              <w:t>注2</w:t>
            </w:r>
          </w:p>
        </w:tc>
        <w:tc>
          <w:tcPr>
            <w:tcW w:w="1224" w:type="pct"/>
            <w:tcBorders>
              <w:top w:val="single" w:sz="4" w:space="0" w:color="auto"/>
              <w:bottom w:val="single" w:sz="4" w:space="0" w:color="auto"/>
            </w:tcBorders>
            <w:shd w:val="clear" w:color="auto" w:fill="auto"/>
            <w:vAlign w:val="center"/>
          </w:tcPr>
          <w:p w:rsidR="008A2D88" w:rsidRPr="001D60DD" w:rsidRDefault="008A2D88" w:rsidP="00AF0905">
            <w:pPr>
              <w:pStyle w:val="affffffa"/>
              <w:numPr>
                <w:ilvl w:val="0"/>
                <w:numId w:val="37"/>
              </w:numPr>
              <w:ind w:firstLineChars="0"/>
              <w:rPr>
                <w:color w:val="000000"/>
                <w:szCs w:val="18"/>
              </w:rPr>
            </w:pPr>
            <w:r w:rsidRPr="001D60DD">
              <w:rPr>
                <w:color w:val="000000"/>
                <w:szCs w:val="18"/>
              </w:rPr>
              <w:t>EN 71-9 玩具安全-第 9 部分:有机化合物限值要求</w:t>
            </w:r>
          </w:p>
          <w:p w:rsidR="008A2D88" w:rsidRPr="001D60DD" w:rsidRDefault="008A2D88" w:rsidP="00AF0905">
            <w:pPr>
              <w:pStyle w:val="affffffa"/>
              <w:numPr>
                <w:ilvl w:val="0"/>
                <w:numId w:val="37"/>
              </w:numPr>
              <w:ind w:firstLineChars="0"/>
              <w:jc w:val="left"/>
              <w:outlineLvl w:val="2"/>
              <w:rPr>
                <w:szCs w:val="18"/>
              </w:rPr>
            </w:pPr>
            <w:r w:rsidRPr="001D60DD">
              <w:rPr>
                <w:color w:val="000000"/>
                <w:szCs w:val="18"/>
              </w:rPr>
              <w:lastRenderedPageBreak/>
              <w:t>欧盟玩具安全指令2009/48/EC及其修订EU 2019/1929</w:t>
            </w:r>
          </w:p>
        </w:tc>
      </w:tr>
      <w:tr w:rsidR="00D51C01" w:rsidTr="009C3D30">
        <w:tc>
          <w:tcPr>
            <w:tcW w:w="223" w:type="pct"/>
            <w:tcBorders>
              <w:top w:val="single" w:sz="4" w:space="0" w:color="auto"/>
              <w:bottom w:val="single" w:sz="4" w:space="0" w:color="auto"/>
            </w:tcBorders>
            <w:shd w:val="clear" w:color="auto" w:fill="auto"/>
            <w:vAlign w:val="center"/>
          </w:tcPr>
          <w:p w:rsidR="00D51C01" w:rsidRDefault="00D51C01" w:rsidP="007246F5">
            <w:pPr>
              <w:jc w:val="center"/>
            </w:pPr>
            <w:r>
              <w:rPr>
                <w:rFonts w:hint="eastAsia"/>
              </w:rPr>
              <w:lastRenderedPageBreak/>
              <w:t>10</w:t>
            </w:r>
          </w:p>
        </w:tc>
        <w:tc>
          <w:tcPr>
            <w:tcW w:w="645" w:type="pct"/>
            <w:gridSpan w:val="2"/>
            <w:tcBorders>
              <w:top w:val="single" w:sz="4" w:space="0" w:color="auto"/>
              <w:bottom w:val="single" w:sz="4" w:space="0" w:color="auto"/>
            </w:tcBorders>
            <w:vAlign w:val="center"/>
          </w:tcPr>
          <w:p w:rsidR="00D51C01" w:rsidRDefault="00D51C01" w:rsidP="00A230AE">
            <w:pPr>
              <w:jc w:val="center"/>
            </w:pPr>
            <w:r>
              <w:rPr>
                <w:rFonts w:hint="eastAsia"/>
              </w:rPr>
              <w:t>挥发性有机物</w:t>
            </w:r>
          </w:p>
        </w:tc>
        <w:tc>
          <w:tcPr>
            <w:tcW w:w="710" w:type="pct"/>
            <w:tcBorders>
              <w:top w:val="single" w:sz="4" w:space="0" w:color="auto"/>
              <w:bottom w:val="single" w:sz="4" w:space="0" w:color="auto"/>
            </w:tcBorders>
            <w:vAlign w:val="center"/>
          </w:tcPr>
          <w:p w:rsidR="00D51C01" w:rsidRPr="009E7438" w:rsidRDefault="00D51C01" w:rsidP="00A230AE">
            <w:pPr>
              <w:jc w:val="center"/>
              <w:rPr>
                <w:rFonts w:hAnsi="宋体" w:cs="宋体"/>
                <w:color w:val="000000"/>
                <w:szCs w:val="21"/>
              </w:rPr>
            </w:pPr>
            <w:r>
              <w:rPr>
                <w:rFonts w:hAnsi="宋体" w:cs="宋体" w:hint="eastAsia"/>
                <w:color w:val="000000"/>
                <w:szCs w:val="21"/>
              </w:rPr>
              <w:t>挥发性有机物</w:t>
            </w:r>
            <w:r w:rsidRPr="009E7438">
              <w:rPr>
                <w:rFonts w:hAnsi="宋体" w:cs="宋体" w:hint="eastAsia"/>
                <w:color w:val="000000"/>
                <w:szCs w:val="21"/>
              </w:rPr>
              <w:t>清单见附录</w:t>
            </w:r>
            <w:r>
              <w:rPr>
                <w:rFonts w:hAnsi="宋体" w:cs="宋体" w:hint="eastAsia"/>
                <w:color w:val="000000"/>
                <w:szCs w:val="21"/>
              </w:rPr>
              <w:t>B</w:t>
            </w:r>
          </w:p>
          <w:p w:rsidR="00D51C01" w:rsidRDefault="00D51C01" w:rsidP="00A230AE">
            <w:pPr>
              <w:jc w:val="center"/>
              <w:rPr>
                <w:rFonts w:hAnsi="宋体" w:cs="宋体"/>
                <w:color w:val="000000"/>
                <w:szCs w:val="21"/>
              </w:rPr>
            </w:pPr>
            <w:r w:rsidRPr="009E7438">
              <w:rPr>
                <w:rFonts w:hAnsi="宋体" w:cs="宋体" w:hint="eastAsia"/>
                <w:color w:val="000000"/>
                <w:szCs w:val="21"/>
              </w:rPr>
              <w:t>（-）</w:t>
            </w:r>
          </w:p>
        </w:tc>
        <w:tc>
          <w:tcPr>
            <w:tcW w:w="1184" w:type="pct"/>
            <w:tcBorders>
              <w:top w:val="single" w:sz="4" w:space="0" w:color="auto"/>
              <w:bottom w:val="single" w:sz="4" w:space="0" w:color="auto"/>
            </w:tcBorders>
            <w:shd w:val="clear" w:color="auto" w:fill="auto"/>
          </w:tcPr>
          <w:p w:rsidR="00D51C01" w:rsidRPr="001D60DD" w:rsidRDefault="00D51C01" w:rsidP="00AF0905">
            <w:pPr>
              <w:pStyle w:val="affffffa"/>
              <w:numPr>
                <w:ilvl w:val="0"/>
                <w:numId w:val="38"/>
              </w:numPr>
              <w:ind w:firstLineChars="0"/>
            </w:pPr>
            <w:r w:rsidRPr="001D60DD">
              <w:rPr>
                <w:rFonts w:hint="eastAsia"/>
              </w:rPr>
              <w:t>遮口鼻（如面具），儿童可以进入的玩具</w:t>
            </w:r>
            <w:r w:rsidRPr="0009645A">
              <w:rPr>
                <w:rFonts w:hint="eastAsia"/>
                <w:vertAlign w:val="superscript"/>
              </w:rPr>
              <w:t>注3</w:t>
            </w:r>
            <w:r w:rsidRPr="001D60DD">
              <w:rPr>
                <w:rFonts w:hint="eastAsia"/>
              </w:rPr>
              <w:t>（如帐篷）塑胶材料应符合附录B。</w:t>
            </w:r>
          </w:p>
          <w:p w:rsidR="00D51C01" w:rsidRPr="001D60DD" w:rsidRDefault="00D51C01" w:rsidP="00AF0905">
            <w:pPr>
              <w:pStyle w:val="affffffa"/>
              <w:numPr>
                <w:ilvl w:val="0"/>
                <w:numId w:val="38"/>
              </w:numPr>
              <w:ind w:firstLineChars="0"/>
            </w:pPr>
            <w:r w:rsidRPr="001D60DD">
              <w:rPr>
                <w:rFonts w:hint="eastAsia"/>
              </w:rPr>
              <w:t>婴幼儿奶嘴中的硅橡胶部件挥发性化合物含量不应超过 0.5% （m/m）</w:t>
            </w:r>
          </w:p>
        </w:tc>
        <w:tc>
          <w:tcPr>
            <w:tcW w:w="1014" w:type="pct"/>
            <w:tcBorders>
              <w:top w:val="single" w:sz="4" w:space="0" w:color="auto"/>
              <w:bottom w:val="single" w:sz="4" w:space="0" w:color="auto"/>
            </w:tcBorders>
            <w:shd w:val="clear" w:color="auto" w:fill="auto"/>
          </w:tcPr>
          <w:p w:rsidR="00D51C01" w:rsidRPr="001D60DD" w:rsidRDefault="00D51C01" w:rsidP="00AF0905">
            <w:pPr>
              <w:pStyle w:val="affffffa"/>
              <w:numPr>
                <w:ilvl w:val="0"/>
                <w:numId w:val="39"/>
              </w:numPr>
              <w:ind w:firstLineChars="0"/>
              <w:rPr>
                <w:rFonts w:hAnsi="宋体"/>
                <w:color w:val="000000"/>
                <w:szCs w:val="21"/>
              </w:rPr>
            </w:pPr>
            <w:r w:rsidRPr="001D60DD">
              <w:rPr>
                <w:rFonts w:hAnsi="宋体" w:hint="eastAsia"/>
                <w:color w:val="000000"/>
                <w:szCs w:val="21"/>
              </w:rPr>
              <w:t>玩具</w:t>
            </w:r>
            <w:r w:rsidRPr="001D60DD">
              <w:rPr>
                <w:rFonts w:hAnsi="宋体" w:hint="eastAsia"/>
                <w:color w:val="000000"/>
                <w:szCs w:val="21"/>
                <w:vertAlign w:val="superscript"/>
              </w:rPr>
              <w:t>注1</w:t>
            </w:r>
          </w:p>
          <w:p w:rsidR="00D51C01" w:rsidRPr="001D60DD" w:rsidRDefault="00D51C01" w:rsidP="00AF0905">
            <w:pPr>
              <w:pStyle w:val="affffffa"/>
              <w:numPr>
                <w:ilvl w:val="0"/>
                <w:numId w:val="39"/>
              </w:numPr>
              <w:ind w:firstLineChars="0"/>
              <w:rPr>
                <w:rFonts w:hAnsi="宋体"/>
                <w:color w:val="000000"/>
                <w:szCs w:val="21"/>
              </w:rPr>
            </w:pPr>
            <w:r w:rsidRPr="001D60DD">
              <w:rPr>
                <w:rFonts w:hAnsi="宋体" w:hint="eastAsia"/>
                <w:color w:val="000000"/>
                <w:szCs w:val="21"/>
              </w:rPr>
              <w:t>儿童护理产品（奶嘴和安抚奶嘴）</w:t>
            </w:r>
          </w:p>
        </w:tc>
        <w:tc>
          <w:tcPr>
            <w:tcW w:w="1224" w:type="pct"/>
            <w:tcBorders>
              <w:top w:val="single" w:sz="4" w:space="0" w:color="auto"/>
              <w:bottom w:val="single" w:sz="4" w:space="0" w:color="auto"/>
            </w:tcBorders>
            <w:shd w:val="clear" w:color="auto" w:fill="auto"/>
          </w:tcPr>
          <w:p w:rsidR="00D51C01" w:rsidRPr="001D60DD" w:rsidRDefault="00D51C01" w:rsidP="00AF0905">
            <w:pPr>
              <w:pStyle w:val="affffffa"/>
              <w:numPr>
                <w:ilvl w:val="0"/>
                <w:numId w:val="29"/>
              </w:numPr>
              <w:ind w:firstLineChars="0"/>
              <w:rPr>
                <w:rFonts w:hAnsi="宋体"/>
                <w:color w:val="000000"/>
                <w:szCs w:val="21"/>
              </w:rPr>
            </w:pPr>
            <w:r w:rsidRPr="001D60DD">
              <w:rPr>
                <w:rFonts w:hAnsi="宋体" w:hint="eastAsia"/>
                <w:color w:val="000000"/>
                <w:szCs w:val="21"/>
              </w:rPr>
              <w:t>GB 28482 婴幼儿安抚奶嘴安全要求</w:t>
            </w:r>
          </w:p>
          <w:p w:rsidR="00D51C01" w:rsidRPr="001D60DD" w:rsidRDefault="00D51C01" w:rsidP="00AF0905">
            <w:pPr>
              <w:pStyle w:val="affffffa"/>
              <w:numPr>
                <w:ilvl w:val="0"/>
                <w:numId w:val="29"/>
              </w:numPr>
              <w:ind w:firstLineChars="0"/>
              <w:rPr>
                <w:rFonts w:hAnsi="宋体"/>
                <w:color w:val="000000"/>
                <w:szCs w:val="21"/>
              </w:rPr>
            </w:pPr>
            <w:r w:rsidRPr="001D60DD">
              <w:rPr>
                <w:rFonts w:hAnsi="宋体" w:hint="eastAsia"/>
                <w:color w:val="000000"/>
                <w:szCs w:val="21"/>
              </w:rPr>
              <w:t>EN 71-9 玩具安全-第 9 部分:有机化合物限值要求</w:t>
            </w:r>
          </w:p>
          <w:p w:rsidR="00D51C01" w:rsidRPr="001D60DD" w:rsidRDefault="00D51C01" w:rsidP="00AF0905">
            <w:pPr>
              <w:pStyle w:val="affffffa"/>
              <w:numPr>
                <w:ilvl w:val="0"/>
                <w:numId w:val="29"/>
              </w:numPr>
              <w:ind w:firstLineChars="0"/>
              <w:rPr>
                <w:rFonts w:hAnsi="宋体"/>
                <w:color w:val="000000"/>
                <w:szCs w:val="21"/>
              </w:rPr>
            </w:pPr>
            <w:r w:rsidRPr="001D60DD">
              <w:rPr>
                <w:rFonts w:hAnsi="宋体" w:hint="eastAsia"/>
                <w:color w:val="000000"/>
                <w:szCs w:val="21"/>
              </w:rPr>
              <w:t>EN 71-10 玩具安全-第 10部分:有机化合物—样品准备和提取</w:t>
            </w:r>
          </w:p>
          <w:p w:rsidR="00D51C01" w:rsidRPr="001D60DD" w:rsidRDefault="00D51C01" w:rsidP="00AF0905">
            <w:pPr>
              <w:pStyle w:val="affffffa"/>
              <w:numPr>
                <w:ilvl w:val="0"/>
                <w:numId w:val="29"/>
              </w:numPr>
              <w:ind w:firstLineChars="0"/>
              <w:rPr>
                <w:rFonts w:hAnsi="宋体"/>
                <w:color w:val="000000"/>
                <w:szCs w:val="21"/>
              </w:rPr>
            </w:pPr>
            <w:r w:rsidRPr="001D60DD">
              <w:rPr>
                <w:rFonts w:hAnsi="宋体" w:hint="eastAsia"/>
                <w:color w:val="000000"/>
                <w:szCs w:val="21"/>
              </w:rPr>
              <w:t>EN 71-11 玩具安全-第 11部分:有机化合物—分析方法</w:t>
            </w:r>
          </w:p>
        </w:tc>
      </w:tr>
    </w:tbl>
    <w:p w:rsidR="006B3A98" w:rsidRDefault="006B3A98" w:rsidP="006B3A98"/>
    <w:p w:rsidR="006B3A98" w:rsidRDefault="00EB3A9B" w:rsidP="007246F5">
      <w:pPr>
        <w:pStyle w:val="a2"/>
        <w:spacing w:before="156" w:after="156"/>
      </w:pPr>
      <w:bookmarkStart w:id="98" w:name="_Toc49525308"/>
      <w:bookmarkStart w:id="99" w:name="_Toc49525438"/>
      <w:bookmarkStart w:id="100" w:name="_Toc49527829"/>
      <w:bookmarkStart w:id="101" w:name="_Toc51869559"/>
      <w:bookmarkStart w:id="102" w:name="_Toc51871721"/>
      <w:bookmarkStart w:id="103" w:name="_Toc51872002"/>
      <w:r>
        <w:rPr>
          <w:rFonts w:hint="eastAsia"/>
        </w:rPr>
        <w:t>液体</w:t>
      </w:r>
      <w:r w:rsidR="009E14FC">
        <w:rPr>
          <w:rFonts w:hint="eastAsia"/>
        </w:rPr>
        <w:t>材料</w:t>
      </w:r>
      <w:bookmarkEnd w:id="98"/>
      <w:bookmarkEnd w:id="99"/>
      <w:bookmarkEnd w:id="100"/>
      <w:bookmarkEnd w:id="101"/>
      <w:bookmarkEnd w:id="102"/>
      <w:bookmarkEnd w:id="103"/>
    </w:p>
    <w:p w:rsidR="009E14FC" w:rsidRDefault="00EB3A9B" w:rsidP="003038EB">
      <w:pPr>
        <w:pStyle w:val="aff6"/>
        <w:ind w:firstLineChars="250" w:firstLine="525"/>
      </w:pPr>
      <w:r>
        <w:rPr>
          <w:rFonts w:hint="eastAsia"/>
        </w:rPr>
        <w:t>液体</w:t>
      </w:r>
      <w:r w:rsidR="009E14FC">
        <w:rPr>
          <w:rFonts w:hint="eastAsia"/>
        </w:rPr>
        <w:t>材料化学安全技术要求具体见表2</w:t>
      </w:r>
    </w:p>
    <w:p w:rsidR="009E14FC" w:rsidRDefault="00EB3A9B" w:rsidP="00A230AE">
      <w:pPr>
        <w:pStyle w:val="af7"/>
        <w:spacing w:before="156" w:after="156"/>
      </w:pPr>
      <w:r>
        <w:rPr>
          <w:rFonts w:hint="eastAsia"/>
        </w:rPr>
        <w:t>液体</w:t>
      </w:r>
      <w:r w:rsidR="009E14FC">
        <w:rPr>
          <w:rFonts w:hint="eastAsia"/>
        </w:rPr>
        <w:t>材料化学安全技术要求</w:t>
      </w:r>
    </w:p>
    <w:tbl>
      <w:tblPr>
        <w:tblStyle w:val="afffffa"/>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392"/>
        <w:gridCol w:w="709"/>
        <w:gridCol w:w="1842"/>
        <w:gridCol w:w="2268"/>
        <w:gridCol w:w="1985"/>
        <w:gridCol w:w="2374"/>
      </w:tblGrid>
      <w:tr w:rsidR="00103C9B" w:rsidTr="000A36BF">
        <w:tc>
          <w:tcPr>
            <w:tcW w:w="392" w:type="dxa"/>
            <w:tcBorders>
              <w:top w:val="single" w:sz="8" w:space="0" w:color="auto"/>
              <w:bottom w:val="single" w:sz="4" w:space="0" w:color="auto"/>
            </w:tcBorders>
            <w:shd w:val="clear" w:color="auto" w:fill="auto"/>
            <w:vAlign w:val="center"/>
          </w:tcPr>
          <w:p w:rsidR="00103C9B" w:rsidRDefault="00103C9B" w:rsidP="00103C9B">
            <w:pPr>
              <w:jc w:val="center"/>
            </w:pPr>
            <w:r>
              <w:rPr>
                <w:rFonts w:hint="eastAsia"/>
              </w:rPr>
              <w:t>序号</w:t>
            </w:r>
          </w:p>
        </w:tc>
        <w:tc>
          <w:tcPr>
            <w:tcW w:w="2551" w:type="dxa"/>
            <w:gridSpan w:val="2"/>
            <w:tcBorders>
              <w:top w:val="single" w:sz="8" w:space="0" w:color="auto"/>
              <w:bottom w:val="single" w:sz="4" w:space="0" w:color="auto"/>
            </w:tcBorders>
            <w:shd w:val="clear" w:color="auto" w:fill="auto"/>
            <w:vAlign w:val="center"/>
          </w:tcPr>
          <w:p w:rsidR="00103C9B" w:rsidRDefault="00103C9B" w:rsidP="00103C9B">
            <w:pPr>
              <w:jc w:val="center"/>
            </w:pPr>
            <w:r>
              <w:rPr>
                <w:rFonts w:hint="eastAsia"/>
              </w:rPr>
              <w:t>限用物质</w:t>
            </w:r>
          </w:p>
        </w:tc>
        <w:tc>
          <w:tcPr>
            <w:tcW w:w="2268" w:type="dxa"/>
            <w:tcBorders>
              <w:top w:val="single" w:sz="8" w:space="0" w:color="auto"/>
              <w:bottom w:val="single" w:sz="4" w:space="0" w:color="auto"/>
            </w:tcBorders>
            <w:shd w:val="clear" w:color="auto" w:fill="auto"/>
            <w:vAlign w:val="center"/>
          </w:tcPr>
          <w:p w:rsidR="00103C9B" w:rsidRDefault="00103C9B" w:rsidP="00103C9B">
            <w:pPr>
              <w:jc w:val="center"/>
            </w:pPr>
            <w:r>
              <w:rPr>
                <w:rFonts w:hint="eastAsia"/>
              </w:rPr>
              <w:t>限制要求</w:t>
            </w:r>
          </w:p>
        </w:tc>
        <w:tc>
          <w:tcPr>
            <w:tcW w:w="1985" w:type="dxa"/>
            <w:tcBorders>
              <w:top w:val="single" w:sz="8" w:space="0" w:color="auto"/>
              <w:bottom w:val="single" w:sz="4" w:space="0" w:color="auto"/>
            </w:tcBorders>
            <w:shd w:val="clear" w:color="auto" w:fill="auto"/>
            <w:vAlign w:val="center"/>
          </w:tcPr>
          <w:p w:rsidR="00103C9B" w:rsidRDefault="00103C9B" w:rsidP="00103C9B">
            <w:pPr>
              <w:jc w:val="center"/>
            </w:pPr>
            <w:r>
              <w:rPr>
                <w:rFonts w:hint="eastAsia"/>
              </w:rPr>
              <w:t>适用产品类别</w:t>
            </w:r>
          </w:p>
        </w:tc>
        <w:tc>
          <w:tcPr>
            <w:tcW w:w="2374" w:type="dxa"/>
            <w:tcBorders>
              <w:top w:val="single" w:sz="8" w:space="0" w:color="auto"/>
              <w:bottom w:val="single" w:sz="4" w:space="0" w:color="auto"/>
            </w:tcBorders>
            <w:shd w:val="clear" w:color="auto" w:fill="auto"/>
            <w:vAlign w:val="center"/>
          </w:tcPr>
          <w:p w:rsidR="00103C9B" w:rsidRDefault="00103C9B" w:rsidP="00103C9B">
            <w:pPr>
              <w:jc w:val="center"/>
            </w:pPr>
            <w:r>
              <w:rPr>
                <w:rFonts w:hint="eastAsia"/>
              </w:rPr>
              <w:t>参考标准和法规</w:t>
            </w:r>
          </w:p>
        </w:tc>
      </w:tr>
      <w:tr w:rsidR="00103C9B" w:rsidTr="00A230AE">
        <w:tc>
          <w:tcPr>
            <w:tcW w:w="392" w:type="dxa"/>
            <w:vMerge w:val="restart"/>
            <w:tcBorders>
              <w:top w:val="single" w:sz="4" w:space="0" w:color="auto"/>
              <w:left w:val="single" w:sz="4" w:space="0" w:color="auto"/>
            </w:tcBorders>
            <w:shd w:val="clear" w:color="auto" w:fill="auto"/>
            <w:vAlign w:val="center"/>
          </w:tcPr>
          <w:p w:rsidR="00103C9B" w:rsidRDefault="00103C9B" w:rsidP="000A36BF">
            <w:pPr>
              <w:jc w:val="center"/>
            </w:pPr>
            <w:r>
              <w:rPr>
                <w:rFonts w:hint="eastAsia"/>
              </w:rPr>
              <w:t>1</w:t>
            </w:r>
          </w:p>
        </w:tc>
        <w:tc>
          <w:tcPr>
            <w:tcW w:w="709" w:type="dxa"/>
            <w:vMerge w:val="restart"/>
            <w:tcBorders>
              <w:top w:val="single" w:sz="4" w:space="0" w:color="auto"/>
            </w:tcBorders>
            <w:shd w:val="clear" w:color="auto" w:fill="auto"/>
            <w:vAlign w:val="center"/>
          </w:tcPr>
          <w:p w:rsidR="00103C9B" w:rsidRDefault="00103C9B" w:rsidP="000A36BF">
            <w:pPr>
              <w:jc w:val="center"/>
            </w:pPr>
            <w:r>
              <w:rPr>
                <w:rFonts w:hint="eastAsia"/>
              </w:rPr>
              <w:t>防腐剂</w:t>
            </w:r>
          </w:p>
        </w:tc>
        <w:tc>
          <w:tcPr>
            <w:tcW w:w="1842" w:type="dxa"/>
            <w:tcBorders>
              <w:top w:val="single" w:sz="4" w:space="0" w:color="auto"/>
              <w:bottom w:val="single" w:sz="4" w:space="0" w:color="auto"/>
            </w:tcBorders>
            <w:shd w:val="clear" w:color="auto" w:fill="auto"/>
          </w:tcPr>
          <w:p w:rsidR="00103C9B" w:rsidRDefault="00103C9B">
            <w:pPr>
              <w:rPr>
                <w:rFonts w:hAnsi="宋体"/>
                <w:color w:val="000000"/>
                <w:szCs w:val="21"/>
              </w:rPr>
            </w:pPr>
            <w:r>
              <w:rPr>
                <w:rFonts w:hAnsi="宋体" w:hint="eastAsia"/>
                <w:color w:val="000000"/>
                <w:szCs w:val="21"/>
              </w:rPr>
              <w:t>1,2-苯并异噻唑-3(2H)-酮 (BIT)</w:t>
            </w:r>
          </w:p>
          <w:p w:rsidR="00103C9B" w:rsidRDefault="00103C9B">
            <w:pPr>
              <w:rPr>
                <w:rFonts w:hAnsi="宋体"/>
                <w:color w:val="000000"/>
                <w:szCs w:val="21"/>
              </w:rPr>
            </w:pPr>
            <w:r>
              <w:rPr>
                <w:rFonts w:hAnsi="宋体" w:hint="eastAsia"/>
                <w:color w:val="000000"/>
                <w:szCs w:val="21"/>
              </w:rPr>
              <w:t>（2634-33-5）</w:t>
            </w:r>
          </w:p>
        </w:tc>
        <w:tc>
          <w:tcPr>
            <w:tcW w:w="2268" w:type="dxa"/>
            <w:vMerge w:val="restart"/>
            <w:tcBorders>
              <w:top w:val="single" w:sz="4" w:space="0" w:color="auto"/>
            </w:tcBorders>
            <w:shd w:val="clear" w:color="auto" w:fill="auto"/>
          </w:tcPr>
          <w:p w:rsidR="00103C9B" w:rsidRDefault="00103C9B" w:rsidP="000A36BF">
            <w:r>
              <w:rPr>
                <w:rFonts w:hint="eastAsia"/>
              </w:rPr>
              <w:t>3岁以下</w:t>
            </w:r>
            <w:r w:rsidR="003038EB">
              <w:rPr>
                <w:rFonts w:hint="eastAsia"/>
              </w:rPr>
              <w:t>玩具及</w:t>
            </w:r>
            <w:r>
              <w:rPr>
                <w:rFonts w:hint="eastAsia"/>
              </w:rPr>
              <w:t>以及意图放入儿童口中的其他玩具中防腐剂不应超过以下限值：</w:t>
            </w:r>
          </w:p>
          <w:p w:rsidR="00103C9B" w:rsidRPr="00A342DF" w:rsidRDefault="00103C9B" w:rsidP="00A342DF">
            <w:pPr>
              <w:pStyle w:val="affffffa"/>
              <w:numPr>
                <w:ilvl w:val="0"/>
                <w:numId w:val="64"/>
              </w:numPr>
              <w:ind w:firstLineChars="0"/>
            </w:pPr>
            <w:r w:rsidRPr="00A342DF">
              <w:rPr>
                <w:rFonts w:hint="eastAsia"/>
              </w:rPr>
              <w:t>BIT ：5 mg/kg</w:t>
            </w:r>
          </w:p>
          <w:p w:rsidR="00103C9B" w:rsidRPr="00A342DF" w:rsidRDefault="00103C9B" w:rsidP="00A342DF">
            <w:pPr>
              <w:pStyle w:val="affffffa"/>
              <w:numPr>
                <w:ilvl w:val="0"/>
                <w:numId w:val="64"/>
              </w:numPr>
              <w:ind w:firstLineChars="0"/>
            </w:pPr>
            <w:r w:rsidRPr="00A342DF">
              <w:rPr>
                <w:rFonts w:hint="eastAsia"/>
              </w:rPr>
              <w:t>CMI:MI (3:1)：1 mg/kg</w:t>
            </w:r>
          </w:p>
          <w:p w:rsidR="00103C9B" w:rsidRPr="00A342DF" w:rsidRDefault="00103C9B" w:rsidP="00A342DF">
            <w:pPr>
              <w:pStyle w:val="affffffa"/>
              <w:numPr>
                <w:ilvl w:val="0"/>
                <w:numId w:val="64"/>
              </w:numPr>
              <w:ind w:firstLineChars="0"/>
            </w:pPr>
            <w:r w:rsidRPr="00A342DF">
              <w:rPr>
                <w:rFonts w:hint="eastAsia"/>
              </w:rPr>
              <w:t>CMI：</w:t>
            </w:r>
            <w:r w:rsidR="00760B33" w:rsidRPr="00A342DF">
              <w:rPr>
                <w:rFonts w:hint="eastAsia"/>
              </w:rPr>
              <w:t>0.75 mg/kg</w:t>
            </w:r>
          </w:p>
          <w:p w:rsidR="00A342DF" w:rsidRPr="00A342DF" w:rsidRDefault="00103C9B" w:rsidP="00A342DF">
            <w:pPr>
              <w:pStyle w:val="affffffa"/>
              <w:numPr>
                <w:ilvl w:val="0"/>
                <w:numId w:val="64"/>
              </w:numPr>
              <w:ind w:firstLineChars="0"/>
            </w:pPr>
            <w:r w:rsidRPr="00A342DF">
              <w:rPr>
                <w:rFonts w:hint="eastAsia"/>
              </w:rPr>
              <w:t>MI ：</w:t>
            </w:r>
            <w:r w:rsidR="00760B33" w:rsidRPr="00A342DF">
              <w:rPr>
                <w:rFonts w:hint="eastAsia"/>
              </w:rPr>
              <w:t>0.25 mg/kg</w:t>
            </w:r>
          </w:p>
          <w:p w:rsidR="00103C9B" w:rsidRPr="00A342DF" w:rsidRDefault="00103C9B" w:rsidP="00A342DF">
            <w:pPr>
              <w:pStyle w:val="affffffa"/>
              <w:numPr>
                <w:ilvl w:val="0"/>
                <w:numId w:val="64"/>
              </w:numPr>
              <w:ind w:firstLineChars="0"/>
            </w:pPr>
            <w:r w:rsidRPr="00A342DF">
              <w:rPr>
                <w:rFonts w:hint="eastAsia"/>
              </w:rPr>
              <w:t>苯酚(Phenol)：10mg/kg</w:t>
            </w:r>
          </w:p>
        </w:tc>
        <w:tc>
          <w:tcPr>
            <w:tcW w:w="1985" w:type="dxa"/>
            <w:vMerge w:val="restart"/>
            <w:tcBorders>
              <w:top w:val="single" w:sz="4" w:space="0" w:color="auto"/>
            </w:tcBorders>
            <w:shd w:val="clear" w:color="auto" w:fill="auto"/>
          </w:tcPr>
          <w:p w:rsidR="00103C9B" w:rsidRDefault="00C604E5" w:rsidP="00A342DF">
            <w:pPr>
              <w:pStyle w:val="Style3"/>
              <w:tabs>
                <w:tab w:val="left" w:pos="426"/>
              </w:tabs>
              <w:ind w:leftChars="0" w:left="0"/>
              <w:rPr>
                <w:rFonts w:ascii="宋体" w:hAnsi="宋体"/>
                <w:color w:val="000000"/>
                <w:szCs w:val="21"/>
                <w:lang w:eastAsia="zh-CN"/>
              </w:rPr>
            </w:pPr>
            <w:r>
              <w:rPr>
                <w:rFonts w:ascii="宋体" w:hAnsi="宋体" w:hint="eastAsia"/>
                <w:color w:val="000000"/>
                <w:szCs w:val="21"/>
                <w:lang w:eastAsia="zh-CN"/>
              </w:rPr>
              <w:t>水性</w:t>
            </w:r>
            <w:r w:rsidR="00103C9B">
              <w:rPr>
                <w:rFonts w:ascii="宋体" w:hAnsi="宋体" w:hint="eastAsia"/>
                <w:color w:val="000000"/>
                <w:szCs w:val="21"/>
                <w:lang w:eastAsia="zh-CN"/>
              </w:rPr>
              <w:t>玩具</w:t>
            </w:r>
            <w:r w:rsidR="00103C9B">
              <w:rPr>
                <w:rFonts w:ascii="宋体" w:hAnsi="宋体" w:hint="eastAsia"/>
                <w:color w:val="000000"/>
                <w:szCs w:val="21"/>
                <w:vertAlign w:val="superscript"/>
                <w:lang w:eastAsia="zh-CN"/>
              </w:rPr>
              <w:t>注</w:t>
            </w:r>
            <w:r>
              <w:rPr>
                <w:rFonts w:ascii="宋体" w:hAnsi="宋体" w:hint="eastAsia"/>
                <w:color w:val="000000"/>
                <w:szCs w:val="21"/>
                <w:vertAlign w:val="superscript"/>
                <w:lang w:eastAsia="zh-CN"/>
              </w:rPr>
              <w:t>4</w:t>
            </w:r>
          </w:p>
          <w:p w:rsidR="00103C9B" w:rsidRDefault="00103C9B" w:rsidP="00760B33">
            <w:pPr>
              <w:pStyle w:val="Style3"/>
              <w:tabs>
                <w:tab w:val="left" w:pos="426"/>
              </w:tabs>
              <w:ind w:leftChars="0" w:left="0"/>
              <w:rPr>
                <w:rFonts w:ascii="宋体" w:hAnsi="宋体"/>
                <w:color w:val="000000"/>
                <w:szCs w:val="21"/>
                <w:lang w:eastAsia="zh-CN"/>
              </w:rPr>
            </w:pPr>
          </w:p>
        </w:tc>
        <w:tc>
          <w:tcPr>
            <w:tcW w:w="2374" w:type="dxa"/>
            <w:vMerge w:val="restart"/>
            <w:tcBorders>
              <w:top w:val="single" w:sz="4" w:space="0" w:color="auto"/>
              <w:right w:val="single" w:sz="4" w:space="0" w:color="auto"/>
            </w:tcBorders>
            <w:shd w:val="clear" w:color="auto" w:fill="auto"/>
          </w:tcPr>
          <w:p w:rsidR="00103C9B" w:rsidRDefault="00103C9B" w:rsidP="00AF0905">
            <w:pPr>
              <w:pStyle w:val="Style3"/>
              <w:numPr>
                <w:ilvl w:val="0"/>
                <w:numId w:val="27"/>
              </w:numPr>
              <w:tabs>
                <w:tab w:val="left" w:pos="426"/>
              </w:tabs>
              <w:ind w:leftChars="0"/>
              <w:rPr>
                <w:rFonts w:ascii="宋体" w:hAnsi="宋体"/>
                <w:color w:val="000000"/>
                <w:szCs w:val="21"/>
                <w:lang w:eastAsia="zh-CN"/>
              </w:rPr>
            </w:pPr>
            <w:r>
              <w:rPr>
                <w:rFonts w:ascii="宋体" w:hAnsi="宋体" w:hint="eastAsia"/>
                <w:color w:val="000000"/>
                <w:szCs w:val="21"/>
                <w:lang w:eastAsia="zh-CN"/>
              </w:rPr>
              <w:t>欧盟玩具安全指令2009/48/EC附件II附录C。</w:t>
            </w:r>
          </w:p>
          <w:p w:rsidR="00103C9B" w:rsidRPr="00C604E5" w:rsidRDefault="00103C9B" w:rsidP="00AF0905">
            <w:pPr>
              <w:pStyle w:val="Style3"/>
              <w:numPr>
                <w:ilvl w:val="0"/>
                <w:numId w:val="27"/>
              </w:numPr>
              <w:tabs>
                <w:tab w:val="left" w:pos="426"/>
              </w:tabs>
              <w:ind w:leftChars="0"/>
              <w:rPr>
                <w:rFonts w:ascii="宋体" w:hAnsi="宋体"/>
                <w:color w:val="000000"/>
                <w:szCs w:val="21"/>
                <w:lang w:eastAsia="zh-CN"/>
              </w:rPr>
            </w:pPr>
            <w:r>
              <w:rPr>
                <w:rFonts w:ascii="宋体" w:hAnsi="宋体" w:hint="eastAsia"/>
                <w:color w:val="000000"/>
                <w:szCs w:val="21"/>
                <w:lang w:eastAsia="zh-CN"/>
              </w:rPr>
              <w:t>EN 71-9 玩具安全-第9部分：有机化合物限制要求。</w:t>
            </w:r>
          </w:p>
          <w:p w:rsidR="00103C9B" w:rsidRPr="00C604E5" w:rsidRDefault="00103C9B" w:rsidP="00AF0905">
            <w:pPr>
              <w:pStyle w:val="Style3"/>
              <w:numPr>
                <w:ilvl w:val="0"/>
                <w:numId w:val="27"/>
              </w:numPr>
              <w:tabs>
                <w:tab w:val="left" w:pos="426"/>
              </w:tabs>
              <w:ind w:leftChars="0"/>
              <w:rPr>
                <w:rFonts w:ascii="宋体" w:hAnsi="宋体"/>
                <w:color w:val="000000"/>
                <w:szCs w:val="21"/>
                <w:lang w:eastAsia="zh-CN"/>
              </w:rPr>
            </w:pPr>
            <w:r w:rsidRPr="00C604E5">
              <w:rPr>
                <w:rFonts w:ascii="宋体" w:hAnsi="宋体" w:hint="eastAsia"/>
                <w:color w:val="000000"/>
                <w:szCs w:val="21"/>
                <w:lang w:eastAsia="zh-CN"/>
              </w:rPr>
              <w:t>欧盟化妆品法规（</w:t>
            </w:r>
            <w:r w:rsidRPr="00C604E5">
              <w:rPr>
                <w:rFonts w:ascii="宋体" w:hAnsi="宋体"/>
                <w:color w:val="000000"/>
                <w:szCs w:val="21"/>
                <w:lang w:eastAsia="zh-CN"/>
              </w:rPr>
              <w:t>EC</w:t>
            </w:r>
            <w:r w:rsidRPr="00C604E5">
              <w:rPr>
                <w:rFonts w:ascii="宋体" w:hAnsi="宋体" w:hint="eastAsia"/>
                <w:color w:val="000000"/>
                <w:szCs w:val="21"/>
                <w:lang w:eastAsia="zh-CN"/>
              </w:rPr>
              <w:t>）</w:t>
            </w:r>
            <w:r w:rsidRPr="00C604E5">
              <w:rPr>
                <w:rFonts w:ascii="宋体" w:hAnsi="宋体"/>
                <w:color w:val="000000"/>
                <w:szCs w:val="21"/>
                <w:lang w:eastAsia="zh-CN"/>
              </w:rPr>
              <w:t>NO. 1223/2009</w:t>
            </w:r>
          </w:p>
          <w:p w:rsidR="00103C9B" w:rsidRDefault="00103C9B">
            <w:pPr>
              <w:pStyle w:val="Style3"/>
              <w:tabs>
                <w:tab w:val="left" w:pos="426"/>
              </w:tabs>
              <w:ind w:leftChars="0" w:left="0"/>
              <w:rPr>
                <w:rFonts w:ascii="宋体" w:hAnsi="宋体"/>
                <w:color w:val="000000"/>
                <w:szCs w:val="21"/>
                <w:lang w:eastAsia="zh-CN"/>
              </w:rPr>
            </w:pPr>
          </w:p>
        </w:tc>
      </w:tr>
      <w:tr w:rsidR="00103C9B" w:rsidTr="00A230AE">
        <w:tc>
          <w:tcPr>
            <w:tcW w:w="392" w:type="dxa"/>
            <w:vMerge/>
            <w:tcBorders>
              <w:left w:val="single" w:sz="4" w:space="0" w:color="auto"/>
            </w:tcBorders>
            <w:shd w:val="clear" w:color="auto" w:fill="auto"/>
          </w:tcPr>
          <w:p w:rsidR="00103C9B" w:rsidRDefault="00103C9B" w:rsidP="009E14FC"/>
        </w:tc>
        <w:tc>
          <w:tcPr>
            <w:tcW w:w="709" w:type="dxa"/>
            <w:vMerge/>
            <w:shd w:val="clear" w:color="auto" w:fill="auto"/>
          </w:tcPr>
          <w:p w:rsidR="00103C9B" w:rsidRDefault="00103C9B" w:rsidP="009E14FC"/>
        </w:tc>
        <w:tc>
          <w:tcPr>
            <w:tcW w:w="1842" w:type="dxa"/>
            <w:tcBorders>
              <w:top w:val="single" w:sz="4" w:space="0" w:color="auto"/>
              <w:bottom w:val="single" w:sz="4" w:space="0" w:color="auto"/>
            </w:tcBorders>
            <w:shd w:val="clear" w:color="auto" w:fill="auto"/>
          </w:tcPr>
          <w:p w:rsidR="00103C9B" w:rsidRDefault="00103C9B">
            <w:pPr>
              <w:rPr>
                <w:rFonts w:hAnsi="宋体"/>
                <w:color w:val="000000"/>
                <w:szCs w:val="21"/>
              </w:rPr>
            </w:pPr>
            <w:r>
              <w:rPr>
                <w:rFonts w:hAnsi="宋体" w:hint="eastAsia"/>
                <w:color w:val="000000"/>
                <w:szCs w:val="21"/>
              </w:rPr>
              <w:t>5-氯-2-甲基-3(2H)-异噻唑-酮（CMI）：2-甲基-3(2H)-异噻唑啉酮（MI）= 3:1</w:t>
            </w:r>
          </w:p>
          <w:p w:rsidR="00103C9B" w:rsidRDefault="00103C9B">
            <w:pPr>
              <w:rPr>
                <w:rFonts w:hAnsi="宋体"/>
                <w:color w:val="000000"/>
                <w:szCs w:val="21"/>
              </w:rPr>
            </w:pPr>
            <w:r>
              <w:rPr>
                <w:rFonts w:hAnsi="宋体" w:hint="eastAsia"/>
                <w:color w:val="000000"/>
                <w:szCs w:val="21"/>
              </w:rPr>
              <w:t>（55965-84-9）</w:t>
            </w:r>
          </w:p>
        </w:tc>
        <w:tc>
          <w:tcPr>
            <w:tcW w:w="2268" w:type="dxa"/>
            <w:vMerge/>
            <w:shd w:val="clear" w:color="auto" w:fill="auto"/>
          </w:tcPr>
          <w:p w:rsidR="00103C9B" w:rsidRDefault="00103C9B" w:rsidP="009E14FC"/>
        </w:tc>
        <w:tc>
          <w:tcPr>
            <w:tcW w:w="1985" w:type="dxa"/>
            <w:vMerge/>
            <w:shd w:val="clear" w:color="auto" w:fill="auto"/>
          </w:tcPr>
          <w:p w:rsidR="00103C9B" w:rsidRDefault="00103C9B" w:rsidP="009E14FC"/>
        </w:tc>
        <w:tc>
          <w:tcPr>
            <w:tcW w:w="2374" w:type="dxa"/>
            <w:vMerge/>
            <w:tcBorders>
              <w:right w:val="single" w:sz="4" w:space="0" w:color="auto"/>
            </w:tcBorders>
            <w:shd w:val="clear" w:color="auto" w:fill="auto"/>
          </w:tcPr>
          <w:p w:rsidR="00103C9B" w:rsidRDefault="00103C9B" w:rsidP="009E14FC"/>
        </w:tc>
      </w:tr>
      <w:tr w:rsidR="00103C9B" w:rsidTr="00A230AE">
        <w:tc>
          <w:tcPr>
            <w:tcW w:w="392" w:type="dxa"/>
            <w:vMerge/>
            <w:tcBorders>
              <w:left w:val="single" w:sz="4" w:space="0" w:color="auto"/>
            </w:tcBorders>
            <w:shd w:val="clear" w:color="auto" w:fill="auto"/>
          </w:tcPr>
          <w:p w:rsidR="00103C9B" w:rsidRDefault="00103C9B" w:rsidP="009E14FC"/>
        </w:tc>
        <w:tc>
          <w:tcPr>
            <w:tcW w:w="709" w:type="dxa"/>
            <w:vMerge/>
            <w:shd w:val="clear" w:color="auto" w:fill="auto"/>
          </w:tcPr>
          <w:p w:rsidR="00103C9B" w:rsidRDefault="00103C9B" w:rsidP="009E14FC"/>
        </w:tc>
        <w:tc>
          <w:tcPr>
            <w:tcW w:w="1842" w:type="dxa"/>
            <w:tcBorders>
              <w:top w:val="single" w:sz="4" w:space="0" w:color="auto"/>
              <w:bottom w:val="single" w:sz="4" w:space="0" w:color="auto"/>
            </w:tcBorders>
            <w:shd w:val="clear" w:color="auto" w:fill="auto"/>
          </w:tcPr>
          <w:p w:rsidR="00103C9B" w:rsidRDefault="00103C9B">
            <w:pPr>
              <w:rPr>
                <w:rFonts w:hAnsi="宋体"/>
                <w:color w:val="000000"/>
                <w:szCs w:val="21"/>
              </w:rPr>
            </w:pPr>
            <w:r>
              <w:rPr>
                <w:rFonts w:hAnsi="宋体" w:hint="eastAsia"/>
                <w:color w:val="000000"/>
                <w:szCs w:val="21"/>
              </w:rPr>
              <w:t>5-氯-2-甲基-3(2H)-异噻唑-酮 (CMI)（26172-55-4）</w:t>
            </w:r>
          </w:p>
        </w:tc>
        <w:tc>
          <w:tcPr>
            <w:tcW w:w="2268" w:type="dxa"/>
            <w:vMerge/>
            <w:shd w:val="clear" w:color="auto" w:fill="auto"/>
          </w:tcPr>
          <w:p w:rsidR="00103C9B" w:rsidRDefault="00103C9B" w:rsidP="009E14FC"/>
        </w:tc>
        <w:tc>
          <w:tcPr>
            <w:tcW w:w="1985" w:type="dxa"/>
            <w:vMerge/>
            <w:shd w:val="clear" w:color="auto" w:fill="auto"/>
          </w:tcPr>
          <w:p w:rsidR="00103C9B" w:rsidRDefault="00103C9B" w:rsidP="009E14FC"/>
        </w:tc>
        <w:tc>
          <w:tcPr>
            <w:tcW w:w="2374" w:type="dxa"/>
            <w:vMerge/>
            <w:tcBorders>
              <w:right w:val="single" w:sz="4" w:space="0" w:color="auto"/>
            </w:tcBorders>
            <w:shd w:val="clear" w:color="auto" w:fill="auto"/>
          </w:tcPr>
          <w:p w:rsidR="00103C9B" w:rsidRDefault="00103C9B" w:rsidP="009E14FC"/>
        </w:tc>
      </w:tr>
      <w:tr w:rsidR="00103C9B" w:rsidTr="00A230AE">
        <w:tc>
          <w:tcPr>
            <w:tcW w:w="392" w:type="dxa"/>
            <w:vMerge/>
            <w:tcBorders>
              <w:left w:val="single" w:sz="4" w:space="0" w:color="auto"/>
            </w:tcBorders>
            <w:shd w:val="clear" w:color="auto" w:fill="auto"/>
          </w:tcPr>
          <w:p w:rsidR="00103C9B" w:rsidRDefault="00103C9B" w:rsidP="009E14FC"/>
        </w:tc>
        <w:tc>
          <w:tcPr>
            <w:tcW w:w="709" w:type="dxa"/>
            <w:vMerge/>
            <w:shd w:val="clear" w:color="auto" w:fill="auto"/>
          </w:tcPr>
          <w:p w:rsidR="00103C9B" w:rsidRDefault="00103C9B" w:rsidP="009E14FC"/>
        </w:tc>
        <w:tc>
          <w:tcPr>
            <w:tcW w:w="1842" w:type="dxa"/>
            <w:tcBorders>
              <w:top w:val="single" w:sz="4" w:space="0" w:color="auto"/>
              <w:bottom w:val="single" w:sz="4" w:space="0" w:color="auto"/>
            </w:tcBorders>
            <w:shd w:val="clear" w:color="auto" w:fill="auto"/>
          </w:tcPr>
          <w:p w:rsidR="00103C9B" w:rsidRDefault="00103C9B">
            <w:pPr>
              <w:rPr>
                <w:rFonts w:hAnsi="宋体"/>
                <w:color w:val="000000"/>
                <w:szCs w:val="21"/>
              </w:rPr>
            </w:pPr>
            <w:r>
              <w:rPr>
                <w:rFonts w:hAnsi="宋体" w:hint="eastAsia"/>
                <w:color w:val="000000"/>
                <w:szCs w:val="21"/>
              </w:rPr>
              <w:t>2-甲基-3(2H)-异噻唑啉酮 (MI)（2682-20-4）</w:t>
            </w:r>
          </w:p>
        </w:tc>
        <w:tc>
          <w:tcPr>
            <w:tcW w:w="2268" w:type="dxa"/>
            <w:vMerge/>
            <w:shd w:val="clear" w:color="auto" w:fill="auto"/>
          </w:tcPr>
          <w:p w:rsidR="00103C9B" w:rsidRDefault="00103C9B" w:rsidP="009E14FC"/>
        </w:tc>
        <w:tc>
          <w:tcPr>
            <w:tcW w:w="1985" w:type="dxa"/>
            <w:vMerge/>
            <w:shd w:val="clear" w:color="auto" w:fill="auto"/>
          </w:tcPr>
          <w:p w:rsidR="00103C9B" w:rsidRDefault="00103C9B" w:rsidP="009E14FC"/>
        </w:tc>
        <w:tc>
          <w:tcPr>
            <w:tcW w:w="2374" w:type="dxa"/>
            <w:vMerge/>
            <w:tcBorders>
              <w:right w:val="single" w:sz="4" w:space="0" w:color="auto"/>
            </w:tcBorders>
            <w:shd w:val="clear" w:color="auto" w:fill="auto"/>
          </w:tcPr>
          <w:p w:rsidR="00103C9B" w:rsidRDefault="00103C9B" w:rsidP="009E14FC"/>
        </w:tc>
      </w:tr>
      <w:tr w:rsidR="00103C9B" w:rsidTr="000A36BF">
        <w:trPr>
          <w:trHeight w:val="1441"/>
        </w:trPr>
        <w:tc>
          <w:tcPr>
            <w:tcW w:w="392" w:type="dxa"/>
            <w:vMerge/>
            <w:tcBorders>
              <w:left w:val="single" w:sz="4" w:space="0" w:color="auto"/>
              <w:bottom w:val="single" w:sz="4" w:space="0" w:color="auto"/>
            </w:tcBorders>
            <w:shd w:val="clear" w:color="auto" w:fill="auto"/>
          </w:tcPr>
          <w:p w:rsidR="00103C9B" w:rsidRDefault="00103C9B" w:rsidP="009E14FC"/>
        </w:tc>
        <w:tc>
          <w:tcPr>
            <w:tcW w:w="709" w:type="dxa"/>
            <w:vMerge/>
            <w:tcBorders>
              <w:bottom w:val="single" w:sz="4" w:space="0" w:color="auto"/>
            </w:tcBorders>
            <w:shd w:val="clear" w:color="auto" w:fill="auto"/>
          </w:tcPr>
          <w:p w:rsidR="00103C9B" w:rsidRDefault="00103C9B" w:rsidP="009E14FC"/>
        </w:tc>
        <w:tc>
          <w:tcPr>
            <w:tcW w:w="1842" w:type="dxa"/>
            <w:tcBorders>
              <w:top w:val="single" w:sz="4" w:space="0" w:color="auto"/>
              <w:bottom w:val="single" w:sz="4" w:space="0" w:color="auto"/>
            </w:tcBorders>
            <w:shd w:val="clear" w:color="auto" w:fill="auto"/>
          </w:tcPr>
          <w:p w:rsidR="00103C9B" w:rsidRDefault="00103C9B">
            <w:pPr>
              <w:rPr>
                <w:rFonts w:hAnsi="宋体"/>
                <w:color w:val="000000"/>
                <w:szCs w:val="21"/>
              </w:rPr>
            </w:pPr>
            <w:r>
              <w:rPr>
                <w:rFonts w:hAnsi="宋体" w:hint="eastAsia"/>
                <w:color w:val="000000"/>
                <w:szCs w:val="21"/>
              </w:rPr>
              <w:t>苯酚（108-95-2）</w:t>
            </w:r>
          </w:p>
        </w:tc>
        <w:tc>
          <w:tcPr>
            <w:tcW w:w="2268" w:type="dxa"/>
            <w:vMerge/>
            <w:tcBorders>
              <w:bottom w:val="single" w:sz="4" w:space="0" w:color="auto"/>
            </w:tcBorders>
            <w:shd w:val="clear" w:color="auto" w:fill="auto"/>
          </w:tcPr>
          <w:p w:rsidR="00103C9B" w:rsidRDefault="00103C9B" w:rsidP="009E14FC"/>
        </w:tc>
        <w:tc>
          <w:tcPr>
            <w:tcW w:w="1985" w:type="dxa"/>
            <w:vMerge/>
            <w:tcBorders>
              <w:bottom w:val="single" w:sz="4" w:space="0" w:color="auto"/>
            </w:tcBorders>
            <w:shd w:val="clear" w:color="auto" w:fill="auto"/>
          </w:tcPr>
          <w:p w:rsidR="00103C9B" w:rsidRDefault="00103C9B" w:rsidP="009E14FC"/>
        </w:tc>
        <w:tc>
          <w:tcPr>
            <w:tcW w:w="2374" w:type="dxa"/>
            <w:vMerge/>
            <w:tcBorders>
              <w:bottom w:val="single" w:sz="4" w:space="0" w:color="auto"/>
              <w:right w:val="single" w:sz="4" w:space="0" w:color="auto"/>
            </w:tcBorders>
            <w:shd w:val="clear" w:color="auto" w:fill="auto"/>
          </w:tcPr>
          <w:p w:rsidR="00103C9B" w:rsidRDefault="00103C9B" w:rsidP="009E14FC"/>
        </w:tc>
      </w:tr>
      <w:tr w:rsidR="00103C9B" w:rsidTr="00B45B97">
        <w:tc>
          <w:tcPr>
            <w:tcW w:w="392" w:type="dxa"/>
            <w:tcBorders>
              <w:top w:val="single" w:sz="4" w:space="0" w:color="auto"/>
              <w:left w:val="single" w:sz="4" w:space="0" w:color="auto"/>
              <w:bottom w:val="single" w:sz="4" w:space="0" w:color="auto"/>
            </w:tcBorders>
            <w:shd w:val="clear" w:color="auto" w:fill="auto"/>
            <w:vAlign w:val="center"/>
          </w:tcPr>
          <w:p w:rsidR="00103C9B" w:rsidRDefault="00103C9B" w:rsidP="00B45B97">
            <w:pPr>
              <w:jc w:val="center"/>
            </w:pPr>
            <w:r>
              <w:rPr>
                <w:rFonts w:hint="eastAsia"/>
              </w:rPr>
              <w:t>2</w:t>
            </w:r>
          </w:p>
        </w:tc>
        <w:tc>
          <w:tcPr>
            <w:tcW w:w="2551" w:type="dxa"/>
            <w:gridSpan w:val="2"/>
            <w:tcBorders>
              <w:top w:val="single" w:sz="4" w:space="0" w:color="auto"/>
              <w:bottom w:val="single" w:sz="4" w:space="0" w:color="auto"/>
            </w:tcBorders>
            <w:shd w:val="clear" w:color="auto" w:fill="auto"/>
            <w:vAlign w:val="center"/>
          </w:tcPr>
          <w:p w:rsidR="00103C9B" w:rsidRDefault="00103C9B" w:rsidP="00B45B97">
            <w:pPr>
              <w:jc w:val="center"/>
            </w:pPr>
            <w:r>
              <w:rPr>
                <w:rFonts w:hint="eastAsia"/>
              </w:rPr>
              <w:t>甲醛</w:t>
            </w:r>
            <w:r w:rsidRPr="000A36BF">
              <w:rPr>
                <w:rFonts w:hint="eastAsia"/>
              </w:rPr>
              <w:t>（50-00-0）</w:t>
            </w:r>
          </w:p>
        </w:tc>
        <w:tc>
          <w:tcPr>
            <w:tcW w:w="2268" w:type="dxa"/>
            <w:tcBorders>
              <w:top w:val="single" w:sz="4" w:space="0" w:color="auto"/>
              <w:bottom w:val="single" w:sz="4" w:space="0" w:color="auto"/>
            </w:tcBorders>
            <w:shd w:val="clear" w:color="auto" w:fill="auto"/>
          </w:tcPr>
          <w:p w:rsidR="00EB3A9B" w:rsidRDefault="00EB3A9B" w:rsidP="00AF0905">
            <w:pPr>
              <w:pStyle w:val="affffffa"/>
              <w:numPr>
                <w:ilvl w:val="0"/>
                <w:numId w:val="28"/>
              </w:numPr>
              <w:ind w:firstLineChars="0"/>
            </w:pPr>
            <w:r>
              <w:rPr>
                <w:rFonts w:hint="eastAsia"/>
              </w:rPr>
              <w:t>A类产品（婴幼儿产品）甲醛含量不得检出。</w:t>
            </w:r>
          </w:p>
          <w:p w:rsidR="00EB3A9B" w:rsidRDefault="00EB3A9B" w:rsidP="00AF0905">
            <w:pPr>
              <w:pStyle w:val="affffffa"/>
              <w:numPr>
                <w:ilvl w:val="0"/>
                <w:numId w:val="28"/>
              </w:numPr>
              <w:ind w:firstLineChars="0"/>
            </w:pPr>
            <w:r>
              <w:rPr>
                <w:rFonts w:hint="eastAsia"/>
              </w:rPr>
              <w:t>B类产品（直接接触皮肤）甲醛含量不应超过75 mg/kg。</w:t>
            </w:r>
          </w:p>
          <w:p w:rsidR="00103C9B" w:rsidRPr="00EB3A9B" w:rsidRDefault="00EB3A9B" w:rsidP="00AF0905">
            <w:pPr>
              <w:pStyle w:val="affffffa"/>
              <w:numPr>
                <w:ilvl w:val="0"/>
                <w:numId w:val="28"/>
              </w:numPr>
              <w:ind w:firstLineChars="0"/>
            </w:pPr>
            <w:r>
              <w:rPr>
                <w:rFonts w:hint="eastAsia"/>
              </w:rPr>
              <w:t>C类产品（非直接接触皮肤）甲醛含量不应超过2000 mg/kg。</w:t>
            </w:r>
          </w:p>
        </w:tc>
        <w:tc>
          <w:tcPr>
            <w:tcW w:w="1985" w:type="dxa"/>
            <w:tcBorders>
              <w:top w:val="single" w:sz="4" w:space="0" w:color="auto"/>
              <w:bottom w:val="single" w:sz="4" w:space="0" w:color="auto"/>
            </w:tcBorders>
            <w:shd w:val="clear" w:color="auto" w:fill="auto"/>
          </w:tcPr>
          <w:p w:rsidR="00103C9B" w:rsidRPr="00EB3A9B" w:rsidRDefault="00C604E5" w:rsidP="00AF0905">
            <w:pPr>
              <w:pStyle w:val="affffffa"/>
              <w:numPr>
                <w:ilvl w:val="0"/>
                <w:numId w:val="40"/>
              </w:numPr>
              <w:ind w:firstLineChars="0"/>
            </w:pPr>
            <w:r>
              <w:rPr>
                <w:rFonts w:hint="eastAsia"/>
              </w:rPr>
              <w:t>水性</w:t>
            </w:r>
            <w:r w:rsidR="00103C9B" w:rsidRPr="005C3F9E">
              <w:rPr>
                <w:rFonts w:hint="eastAsia"/>
              </w:rPr>
              <w:t>玩具</w:t>
            </w:r>
            <w:r w:rsidR="00103C9B" w:rsidRPr="005C3F9E">
              <w:rPr>
                <w:rFonts w:hint="eastAsia"/>
                <w:vertAlign w:val="superscript"/>
              </w:rPr>
              <w:t>注</w:t>
            </w:r>
            <w:r>
              <w:rPr>
                <w:rFonts w:hint="eastAsia"/>
                <w:vertAlign w:val="superscript"/>
              </w:rPr>
              <w:t>4</w:t>
            </w:r>
          </w:p>
          <w:p w:rsidR="00103C9B" w:rsidRPr="00C604E5" w:rsidRDefault="00ED7730" w:rsidP="00AF0905">
            <w:pPr>
              <w:pStyle w:val="affffffa"/>
              <w:numPr>
                <w:ilvl w:val="0"/>
                <w:numId w:val="40"/>
              </w:numPr>
              <w:ind w:firstLineChars="0"/>
            </w:pPr>
            <w:r>
              <w:rPr>
                <w:rFonts w:hint="eastAsia"/>
              </w:rPr>
              <w:t>婴幼儿洗护用品</w:t>
            </w:r>
          </w:p>
        </w:tc>
        <w:tc>
          <w:tcPr>
            <w:tcW w:w="2374" w:type="dxa"/>
            <w:tcBorders>
              <w:top w:val="single" w:sz="4" w:space="0" w:color="auto"/>
              <w:bottom w:val="single" w:sz="4" w:space="0" w:color="auto"/>
              <w:right w:val="single" w:sz="4" w:space="0" w:color="auto"/>
            </w:tcBorders>
            <w:shd w:val="clear" w:color="auto" w:fill="auto"/>
          </w:tcPr>
          <w:p w:rsidR="00103C9B" w:rsidRPr="005C3F9E" w:rsidRDefault="00103C9B" w:rsidP="00AF0905">
            <w:pPr>
              <w:pStyle w:val="affffffa"/>
              <w:numPr>
                <w:ilvl w:val="0"/>
                <w:numId w:val="41"/>
              </w:numPr>
              <w:ind w:firstLineChars="0"/>
            </w:pPr>
            <w:r w:rsidRPr="005C3F9E">
              <w:rPr>
                <w:rFonts w:hint="eastAsia"/>
              </w:rPr>
              <w:t>欧盟化妆品法规（EC）NO. 1223/2009及其相关修订文件</w:t>
            </w:r>
          </w:p>
          <w:p w:rsidR="00103C9B" w:rsidRPr="005C3F9E" w:rsidRDefault="00103C9B" w:rsidP="00AF0905">
            <w:pPr>
              <w:pStyle w:val="affffffa"/>
              <w:numPr>
                <w:ilvl w:val="0"/>
                <w:numId w:val="41"/>
              </w:numPr>
              <w:ind w:firstLineChars="0"/>
            </w:pPr>
            <w:r w:rsidRPr="005C3F9E">
              <w:rPr>
                <w:rFonts w:hint="eastAsia"/>
              </w:rPr>
              <w:t>EN 71-9 玩具安全-第 9 部分:有机化合物限值要求</w:t>
            </w:r>
          </w:p>
          <w:p w:rsidR="00103C9B" w:rsidRPr="005C3F9E" w:rsidRDefault="00103C9B" w:rsidP="00AF0905">
            <w:pPr>
              <w:pStyle w:val="affffffa"/>
              <w:numPr>
                <w:ilvl w:val="0"/>
                <w:numId w:val="41"/>
              </w:numPr>
              <w:ind w:firstLineChars="0"/>
            </w:pPr>
            <w:r w:rsidRPr="005C3F9E">
              <w:rPr>
                <w:rFonts w:hint="eastAsia"/>
              </w:rPr>
              <w:t>欧盟玩具安全指令 2009/48/EC及其修订EU 2019/1929</w:t>
            </w:r>
          </w:p>
        </w:tc>
      </w:tr>
    </w:tbl>
    <w:p w:rsidR="00A230AE" w:rsidRDefault="00A230AE" w:rsidP="00A230AE">
      <w:pPr>
        <w:pStyle w:val="aff6"/>
        <w:ind w:firstLineChars="0" w:firstLine="0"/>
        <w:rPr>
          <w:rFonts w:ascii="黑体" w:eastAsia="黑体"/>
          <w:noProof w:val="0"/>
          <w:szCs w:val="21"/>
        </w:rPr>
      </w:pPr>
    </w:p>
    <w:p w:rsidR="00A230AE" w:rsidRDefault="00A230AE" w:rsidP="00A230AE">
      <w:pPr>
        <w:pStyle w:val="a2"/>
        <w:spacing w:before="156" w:after="156"/>
      </w:pPr>
      <w:bookmarkStart w:id="104" w:name="_Toc49525309"/>
      <w:bookmarkStart w:id="105" w:name="_Toc49525439"/>
      <w:bookmarkStart w:id="106" w:name="_Toc49527830"/>
      <w:bookmarkStart w:id="107" w:name="_Toc51869560"/>
      <w:bookmarkStart w:id="108" w:name="_Toc51871722"/>
      <w:bookmarkStart w:id="109" w:name="_Toc51872003"/>
      <w:r>
        <w:rPr>
          <w:rFonts w:hint="eastAsia"/>
        </w:rPr>
        <w:t>纺织材料</w:t>
      </w:r>
      <w:bookmarkEnd w:id="104"/>
      <w:bookmarkEnd w:id="105"/>
      <w:bookmarkEnd w:id="106"/>
      <w:bookmarkEnd w:id="107"/>
      <w:bookmarkEnd w:id="108"/>
      <w:bookmarkEnd w:id="109"/>
    </w:p>
    <w:p w:rsidR="00A230AE" w:rsidRDefault="00A230AE" w:rsidP="00A230AE">
      <w:pPr>
        <w:pStyle w:val="aff6"/>
      </w:pPr>
      <w:r>
        <w:rPr>
          <w:rFonts w:hint="eastAsia"/>
        </w:rPr>
        <w:t>纺织材料化学安全技术要求具体见表3。</w:t>
      </w:r>
    </w:p>
    <w:p w:rsidR="005C0DE1" w:rsidRDefault="00A230AE" w:rsidP="00FA0706">
      <w:pPr>
        <w:pStyle w:val="af7"/>
        <w:spacing w:before="156" w:after="156"/>
      </w:pPr>
      <w:r>
        <w:rPr>
          <w:rFonts w:hint="eastAsia"/>
        </w:rPr>
        <w:t>纺织材料化学安全技术要求</w:t>
      </w:r>
    </w:p>
    <w:tbl>
      <w:tblPr>
        <w:tblStyle w:val="afffffa"/>
        <w:tblW w:w="96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392"/>
        <w:gridCol w:w="709"/>
        <w:gridCol w:w="1842"/>
        <w:gridCol w:w="2268"/>
        <w:gridCol w:w="1985"/>
        <w:gridCol w:w="2410"/>
      </w:tblGrid>
      <w:tr w:rsidR="006E541C" w:rsidTr="006E541C">
        <w:tc>
          <w:tcPr>
            <w:tcW w:w="392" w:type="dxa"/>
            <w:tcBorders>
              <w:top w:val="single" w:sz="4" w:space="0" w:color="auto"/>
              <w:left w:val="single" w:sz="4" w:space="0" w:color="auto"/>
              <w:bottom w:val="single" w:sz="4" w:space="0" w:color="auto"/>
            </w:tcBorders>
            <w:shd w:val="clear" w:color="auto" w:fill="auto"/>
            <w:vAlign w:val="center"/>
          </w:tcPr>
          <w:p w:rsidR="006E541C" w:rsidRDefault="006E541C" w:rsidP="005C0DE1">
            <w:pPr>
              <w:jc w:val="center"/>
            </w:pPr>
            <w:r>
              <w:rPr>
                <w:rFonts w:hint="eastAsia"/>
              </w:rPr>
              <w:t>序号</w:t>
            </w:r>
          </w:p>
        </w:tc>
        <w:tc>
          <w:tcPr>
            <w:tcW w:w="2551" w:type="dxa"/>
            <w:gridSpan w:val="2"/>
            <w:tcBorders>
              <w:top w:val="single" w:sz="4" w:space="0" w:color="auto"/>
              <w:bottom w:val="single" w:sz="4" w:space="0" w:color="auto"/>
            </w:tcBorders>
            <w:vAlign w:val="center"/>
          </w:tcPr>
          <w:p w:rsidR="006E541C" w:rsidRDefault="006E541C" w:rsidP="006E541C">
            <w:pPr>
              <w:jc w:val="center"/>
            </w:pPr>
            <w:r>
              <w:rPr>
                <w:rFonts w:hint="eastAsia"/>
              </w:rPr>
              <w:t>限用物质</w:t>
            </w:r>
          </w:p>
        </w:tc>
        <w:tc>
          <w:tcPr>
            <w:tcW w:w="2268" w:type="dxa"/>
            <w:tcBorders>
              <w:top w:val="single" w:sz="4" w:space="0" w:color="auto"/>
              <w:bottom w:val="single" w:sz="4" w:space="0" w:color="auto"/>
            </w:tcBorders>
            <w:shd w:val="clear" w:color="auto" w:fill="auto"/>
            <w:vAlign w:val="center"/>
          </w:tcPr>
          <w:p w:rsidR="006E541C" w:rsidRDefault="006E541C" w:rsidP="006E541C">
            <w:pPr>
              <w:jc w:val="center"/>
            </w:pPr>
            <w:r>
              <w:rPr>
                <w:rFonts w:hint="eastAsia"/>
              </w:rPr>
              <w:t>限制要求</w:t>
            </w:r>
          </w:p>
        </w:tc>
        <w:tc>
          <w:tcPr>
            <w:tcW w:w="1985" w:type="dxa"/>
            <w:tcBorders>
              <w:top w:val="single" w:sz="4" w:space="0" w:color="auto"/>
              <w:bottom w:val="single" w:sz="4" w:space="0" w:color="auto"/>
            </w:tcBorders>
            <w:shd w:val="clear" w:color="auto" w:fill="auto"/>
            <w:vAlign w:val="center"/>
          </w:tcPr>
          <w:p w:rsidR="006E541C" w:rsidRDefault="006E541C" w:rsidP="005C0DE1">
            <w:pPr>
              <w:jc w:val="center"/>
            </w:pPr>
            <w:r>
              <w:rPr>
                <w:rFonts w:hint="eastAsia"/>
              </w:rPr>
              <w:t>适用产品类别</w:t>
            </w:r>
          </w:p>
        </w:tc>
        <w:tc>
          <w:tcPr>
            <w:tcW w:w="2410" w:type="dxa"/>
            <w:tcBorders>
              <w:top w:val="single" w:sz="4" w:space="0" w:color="auto"/>
              <w:bottom w:val="single" w:sz="4" w:space="0" w:color="auto"/>
              <w:right w:val="single" w:sz="4" w:space="0" w:color="auto"/>
            </w:tcBorders>
            <w:shd w:val="clear" w:color="auto" w:fill="auto"/>
            <w:vAlign w:val="center"/>
          </w:tcPr>
          <w:p w:rsidR="006E541C" w:rsidRDefault="006E541C" w:rsidP="005C0DE1">
            <w:pPr>
              <w:jc w:val="center"/>
            </w:pPr>
            <w:r>
              <w:rPr>
                <w:rFonts w:hint="eastAsia"/>
              </w:rPr>
              <w:t>参考标准和法规</w:t>
            </w:r>
          </w:p>
        </w:tc>
      </w:tr>
      <w:tr w:rsidR="006E541C" w:rsidTr="006E541C">
        <w:tc>
          <w:tcPr>
            <w:tcW w:w="392" w:type="dxa"/>
            <w:tcBorders>
              <w:top w:val="single" w:sz="4" w:space="0" w:color="auto"/>
              <w:left w:val="single" w:sz="4" w:space="0" w:color="auto"/>
              <w:bottom w:val="single" w:sz="4" w:space="0" w:color="auto"/>
            </w:tcBorders>
            <w:shd w:val="clear" w:color="auto" w:fill="auto"/>
            <w:vAlign w:val="center"/>
          </w:tcPr>
          <w:p w:rsidR="006E541C" w:rsidRDefault="006E541C" w:rsidP="005C3F9E">
            <w:pPr>
              <w:jc w:val="center"/>
            </w:pPr>
            <w:r>
              <w:rPr>
                <w:rFonts w:hint="eastAsia"/>
              </w:rPr>
              <w:t>1</w:t>
            </w:r>
          </w:p>
        </w:tc>
        <w:tc>
          <w:tcPr>
            <w:tcW w:w="2551" w:type="dxa"/>
            <w:gridSpan w:val="2"/>
            <w:tcBorders>
              <w:top w:val="single" w:sz="4" w:space="0" w:color="auto"/>
              <w:bottom w:val="single" w:sz="4" w:space="0" w:color="auto"/>
            </w:tcBorders>
            <w:vAlign w:val="center"/>
          </w:tcPr>
          <w:p w:rsidR="006E541C" w:rsidRDefault="006E541C" w:rsidP="006E541C">
            <w:pPr>
              <w:jc w:val="center"/>
            </w:pPr>
            <w:r w:rsidRPr="00FA0706">
              <w:rPr>
                <w:rFonts w:hint="eastAsia"/>
              </w:rPr>
              <w:t>甲醛（50-00-0）</w:t>
            </w:r>
          </w:p>
        </w:tc>
        <w:tc>
          <w:tcPr>
            <w:tcW w:w="2268" w:type="dxa"/>
            <w:tcBorders>
              <w:top w:val="single" w:sz="4" w:space="0" w:color="auto"/>
              <w:bottom w:val="single" w:sz="4" w:space="0" w:color="auto"/>
            </w:tcBorders>
            <w:shd w:val="clear" w:color="auto" w:fill="auto"/>
          </w:tcPr>
          <w:p w:rsidR="006E541C" w:rsidRDefault="006E541C" w:rsidP="00AF0905">
            <w:pPr>
              <w:pStyle w:val="affffffa"/>
              <w:numPr>
                <w:ilvl w:val="0"/>
                <w:numId w:val="45"/>
              </w:numPr>
              <w:ind w:firstLineChars="0"/>
            </w:pPr>
            <w:r>
              <w:rPr>
                <w:rFonts w:hint="eastAsia"/>
              </w:rPr>
              <w:t>A类产品（婴幼儿纺织产品）甲醛含量不应超过20 mg/kg。</w:t>
            </w:r>
          </w:p>
          <w:p w:rsidR="006E541C" w:rsidRDefault="006E541C" w:rsidP="00AF0905">
            <w:pPr>
              <w:pStyle w:val="affffffa"/>
              <w:numPr>
                <w:ilvl w:val="0"/>
                <w:numId w:val="45"/>
              </w:numPr>
              <w:ind w:firstLineChars="0"/>
            </w:pPr>
            <w:r>
              <w:rPr>
                <w:rFonts w:hint="eastAsia"/>
              </w:rPr>
              <w:t>B类产品（直接接触皮肤的纺织产品）甲醛含量不应超过75 mg/kg。</w:t>
            </w:r>
          </w:p>
          <w:p w:rsidR="006E541C" w:rsidRPr="005C3F9E" w:rsidRDefault="006E541C" w:rsidP="00AF0905">
            <w:pPr>
              <w:pStyle w:val="affffffa"/>
              <w:numPr>
                <w:ilvl w:val="0"/>
                <w:numId w:val="45"/>
              </w:numPr>
              <w:ind w:firstLineChars="0"/>
            </w:pPr>
            <w:r>
              <w:rPr>
                <w:rFonts w:hint="eastAsia"/>
              </w:rPr>
              <w:t>C类产品（非直接接触皮肤的纺织产品）甲醛含量不应超过300 mg/kg。</w:t>
            </w:r>
          </w:p>
        </w:tc>
        <w:tc>
          <w:tcPr>
            <w:tcW w:w="1985" w:type="dxa"/>
            <w:tcBorders>
              <w:top w:val="single" w:sz="4" w:space="0" w:color="auto"/>
              <w:bottom w:val="single" w:sz="4" w:space="0" w:color="auto"/>
            </w:tcBorders>
            <w:shd w:val="clear" w:color="auto" w:fill="auto"/>
          </w:tcPr>
          <w:p w:rsidR="006E541C" w:rsidRDefault="006E541C" w:rsidP="00623C26">
            <w:r>
              <w:rPr>
                <w:rFonts w:hint="eastAsia"/>
              </w:rPr>
              <w:t>儿童及学生用品类纺织品</w:t>
            </w:r>
          </w:p>
        </w:tc>
        <w:tc>
          <w:tcPr>
            <w:tcW w:w="2410" w:type="dxa"/>
            <w:tcBorders>
              <w:top w:val="single" w:sz="4" w:space="0" w:color="auto"/>
              <w:bottom w:val="single" w:sz="4" w:space="0" w:color="auto"/>
              <w:right w:val="single" w:sz="4" w:space="0" w:color="auto"/>
            </w:tcBorders>
            <w:shd w:val="clear" w:color="auto" w:fill="auto"/>
          </w:tcPr>
          <w:p w:rsidR="006E541C" w:rsidRPr="00C41BE9" w:rsidRDefault="006E541C" w:rsidP="00C41BE9">
            <w:r w:rsidRPr="00C41BE9">
              <w:rPr>
                <w:rFonts w:hint="eastAsia"/>
              </w:rPr>
              <w:t>GB 18401国家纺织产品基本安全技术规范</w:t>
            </w:r>
          </w:p>
        </w:tc>
      </w:tr>
      <w:tr w:rsidR="006E541C" w:rsidTr="006E541C">
        <w:tc>
          <w:tcPr>
            <w:tcW w:w="392" w:type="dxa"/>
            <w:tcBorders>
              <w:top w:val="single" w:sz="4" w:space="0" w:color="auto"/>
              <w:left w:val="single" w:sz="4" w:space="0" w:color="auto"/>
              <w:bottom w:val="single" w:sz="4" w:space="0" w:color="auto"/>
            </w:tcBorders>
            <w:shd w:val="clear" w:color="auto" w:fill="auto"/>
            <w:vAlign w:val="center"/>
          </w:tcPr>
          <w:p w:rsidR="006E541C" w:rsidRDefault="006E541C" w:rsidP="005C3F9E">
            <w:pPr>
              <w:jc w:val="center"/>
            </w:pPr>
            <w:r>
              <w:rPr>
                <w:rFonts w:hint="eastAsia"/>
              </w:rPr>
              <w:t>2</w:t>
            </w:r>
          </w:p>
        </w:tc>
        <w:tc>
          <w:tcPr>
            <w:tcW w:w="2551" w:type="dxa"/>
            <w:gridSpan w:val="2"/>
            <w:tcBorders>
              <w:top w:val="single" w:sz="4" w:space="0" w:color="auto"/>
              <w:bottom w:val="single" w:sz="4" w:space="0" w:color="auto"/>
            </w:tcBorders>
            <w:vAlign w:val="center"/>
          </w:tcPr>
          <w:p w:rsidR="006E541C" w:rsidRDefault="006E541C" w:rsidP="006E541C">
            <w:pPr>
              <w:jc w:val="center"/>
              <w:rPr>
                <w:rFonts w:hAnsi="宋体"/>
                <w:color w:val="000000"/>
                <w:szCs w:val="21"/>
              </w:rPr>
            </w:pPr>
            <w:r>
              <w:rPr>
                <w:rFonts w:hAnsi="宋体" w:hint="eastAsia"/>
                <w:color w:val="000000"/>
                <w:szCs w:val="21"/>
              </w:rPr>
              <w:t>全氟辛酸(PFOA)</w:t>
            </w:r>
          </w:p>
          <w:p w:rsidR="006E541C" w:rsidRDefault="006E541C" w:rsidP="006E541C">
            <w:pPr>
              <w:jc w:val="center"/>
              <w:rPr>
                <w:rFonts w:hAnsi="宋体"/>
                <w:color w:val="000000"/>
                <w:szCs w:val="21"/>
              </w:rPr>
            </w:pPr>
            <w:r>
              <w:rPr>
                <w:rFonts w:hAnsi="宋体" w:hint="eastAsia"/>
                <w:color w:val="000000"/>
                <w:szCs w:val="21"/>
              </w:rPr>
              <w:t>（335-67-1）</w:t>
            </w:r>
          </w:p>
        </w:tc>
        <w:tc>
          <w:tcPr>
            <w:tcW w:w="2268" w:type="dxa"/>
            <w:tcBorders>
              <w:top w:val="single" w:sz="4" w:space="0" w:color="auto"/>
              <w:bottom w:val="single" w:sz="4" w:space="0" w:color="auto"/>
            </w:tcBorders>
            <w:shd w:val="clear" w:color="auto" w:fill="auto"/>
          </w:tcPr>
          <w:p w:rsidR="006E541C" w:rsidRPr="005C3F9E" w:rsidRDefault="006E541C" w:rsidP="005C3F9E">
            <w:pPr>
              <w:pStyle w:val="affffffa"/>
              <w:ind w:firstLineChars="0" w:firstLine="0"/>
              <w:rPr>
                <w:rFonts w:hAnsi="宋体"/>
                <w:color w:val="000000"/>
                <w:szCs w:val="21"/>
              </w:rPr>
            </w:pPr>
            <w:r>
              <w:rPr>
                <w:rFonts w:hAnsi="宋体" w:hint="eastAsia"/>
                <w:color w:val="000000"/>
                <w:szCs w:val="21"/>
              </w:rPr>
              <w:t>防水材料中，</w:t>
            </w:r>
            <w:r w:rsidRPr="005C3F9E">
              <w:rPr>
                <w:rFonts w:hAnsi="宋体" w:cs="Arial" w:hint="eastAsia"/>
                <w:color w:val="000000"/>
                <w:szCs w:val="21"/>
              </w:rPr>
              <w:t>PFOA不应超过0.0025 mg/kg 。</w:t>
            </w:r>
          </w:p>
        </w:tc>
        <w:tc>
          <w:tcPr>
            <w:tcW w:w="1985" w:type="dxa"/>
            <w:tcBorders>
              <w:top w:val="single" w:sz="4" w:space="0" w:color="auto"/>
              <w:bottom w:val="single" w:sz="4" w:space="0" w:color="auto"/>
            </w:tcBorders>
            <w:shd w:val="clear" w:color="auto" w:fill="auto"/>
          </w:tcPr>
          <w:p w:rsidR="006E541C" w:rsidRDefault="006E541C" w:rsidP="00AF0905">
            <w:pPr>
              <w:numPr>
                <w:ilvl w:val="0"/>
                <w:numId w:val="42"/>
              </w:numPr>
              <w:rPr>
                <w:rFonts w:hAnsi="宋体"/>
                <w:color w:val="000000"/>
                <w:szCs w:val="21"/>
              </w:rPr>
            </w:pPr>
            <w:r>
              <w:rPr>
                <w:rFonts w:hAnsi="宋体" w:hint="eastAsia"/>
                <w:color w:val="000000"/>
                <w:szCs w:val="21"/>
              </w:rPr>
              <w:t>玩具</w:t>
            </w:r>
            <w:r>
              <w:rPr>
                <w:rFonts w:hAnsi="宋体" w:hint="eastAsia"/>
                <w:color w:val="000000"/>
                <w:szCs w:val="21"/>
                <w:vertAlign w:val="superscript"/>
              </w:rPr>
              <w:t>注1</w:t>
            </w:r>
          </w:p>
          <w:p w:rsidR="006E541C" w:rsidRDefault="006E541C" w:rsidP="00AF0905">
            <w:pPr>
              <w:numPr>
                <w:ilvl w:val="0"/>
                <w:numId w:val="42"/>
              </w:numPr>
              <w:rPr>
                <w:rFonts w:hAnsi="宋体"/>
                <w:color w:val="000000"/>
                <w:szCs w:val="21"/>
              </w:rPr>
            </w:pPr>
            <w:r>
              <w:rPr>
                <w:rFonts w:hAnsi="宋体" w:hint="eastAsia"/>
                <w:color w:val="000000"/>
                <w:szCs w:val="21"/>
              </w:rPr>
              <w:t>儿童护理产品</w:t>
            </w:r>
            <w:r>
              <w:rPr>
                <w:rFonts w:hAnsi="宋体" w:hint="eastAsia"/>
                <w:color w:val="000000"/>
                <w:szCs w:val="21"/>
                <w:vertAlign w:val="superscript"/>
              </w:rPr>
              <w:t>注2</w:t>
            </w:r>
          </w:p>
          <w:p w:rsidR="006E541C" w:rsidRDefault="006E541C" w:rsidP="00AF0905">
            <w:pPr>
              <w:pStyle w:val="affffffa"/>
              <w:numPr>
                <w:ilvl w:val="0"/>
                <w:numId w:val="42"/>
              </w:numPr>
              <w:ind w:firstLineChars="0"/>
              <w:rPr>
                <w:rFonts w:hAnsi="宋体"/>
                <w:color w:val="000000"/>
                <w:szCs w:val="21"/>
              </w:rPr>
            </w:pPr>
            <w:r>
              <w:rPr>
                <w:rFonts w:hAnsi="宋体" w:hint="eastAsia"/>
                <w:color w:val="000000"/>
                <w:szCs w:val="21"/>
              </w:rPr>
              <w:t>学生文具用品</w:t>
            </w:r>
          </w:p>
        </w:tc>
        <w:tc>
          <w:tcPr>
            <w:tcW w:w="2410" w:type="dxa"/>
            <w:tcBorders>
              <w:top w:val="single" w:sz="4" w:space="0" w:color="auto"/>
              <w:bottom w:val="single" w:sz="4" w:space="0" w:color="auto"/>
              <w:right w:val="single" w:sz="4" w:space="0" w:color="auto"/>
            </w:tcBorders>
            <w:shd w:val="clear" w:color="auto" w:fill="auto"/>
          </w:tcPr>
          <w:p w:rsidR="006E541C" w:rsidRDefault="006E541C">
            <w:pPr>
              <w:pStyle w:val="affffffa"/>
              <w:ind w:firstLineChars="0" w:firstLine="0"/>
              <w:rPr>
                <w:rFonts w:hAnsi="宋体"/>
                <w:color w:val="000000"/>
                <w:szCs w:val="21"/>
              </w:rPr>
            </w:pPr>
            <w:r>
              <w:rPr>
                <w:rFonts w:hAnsi="宋体" w:hint="eastAsia"/>
                <w:color w:val="000000"/>
                <w:szCs w:val="21"/>
              </w:rPr>
              <w:t>欧盟REACH法规（(EC) NO 1907/2006）附录17及其修订法规</w:t>
            </w:r>
            <w:r>
              <w:rPr>
                <w:rFonts w:hAnsi="宋体" w:cs="Arial" w:hint="eastAsia"/>
                <w:color w:val="000000"/>
                <w:szCs w:val="21"/>
              </w:rPr>
              <w:t>(EU) No. 2017/1000</w:t>
            </w:r>
          </w:p>
        </w:tc>
      </w:tr>
      <w:tr w:rsidR="006E541C" w:rsidTr="00623C26">
        <w:tc>
          <w:tcPr>
            <w:tcW w:w="392" w:type="dxa"/>
            <w:tcBorders>
              <w:top w:val="single" w:sz="4" w:space="0" w:color="auto"/>
              <w:left w:val="single" w:sz="4" w:space="0" w:color="auto"/>
              <w:bottom w:val="single" w:sz="4" w:space="0" w:color="auto"/>
            </w:tcBorders>
            <w:shd w:val="clear" w:color="auto" w:fill="auto"/>
            <w:vAlign w:val="center"/>
          </w:tcPr>
          <w:p w:rsidR="006E541C" w:rsidRDefault="006E541C" w:rsidP="005C3F9E">
            <w:pPr>
              <w:jc w:val="center"/>
            </w:pPr>
            <w:r>
              <w:rPr>
                <w:rFonts w:hint="eastAsia"/>
              </w:rPr>
              <w:t>3</w:t>
            </w:r>
          </w:p>
        </w:tc>
        <w:tc>
          <w:tcPr>
            <w:tcW w:w="2551" w:type="dxa"/>
            <w:gridSpan w:val="2"/>
            <w:tcBorders>
              <w:top w:val="single" w:sz="4" w:space="0" w:color="auto"/>
              <w:bottom w:val="single" w:sz="4" w:space="0" w:color="auto"/>
            </w:tcBorders>
            <w:vAlign w:val="center"/>
          </w:tcPr>
          <w:p w:rsidR="006E541C" w:rsidRPr="00FA0706" w:rsidRDefault="006E541C" w:rsidP="006E541C">
            <w:pPr>
              <w:jc w:val="center"/>
              <w:rPr>
                <w:rFonts w:hAnsi="宋体"/>
                <w:color w:val="000000"/>
                <w:szCs w:val="21"/>
              </w:rPr>
            </w:pPr>
            <w:r>
              <w:rPr>
                <w:rFonts w:hAnsi="宋体" w:hint="eastAsia"/>
                <w:color w:val="000000"/>
                <w:szCs w:val="21"/>
              </w:rPr>
              <w:t>全氟辛烷磺酸(PFOS)及衍生物</w:t>
            </w:r>
            <w:r w:rsidRPr="00FA0706">
              <w:rPr>
                <w:rFonts w:hAnsi="宋体" w:hint="eastAsia"/>
                <w:color w:val="000000"/>
                <w:szCs w:val="21"/>
              </w:rPr>
              <w:t xml:space="preserve">（不限于：1763-23-1， </w:t>
            </w:r>
            <w:r w:rsidRPr="00FA0706">
              <w:rPr>
                <w:rFonts w:hAnsi="宋体" w:hint="eastAsia"/>
                <w:color w:val="000000"/>
                <w:szCs w:val="21"/>
              </w:rPr>
              <w:lastRenderedPageBreak/>
              <w:t>2795-39-3，29457-72-5， 29081-56-9，70225-14-8，56773-42-3</w:t>
            </w:r>
            <w:r>
              <w:rPr>
                <w:rFonts w:hAnsi="宋体" w:hint="eastAsia"/>
                <w:color w:val="000000"/>
                <w:szCs w:val="21"/>
              </w:rPr>
              <w:t>，</w:t>
            </w:r>
            <w:r w:rsidRPr="00FA0706">
              <w:rPr>
                <w:rFonts w:hAnsi="宋体" w:hint="eastAsia"/>
                <w:color w:val="000000"/>
                <w:szCs w:val="21"/>
              </w:rPr>
              <w:t>251099-16-8，</w:t>
            </w:r>
          </w:p>
          <w:p w:rsidR="006E541C" w:rsidRDefault="006E541C" w:rsidP="006E541C">
            <w:pPr>
              <w:jc w:val="center"/>
              <w:rPr>
                <w:rFonts w:hAnsi="宋体"/>
                <w:color w:val="000000"/>
                <w:szCs w:val="21"/>
              </w:rPr>
            </w:pPr>
            <w:r w:rsidRPr="00FA0706">
              <w:rPr>
                <w:rFonts w:hAnsi="宋体" w:hint="eastAsia"/>
                <w:color w:val="000000"/>
                <w:szCs w:val="21"/>
              </w:rPr>
              <w:t>4151-50-2，31506-32-8， 1691-99-2，24448-09-7， 307-35-7及其他）</w:t>
            </w:r>
          </w:p>
        </w:tc>
        <w:tc>
          <w:tcPr>
            <w:tcW w:w="2268" w:type="dxa"/>
            <w:tcBorders>
              <w:top w:val="single" w:sz="4" w:space="0" w:color="auto"/>
              <w:bottom w:val="single" w:sz="4" w:space="0" w:color="auto"/>
            </w:tcBorders>
            <w:shd w:val="clear" w:color="auto" w:fill="auto"/>
          </w:tcPr>
          <w:p w:rsidR="006E541C" w:rsidRDefault="006E541C">
            <w:pPr>
              <w:pStyle w:val="affffffa"/>
              <w:ind w:firstLineChars="0" w:firstLine="0"/>
              <w:rPr>
                <w:rFonts w:hAnsi="宋体"/>
                <w:color w:val="000000"/>
                <w:szCs w:val="21"/>
              </w:rPr>
            </w:pPr>
            <w:r>
              <w:rPr>
                <w:rFonts w:hAnsi="宋体" w:hint="eastAsia"/>
                <w:color w:val="000000"/>
                <w:szCs w:val="21"/>
              </w:rPr>
              <w:lastRenderedPageBreak/>
              <w:t>防水材料中：</w:t>
            </w:r>
          </w:p>
          <w:p w:rsidR="006E541C" w:rsidRPr="005C3F9E" w:rsidRDefault="006E541C" w:rsidP="00AF0905">
            <w:pPr>
              <w:pStyle w:val="affffffa"/>
              <w:widowControl/>
              <w:numPr>
                <w:ilvl w:val="0"/>
                <w:numId w:val="43"/>
              </w:numPr>
              <w:ind w:firstLineChars="0"/>
              <w:jc w:val="left"/>
              <w:rPr>
                <w:rFonts w:hAnsi="宋体"/>
                <w:color w:val="000000"/>
                <w:szCs w:val="21"/>
              </w:rPr>
            </w:pPr>
            <w:r w:rsidRPr="005C3F9E">
              <w:rPr>
                <w:rFonts w:hAnsi="宋体" w:hint="eastAsia"/>
                <w:color w:val="000000"/>
                <w:szCs w:val="21"/>
              </w:rPr>
              <w:t xml:space="preserve">不应超过10 </w:t>
            </w:r>
            <w:r w:rsidRPr="005C3F9E">
              <w:rPr>
                <w:rFonts w:hAnsi="宋体" w:hint="eastAsia"/>
                <w:color w:val="000000"/>
                <w:szCs w:val="21"/>
              </w:rPr>
              <w:lastRenderedPageBreak/>
              <w:t>mg/kg （物质或混合物）。</w:t>
            </w:r>
          </w:p>
          <w:p w:rsidR="006E541C" w:rsidRPr="005C3F9E" w:rsidRDefault="006E541C" w:rsidP="00AF0905">
            <w:pPr>
              <w:pStyle w:val="affffffa"/>
              <w:widowControl/>
              <w:numPr>
                <w:ilvl w:val="0"/>
                <w:numId w:val="43"/>
              </w:numPr>
              <w:ind w:firstLineChars="0"/>
              <w:jc w:val="left"/>
              <w:rPr>
                <w:rFonts w:hAnsi="宋体"/>
                <w:color w:val="000000"/>
                <w:szCs w:val="21"/>
              </w:rPr>
            </w:pPr>
            <w:r w:rsidRPr="005C3F9E">
              <w:rPr>
                <w:rFonts w:hAnsi="宋体" w:hint="eastAsia"/>
                <w:color w:val="000000"/>
                <w:szCs w:val="21"/>
              </w:rPr>
              <w:t>不应超过0.1 mg/kg （半成品或物品，或半成品或物品部件）。</w:t>
            </w:r>
          </w:p>
          <w:p w:rsidR="006E541C" w:rsidRPr="005C3F9E" w:rsidRDefault="006E541C" w:rsidP="00AF0905">
            <w:pPr>
              <w:pStyle w:val="affffffa"/>
              <w:widowControl/>
              <w:numPr>
                <w:ilvl w:val="0"/>
                <w:numId w:val="43"/>
              </w:numPr>
              <w:ind w:firstLineChars="0"/>
              <w:jc w:val="left"/>
              <w:rPr>
                <w:rFonts w:hAnsi="宋体"/>
                <w:color w:val="000000"/>
                <w:szCs w:val="21"/>
              </w:rPr>
            </w:pPr>
            <w:r w:rsidRPr="005C3F9E">
              <w:rPr>
                <w:rFonts w:hAnsi="宋体" w:hint="eastAsia"/>
                <w:color w:val="000000"/>
                <w:szCs w:val="21"/>
              </w:rPr>
              <w:t>不应超过1 μg/m²（纺织品或涂层材料）。</w:t>
            </w:r>
          </w:p>
        </w:tc>
        <w:tc>
          <w:tcPr>
            <w:tcW w:w="1985" w:type="dxa"/>
            <w:tcBorders>
              <w:top w:val="single" w:sz="4" w:space="0" w:color="auto"/>
              <w:bottom w:val="single" w:sz="4" w:space="0" w:color="auto"/>
            </w:tcBorders>
            <w:shd w:val="clear" w:color="auto" w:fill="auto"/>
          </w:tcPr>
          <w:p w:rsidR="006E541C" w:rsidRDefault="006E541C" w:rsidP="00AF0905">
            <w:pPr>
              <w:pStyle w:val="affffffa"/>
              <w:numPr>
                <w:ilvl w:val="0"/>
                <w:numId w:val="44"/>
              </w:numPr>
              <w:ind w:firstLineChars="0"/>
              <w:rPr>
                <w:rFonts w:hAnsi="宋体"/>
                <w:color w:val="000000"/>
                <w:szCs w:val="21"/>
              </w:rPr>
            </w:pPr>
            <w:r>
              <w:rPr>
                <w:rFonts w:hAnsi="宋体" w:hint="eastAsia"/>
                <w:color w:val="000000"/>
                <w:szCs w:val="21"/>
              </w:rPr>
              <w:lastRenderedPageBreak/>
              <w:t>儿童类和学生文具用品类纺</w:t>
            </w:r>
            <w:r>
              <w:rPr>
                <w:rFonts w:hAnsi="宋体" w:hint="eastAsia"/>
                <w:color w:val="000000"/>
                <w:szCs w:val="21"/>
              </w:rPr>
              <w:lastRenderedPageBreak/>
              <w:t>织品和皮革</w:t>
            </w:r>
          </w:p>
          <w:p w:rsidR="006E541C" w:rsidRDefault="006E541C" w:rsidP="00AF0905">
            <w:pPr>
              <w:pStyle w:val="affffffa"/>
              <w:numPr>
                <w:ilvl w:val="0"/>
                <w:numId w:val="44"/>
              </w:numPr>
              <w:ind w:firstLineChars="0"/>
              <w:rPr>
                <w:rFonts w:hAnsi="宋体"/>
                <w:color w:val="000000"/>
                <w:szCs w:val="21"/>
              </w:rPr>
            </w:pPr>
            <w:r>
              <w:rPr>
                <w:rFonts w:hAnsi="宋体" w:hint="eastAsia"/>
                <w:color w:val="000000"/>
                <w:szCs w:val="21"/>
              </w:rPr>
              <w:t>玩具</w:t>
            </w:r>
            <w:r>
              <w:rPr>
                <w:rFonts w:hAnsi="宋体" w:hint="eastAsia"/>
                <w:color w:val="000000"/>
                <w:szCs w:val="21"/>
                <w:vertAlign w:val="superscript"/>
              </w:rPr>
              <w:t>注1</w:t>
            </w:r>
            <w:r>
              <w:rPr>
                <w:rFonts w:hAnsi="宋体" w:hint="eastAsia"/>
                <w:color w:val="000000"/>
                <w:szCs w:val="21"/>
              </w:rPr>
              <w:t>（具有防水效果的婴幼儿布书）</w:t>
            </w:r>
          </w:p>
        </w:tc>
        <w:tc>
          <w:tcPr>
            <w:tcW w:w="2410" w:type="dxa"/>
            <w:tcBorders>
              <w:top w:val="single" w:sz="4" w:space="0" w:color="auto"/>
              <w:bottom w:val="single" w:sz="4" w:space="0" w:color="auto"/>
              <w:right w:val="single" w:sz="4" w:space="0" w:color="auto"/>
            </w:tcBorders>
            <w:shd w:val="clear" w:color="auto" w:fill="auto"/>
          </w:tcPr>
          <w:p w:rsidR="006E541C" w:rsidRDefault="006E541C" w:rsidP="005C3F9E">
            <w:pPr>
              <w:pStyle w:val="affffffa"/>
              <w:ind w:firstLineChars="0" w:firstLine="0"/>
              <w:rPr>
                <w:rFonts w:hAnsi="宋体"/>
                <w:color w:val="000000"/>
                <w:szCs w:val="21"/>
              </w:rPr>
            </w:pPr>
            <w:r>
              <w:rPr>
                <w:rFonts w:hAnsi="宋体" w:hint="eastAsia"/>
                <w:color w:val="000000"/>
                <w:szCs w:val="21"/>
              </w:rPr>
              <w:lastRenderedPageBreak/>
              <w:t xml:space="preserve">欧盟持久性有机污染物法规（POP）(EU) </w:t>
            </w:r>
            <w:r>
              <w:rPr>
                <w:rFonts w:hAnsi="宋体" w:hint="eastAsia"/>
                <w:color w:val="000000"/>
                <w:szCs w:val="21"/>
              </w:rPr>
              <w:lastRenderedPageBreak/>
              <w:t>2019/1021</w:t>
            </w:r>
          </w:p>
        </w:tc>
      </w:tr>
      <w:tr w:rsidR="006E541C" w:rsidTr="00623C26">
        <w:tc>
          <w:tcPr>
            <w:tcW w:w="392" w:type="dxa"/>
            <w:tcBorders>
              <w:top w:val="single" w:sz="4" w:space="0" w:color="auto"/>
              <w:left w:val="single" w:sz="4" w:space="0" w:color="auto"/>
              <w:bottom w:val="single" w:sz="4" w:space="0" w:color="auto"/>
            </w:tcBorders>
            <w:shd w:val="clear" w:color="auto" w:fill="auto"/>
            <w:vAlign w:val="center"/>
          </w:tcPr>
          <w:p w:rsidR="006E541C" w:rsidRDefault="006E541C" w:rsidP="00C41BE9">
            <w:pPr>
              <w:jc w:val="center"/>
            </w:pPr>
            <w:r>
              <w:rPr>
                <w:rFonts w:hint="eastAsia"/>
              </w:rPr>
              <w:lastRenderedPageBreak/>
              <w:t>4</w:t>
            </w:r>
          </w:p>
        </w:tc>
        <w:tc>
          <w:tcPr>
            <w:tcW w:w="2551" w:type="dxa"/>
            <w:gridSpan w:val="2"/>
            <w:tcBorders>
              <w:top w:val="single" w:sz="4" w:space="0" w:color="auto"/>
              <w:bottom w:val="single" w:sz="4" w:space="0" w:color="auto"/>
            </w:tcBorders>
            <w:vAlign w:val="center"/>
          </w:tcPr>
          <w:p w:rsidR="006E541C" w:rsidRDefault="006E541C" w:rsidP="006E541C">
            <w:pPr>
              <w:jc w:val="center"/>
              <w:rPr>
                <w:rFonts w:hAnsi="宋体"/>
                <w:color w:val="000000"/>
                <w:szCs w:val="21"/>
              </w:rPr>
            </w:pPr>
            <w:r>
              <w:rPr>
                <w:rFonts w:hAnsi="宋体" w:hint="eastAsia"/>
                <w:color w:val="000000"/>
                <w:szCs w:val="21"/>
              </w:rPr>
              <w:t>五氯苯酚（PCP）</w:t>
            </w:r>
          </w:p>
          <w:p w:rsidR="006E541C" w:rsidRDefault="006E541C" w:rsidP="006E541C">
            <w:pPr>
              <w:jc w:val="center"/>
              <w:rPr>
                <w:rFonts w:hAnsi="宋体"/>
                <w:color w:val="000000"/>
                <w:szCs w:val="21"/>
              </w:rPr>
            </w:pPr>
            <w:r>
              <w:rPr>
                <w:rFonts w:hAnsi="宋体" w:hint="eastAsia"/>
                <w:color w:val="000000"/>
                <w:szCs w:val="21"/>
              </w:rPr>
              <w:t>(</w:t>
            </w:r>
            <w:r w:rsidRPr="00C41BE9">
              <w:rPr>
                <w:rFonts w:hAnsi="宋体"/>
                <w:color w:val="000000"/>
                <w:szCs w:val="21"/>
              </w:rPr>
              <w:t xml:space="preserve">87-86-5 </w:t>
            </w:r>
            <w:r>
              <w:rPr>
                <w:rFonts w:hAnsi="宋体" w:hint="eastAsia"/>
                <w:color w:val="000000"/>
                <w:szCs w:val="21"/>
              </w:rPr>
              <w:t>)</w:t>
            </w:r>
          </w:p>
        </w:tc>
        <w:tc>
          <w:tcPr>
            <w:tcW w:w="2268" w:type="dxa"/>
            <w:tcBorders>
              <w:top w:val="single" w:sz="4" w:space="0" w:color="auto"/>
              <w:bottom w:val="single" w:sz="4" w:space="0" w:color="auto"/>
            </w:tcBorders>
            <w:shd w:val="clear" w:color="auto" w:fill="auto"/>
          </w:tcPr>
          <w:p w:rsidR="006E541C" w:rsidRPr="00AF0905" w:rsidRDefault="006E541C" w:rsidP="00AF0905">
            <w:pPr>
              <w:pStyle w:val="affffffa"/>
              <w:numPr>
                <w:ilvl w:val="0"/>
                <w:numId w:val="61"/>
              </w:numPr>
              <w:ind w:firstLineChars="0"/>
            </w:pPr>
            <w:r w:rsidRPr="00AF0905">
              <w:rPr>
                <w:rFonts w:hint="eastAsia"/>
              </w:rPr>
              <w:t>A类产品（婴幼儿纺织产品）PCP含量不应超过0.05 mg/kg。</w:t>
            </w:r>
          </w:p>
          <w:p w:rsidR="006E541C" w:rsidRPr="00AF0905" w:rsidRDefault="006E541C" w:rsidP="00AF0905">
            <w:pPr>
              <w:pStyle w:val="affffffa"/>
              <w:numPr>
                <w:ilvl w:val="0"/>
                <w:numId w:val="61"/>
              </w:numPr>
              <w:ind w:firstLineChars="0"/>
            </w:pPr>
            <w:r w:rsidRPr="00AF0905">
              <w:rPr>
                <w:rFonts w:hint="eastAsia"/>
              </w:rPr>
              <w:t>B类产品（直接接触皮肤的纺织产品）PCP含量不应超过0.25 mg/kg。</w:t>
            </w:r>
          </w:p>
          <w:p w:rsidR="006E541C" w:rsidRPr="00AF0905" w:rsidRDefault="006E541C" w:rsidP="00AF0905">
            <w:pPr>
              <w:pStyle w:val="affffffa"/>
              <w:numPr>
                <w:ilvl w:val="0"/>
                <w:numId w:val="61"/>
              </w:numPr>
              <w:ind w:firstLineChars="0"/>
            </w:pPr>
            <w:r w:rsidRPr="00AF0905">
              <w:rPr>
                <w:rFonts w:hint="eastAsia"/>
              </w:rPr>
              <w:t>3.</w:t>
            </w:r>
            <w:r w:rsidRPr="00AF0905">
              <w:rPr>
                <w:rFonts w:hint="eastAsia"/>
              </w:rPr>
              <w:tab/>
              <w:t>C类产品（非直接接触皮肤的纺织产品）PCP含量不应超过0.25 mg/kg。</w:t>
            </w:r>
          </w:p>
        </w:tc>
        <w:tc>
          <w:tcPr>
            <w:tcW w:w="1985" w:type="dxa"/>
            <w:tcBorders>
              <w:top w:val="single" w:sz="4" w:space="0" w:color="auto"/>
              <w:bottom w:val="single" w:sz="4" w:space="0" w:color="auto"/>
            </w:tcBorders>
            <w:shd w:val="clear" w:color="auto" w:fill="auto"/>
          </w:tcPr>
          <w:p w:rsidR="006E541C" w:rsidRPr="005C3F9E" w:rsidRDefault="006E541C" w:rsidP="005C3F9E">
            <w:r>
              <w:rPr>
                <w:rFonts w:hint="eastAsia"/>
              </w:rPr>
              <w:t>儿童类和学生文具用品类纺织品和皮革类产品</w:t>
            </w:r>
          </w:p>
        </w:tc>
        <w:tc>
          <w:tcPr>
            <w:tcW w:w="2410" w:type="dxa"/>
            <w:tcBorders>
              <w:top w:val="single" w:sz="4" w:space="0" w:color="auto"/>
              <w:bottom w:val="single" w:sz="4" w:space="0" w:color="auto"/>
              <w:right w:val="single" w:sz="4" w:space="0" w:color="auto"/>
            </w:tcBorders>
            <w:shd w:val="clear" w:color="auto" w:fill="auto"/>
          </w:tcPr>
          <w:p w:rsidR="006E541C" w:rsidRDefault="006E541C" w:rsidP="005C0DE1">
            <w:r w:rsidRPr="00C41BE9">
              <w:rPr>
                <w:rFonts w:hint="eastAsia"/>
              </w:rPr>
              <w:t>生态纺织品标准Standard 100 by Oeko-Tex</w:t>
            </w:r>
          </w:p>
        </w:tc>
      </w:tr>
      <w:tr w:rsidR="006E541C" w:rsidTr="00623C26">
        <w:tc>
          <w:tcPr>
            <w:tcW w:w="392" w:type="dxa"/>
            <w:vMerge w:val="restart"/>
            <w:tcBorders>
              <w:top w:val="single" w:sz="4" w:space="0" w:color="auto"/>
              <w:left w:val="single" w:sz="4" w:space="0" w:color="auto"/>
            </w:tcBorders>
            <w:shd w:val="clear" w:color="auto" w:fill="auto"/>
            <w:vAlign w:val="center"/>
          </w:tcPr>
          <w:p w:rsidR="006E541C" w:rsidRDefault="006E541C" w:rsidP="00C41BE9">
            <w:pPr>
              <w:jc w:val="center"/>
            </w:pPr>
            <w:r>
              <w:rPr>
                <w:rFonts w:hint="eastAsia"/>
              </w:rPr>
              <w:t>5</w:t>
            </w:r>
          </w:p>
        </w:tc>
        <w:tc>
          <w:tcPr>
            <w:tcW w:w="709" w:type="dxa"/>
            <w:vMerge w:val="restart"/>
            <w:tcBorders>
              <w:top w:val="single" w:sz="4" w:space="0" w:color="auto"/>
            </w:tcBorders>
            <w:vAlign w:val="center"/>
          </w:tcPr>
          <w:p w:rsidR="006E541C" w:rsidRDefault="006E541C" w:rsidP="006E541C">
            <w:pPr>
              <w:jc w:val="center"/>
              <w:rPr>
                <w:rFonts w:hAnsi="宋体"/>
                <w:color w:val="000000"/>
                <w:szCs w:val="21"/>
              </w:rPr>
            </w:pPr>
            <w:r w:rsidRPr="006E541C">
              <w:rPr>
                <w:rFonts w:hAnsi="宋体" w:hint="eastAsia"/>
                <w:color w:val="000000"/>
                <w:szCs w:val="21"/>
              </w:rPr>
              <w:t>邻苯二甲酸酯类</w:t>
            </w:r>
          </w:p>
        </w:tc>
        <w:tc>
          <w:tcPr>
            <w:tcW w:w="1842" w:type="dxa"/>
            <w:tcBorders>
              <w:top w:val="single" w:sz="4" w:space="0" w:color="auto"/>
              <w:bottom w:val="single" w:sz="4" w:space="0" w:color="auto"/>
            </w:tcBorders>
            <w:shd w:val="clear" w:color="auto" w:fill="auto"/>
            <w:vAlign w:val="center"/>
          </w:tcPr>
          <w:p w:rsidR="006E541C" w:rsidRDefault="006E541C" w:rsidP="00623C26">
            <w:pPr>
              <w:rPr>
                <w:rFonts w:hAnsi="宋体"/>
                <w:color w:val="000000"/>
                <w:szCs w:val="21"/>
              </w:rPr>
            </w:pPr>
            <w:r>
              <w:rPr>
                <w:rFonts w:hAnsi="宋体" w:hint="eastAsia"/>
                <w:color w:val="000000"/>
                <w:szCs w:val="21"/>
              </w:rPr>
              <w:t>邻苯二甲酸二己(DBP)</w:t>
            </w:r>
            <w:r>
              <w:rPr>
                <w:rFonts w:hAnsi="宋体" w:cs="微软雅黑" w:hint="eastAsia"/>
                <w:color w:val="000000"/>
                <w:szCs w:val="21"/>
              </w:rPr>
              <w:t>（</w:t>
            </w:r>
            <w:r>
              <w:rPr>
                <w:rFonts w:hAnsi="宋体" w:cs="微软雅黑"/>
                <w:color w:val="000000"/>
                <w:szCs w:val="21"/>
              </w:rPr>
              <w:t>84-74-2</w:t>
            </w:r>
            <w:r>
              <w:rPr>
                <w:rFonts w:hAnsi="宋体" w:cs="微软雅黑" w:hint="eastAsia"/>
                <w:color w:val="000000"/>
                <w:szCs w:val="21"/>
              </w:rPr>
              <w:t>）</w:t>
            </w:r>
          </w:p>
        </w:tc>
        <w:tc>
          <w:tcPr>
            <w:tcW w:w="2268" w:type="dxa"/>
            <w:vMerge w:val="restart"/>
            <w:tcBorders>
              <w:top w:val="single" w:sz="4" w:space="0" w:color="auto"/>
            </w:tcBorders>
            <w:shd w:val="clear" w:color="auto" w:fill="auto"/>
          </w:tcPr>
          <w:p w:rsidR="006E541C" w:rsidRPr="006E541C" w:rsidRDefault="007D7E34" w:rsidP="006E541C">
            <w:pPr>
              <w:rPr>
                <w:szCs w:val="21"/>
              </w:rPr>
            </w:pPr>
            <w:r w:rsidRPr="007D7E34">
              <w:rPr>
                <w:rFonts w:hint="eastAsia"/>
                <w:szCs w:val="21"/>
              </w:rPr>
              <w:t>含有涂层和涂料印染的织物</w:t>
            </w:r>
            <w:r>
              <w:rPr>
                <w:rFonts w:hint="eastAsia"/>
                <w:szCs w:val="21"/>
              </w:rPr>
              <w:t>：</w:t>
            </w:r>
          </w:p>
          <w:p w:rsidR="006E541C" w:rsidRPr="007D7E34" w:rsidRDefault="006E541C" w:rsidP="00AF0905">
            <w:pPr>
              <w:pStyle w:val="affffffa"/>
              <w:numPr>
                <w:ilvl w:val="0"/>
                <w:numId w:val="55"/>
              </w:numPr>
              <w:ind w:firstLineChars="0"/>
              <w:rPr>
                <w:szCs w:val="21"/>
              </w:rPr>
            </w:pPr>
            <w:r w:rsidRPr="007D7E34">
              <w:rPr>
                <w:rFonts w:hint="eastAsia"/>
                <w:szCs w:val="21"/>
              </w:rPr>
              <w:t>DBP, BBP, DEHP, DIBP总和不应超过1000 mg/kg ( 0.1%)。</w:t>
            </w:r>
          </w:p>
          <w:p w:rsidR="006E541C" w:rsidRPr="007D7E34" w:rsidRDefault="006E541C" w:rsidP="00AF0905">
            <w:pPr>
              <w:pStyle w:val="affffffa"/>
              <w:numPr>
                <w:ilvl w:val="0"/>
                <w:numId w:val="55"/>
              </w:numPr>
              <w:ind w:firstLineChars="0"/>
              <w:rPr>
                <w:szCs w:val="21"/>
              </w:rPr>
            </w:pPr>
            <w:r w:rsidRPr="007D7E34">
              <w:rPr>
                <w:rFonts w:hint="eastAsia"/>
                <w:szCs w:val="21"/>
              </w:rPr>
              <w:t xml:space="preserve">DINP，DIDP，DNOP总和不应超过1000 mg/kg ( 0.1%)。 </w:t>
            </w:r>
          </w:p>
        </w:tc>
        <w:tc>
          <w:tcPr>
            <w:tcW w:w="1985" w:type="dxa"/>
            <w:vMerge w:val="restart"/>
            <w:tcBorders>
              <w:top w:val="single" w:sz="4" w:space="0" w:color="auto"/>
            </w:tcBorders>
            <w:shd w:val="clear" w:color="auto" w:fill="auto"/>
          </w:tcPr>
          <w:p w:rsidR="006E541C" w:rsidRPr="00C02A81" w:rsidRDefault="007D7E34" w:rsidP="007D7E34">
            <w:pPr>
              <w:rPr>
                <w:rFonts w:hAnsi="宋体"/>
                <w:color w:val="000000"/>
                <w:szCs w:val="21"/>
              </w:rPr>
            </w:pPr>
            <w:r w:rsidRPr="007D7E34">
              <w:rPr>
                <w:rFonts w:hAnsi="宋体" w:hint="eastAsia"/>
                <w:color w:val="000000"/>
                <w:szCs w:val="21"/>
              </w:rPr>
              <w:t>含有涂层和涂料印染的织物</w:t>
            </w:r>
          </w:p>
        </w:tc>
        <w:tc>
          <w:tcPr>
            <w:tcW w:w="2410" w:type="dxa"/>
            <w:vMerge w:val="restart"/>
            <w:tcBorders>
              <w:top w:val="single" w:sz="4" w:space="0" w:color="auto"/>
              <w:right w:val="single" w:sz="4" w:space="0" w:color="auto"/>
            </w:tcBorders>
            <w:shd w:val="clear" w:color="auto" w:fill="auto"/>
          </w:tcPr>
          <w:p w:rsidR="007D7E34" w:rsidRPr="007D7E34" w:rsidRDefault="007D7E34" w:rsidP="00AF0905">
            <w:pPr>
              <w:pStyle w:val="affffffa"/>
              <w:numPr>
                <w:ilvl w:val="0"/>
                <w:numId w:val="56"/>
              </w:numPr>
              <w:ind w:firstLineChars="0"/>
            </w:pPr>
            <w:r w:rsidRPr="007D7E34">
              <w:rPr>
                <w:rFonts w:hint="eastAsia"/>
              </w:rPr>
              <w:t>GB 18401国家纺织产品基本安全技术规范</w:t>
            </w:r>
          </w:p>
          <w:p w:rsidR="006E541C" w:rsidRPr="007D7E34" w:rsidRDefault="006E541C" w:rsidP="00AF0905">
            <w:pPr>
              <w:pStyle w:val="affffffa"/>
              <w:numPr>
                <w:ilvl w:val="0"/>
                <w:numId w:val="56"/>
              </w:numPr>
              <w:ind w:firstLineChars="0"/>
            </w:pPr>
            <w:r w:rsidRPr="007D7E34">
              <w:rPr>
                <w:rFonts w:hint="eastAsia"/>
              </w:rPr>
              <w:t>欧盟REACH法规（(EC) NO 1907/2006）</w:t>
            </w:r>
          </w:p>
          <w:p w:rsidR="007D7E34" w:rsidRPr="007D7E34" w:rsidRDefault="007D7E34" w:rsidP="007D7E34"/>
        </w:tc>
      </w:tr>
      <w:tr w:rsidR="006E541C" w:rsidTr="00623C26">
        <w:tc>
          <w:tcPr>
            <w:tcW w:w="392" w:type="dxa"/>
            <w:vMerge/>
            <w:tcBorders>
              <w:left w:val="single" w:sz="4" w:space="0" w:color="auto"/>
            </w:tcBorders>
            <w:shd w:val="clear" w:color="auto" w:fill="auto"/>
            <w:vAlign w:val="center"/>
          </w:tcPr>
          <w:p w:rsidR="006E541C" w:rsidRDefault="006E541C" w:rsidP="00C41BE9">
            <w:pPr>
              <w:jc w:val="center"/>
            </w:pPr>
          </w:p>
        </w:tc>
        <w:tc>
          <w:tcPr>
            <w:tcW w:w="709" w:type="dxa"/>
            <w:vMerge/>
          </w:tcPr>
          <w:p w:rsidR="006E541C" w:rsidRDefault="006E541C" w:rsidP="00C41BE9">
            <w:pPr>
              <w:jc w:val="center"/>
              <w:rPr>
                <w:rFonts w:hAnsi="宋体"/>
                <w:color w:val="000000"/>
                <w:szCs w:val="21"/>
              </w:rPr>
            </w:pPr>
          </w:p>
        </w:tc>
        <w:tc>
          <w:tcPr>
            <w:tcW w:w="1842" w:type="dxa"/>
            <w:tcBorders>
              <w:top w:val="single" w:sz="4" w:space="0" w:color="auto"/>
              <w:bottom w:val="single" w:sz="4" w:space="0" w:color="auto"/>
            </w:tcBorders>
            <w:shd w:val="clear" w:color="auto" w:fill="auto"/>
            <w:vAlign w:val="center"/>
          </w:tcPr>
          <w:p w:rsidR="006E541C" w:rsidRDefault="006E541C" w:rsidP="00623C26">
            <w:pPr>
              <w:rPr>
                <w:rFonts w:hAnsi="宋体"/>
                <w:color w:val="000000"/>
                <w:szCs w:val="21"/>
              </w:rPr>
            </w:pPr>
            <w:r>
              <w:rPr>
                <w:rFonts w:hAnsi="宋体" w:hint="eastAsia"/>
                <w:color w:val="000000"/>
                <w:szCs w:val="21"/>
              </w:rPr>
              <w:t>邻苯二甲酸二丁(BBP)</w:t>
            </w:r>
            <w:r>
              <w:rPr>
                <w:rFonts w:hAnsi="宋体" w:cs="微软雅黑" w:hint="eastAsia"/>
                <w:color w:val="000000"/>
                <w:szCs w:val="21"/>
              </w:rPr>
              <w:t>（</w:t>
            </w:r>
            <w:r>
              <w:rPr>
                <w:rFonts w:hAnsi="宋体" w:cs="微软雅黑"/>
                <w:color w:val="000000"/>
                <w:szCs w:val="21"/>
              </w:rPr>
              <w:t>85-68-7</w:t>
            </w:r>
            <w:r>
              <w:rPr>
                <w:rFonts w:hAnsi="宋体" w:cs="微软雅黑" w:hint="eastAsia"/>
                <w:color w:val="000000"/>
                <w:szCs w:val="21"/>
              </w:rPr>
              <w:t>）</w:t>
            </w:r>
          </w:p>
        </w:tc>
        <w:tc>
          <w:tcPr>
            <w:tcW w:w="2268" w:type="dxa"/>
            <w:vMerge/>
            <w:shd w:val="clear" w:color="auto" w:fill="auto"/>
          </w:tcPr>
          <w:p w:rsidR="006E541C" w:rsidRDefault="006E541C" w:rsidP="00C41BE9"/>
        </w:tc>
        <w:tc>
          <w:tcPr>
            <w:tcW w:w="1985" w:type="dxa"/>
            <w:vMerge/>
            <w:shd w:val="clear" w:color="auto" w:fill="auto"/>
          </w:tcPr>
          <w:p w:rsidR="006E541C" w:rsidRDefault="006E541C" w:rsidP="005C3F9E"/>
        </w:tc>
        <w:tc>
          <w:tcPr>
            <w:tcW w:w="2410" w:type="dxa"/>
            <w:vMerge/>
            <w:tcBorders>
              <w:right w:val="single" w:sz="4" w:space="0" w:color="auto"/>
            </w:tcBorders>
            <w:shd w:val="clear" w:color="auto" w:fill="auto"/>
          </w:tcPr>
          <w:p w:rsidR="006E541C" w:rsidRPr="00C41BE9" w:rsidRDefault="006E541C" w:rsidP="005C0DE1"/>
        </w:tc>
      </w:tr>
      <w:tr w:rsidR="006E541C" w:rsidTr="00623C26">
        <w:tc>
          <w:tcPr>
            <w:tcW w:w="392" w:type="dxa"/>
            <w:vMerge/>
            <w:tcBorders>
              <w:left w:val="single" w:sz="4" w:space="0" w:color="auto"/>
            </w:tcBorders>
            <w:shd w:val="clear" w:color="auto" w:fill="auto"/>
            <w:vAlign w:val="center"/>
          </w:tcPr>
          <w:p w:rsidR="006E541C" w:rsidRDefault="006E541C" w:rsidP="00C41BE9">
            <w:pPr>
              <w:jc w:val="center"/>
            </w:pPr>
          </w:p>
        </w:tc>
        <w:tc>
          <w:tcPr>
            <w:tcW w:w="709" w:type="dxa"/>
            <w:vMerge/>
          </w:tcPr>
          <w:p w:rsidR="006E541C" w:rsidRDefault="006E541C" w:rsidP="00C41BE9">
            <w:pPr>
              <w:jc w:val="center"/>
              <w:rPr>
                <w:rFonts w:hAnsi="宋体"/>
                <w:color w:val="000000"/>
                <w:szCs w:val="21"/>
              </w:rPr>
            </w:pPr>
          </w:p>
        </w:tc>
        <w:tc>
          <w:tcPr>
            <w:tcW w:w="1842" w:type="dxa"/>
            <w:tcBorders>
              <w:top w:val="single" w:sz="4" w:space="0" w:color="auto"/>
              <w:bottom w:val="single" w:sz="4" w:space="0" w:color="auto"/>
            </w:tcBorders>
            <w:shd w:val="clear" w:color="auto" w:fill="auto"/>
            <w:vAlign w:val="center"/>
          </w:tcPr>
          <w:p w:rsidR="006E541C" w:rsidRDefault="006E541C" w:rsidP="00623C26">
            <w:pPr>
              <w:rPr>
                <w:rFonts w:hAnsi="宋体"/>
                <w:color w:val="000000"/>
                <w:szCs w:val="21"/>
              </w:rPr>
            </w:pPr>
            <w:r>
              <w:rPr>
                <w:rFonts w:hAnsi="宋体" w:hint="eastAsia"/>
                <w:color w:val="000000"/>
                <w:szCs w:val="21"/>
              </w:rPr>
              <w:t>邻苯二甲酸二（2 - 乙基己基）酯(DEHP)</w:t>
            </w:r>
            <w:r>
              <w:rPr>
                <w:rFonts w:hAnsi="宋体" w:cs="微软雅黑" w:hint="eastAsia"/>
                <w:color w:val="000000"/>
                <w:szCs w:val="21"/>
              </w:rPr>
              <w:t>(</w:t>
            </w:r>
            <w:r>
              <w:rPr>
                <w:rFonts w:hAnsi="宋体" w:cs="微软雅黑"/>
                <w:color w:val="000000"/>
                <w:szCs w:val="21"/>
              </w:rPr>
              <w:t>117-81-7</w:t>
            </w:r>
            <w:r>
              <w:rPr>
                <w:rFonts w:hAnsi="宋体" w:cs="微软雅黑" w:hint="eastAsia"/>
                <w:color w:val="000000"/>
                <w:szCs w:val="21"/>
              </w:rPr>
              <w:t>)</w:t>
            </w:r>
          </w:p>
        </w:tc>
        <w:tc>
          <w:tcPr>
            <w:tcW w:w="2268" w:type="dxa"/>
            <w:vMerge/>
            <w:shd w:val="clear" w:color="auto" w:fill="auto"/>
          </w:tcPr>
          <w:p w:rsidR="006E541C" w:rsidRDefault="006E541C" w:rsidP="00C41BE9"/>
        </w:tc>
        <w:tc>
          <w:tcPr>
            <w:tcW w:w="1985" w:type="dxa"/>
            <w:vMerge/>
            <w:shd w:val="clear" w:color="auto" w:fill="auto"/>
          </w:tcPr>
          <w:p w:rsidR="006E541C" w:rsidRDefault="006E541C" w:rsidP="005C3F9E"/>
        </w:tc>
        <w:tc>
          <w:tcPr>
            <w:tcW w:w="2410" w:type="dxa"/>
            <w:vMerge/>
            <w:tcBorders>
              <w:right w:val="single" w:sz="4" w:space="0" w:color="auto"/>
            </w:tcBorders>
            <w:shd w:val="clear" w:color="auto" w:fill="auto"/>
          </w:tcPr>
          <w:p w:rsidR="006E541C" w:rsidRPr="00C41BE9" w:rsidRDefault="006E541C" w:rsidP="005C0DE1"/>
        </w:tc>
      </w:tr>
      <w:tr w:rsidR="006E541C" w:rsidTr="00623C26">
        <w:tc>
          <w:tcPr>
            <w:tcW w:w="392" w:type="dxa"/>
            <w:vMerge/>
            <w:tcBorders>
              <w:left w:val="single" w:sz="4" w:space="0" w:color="auto"/>
            </w:tcBorders>
            <w:shd w:val="clear" w:color="auto" w:fill="auto"/>
            <w:vAlign w:val="center"/>
          </w:tcPr>
          <w:p w:rsidR="006E541C" w:rsidRDefault="006E541C" w:rsidP="00C41BE9">
            <w:pPr>
              <w:jc w:val="center"/>
            </w:pPr>
          </w:p>
        </w:tc>
        <w:tc>
          <w:tcPr>
            <w:tcW w:w="709" w:type="dxa"/>
            <w:vMerge/>
          </w:tcPr>
          <w:p w:rsidR="006E541C" w:rsidRDefault="006E541C" w:rsidP="00C41BE9">
            <w:pPr>
              <w:jc w:val="center"/>
              <w:rPr>
                <w:rFonts w:hAnsi="宋体"/>
                <w:color w:val="000000"/>
                <w:szCs w:val="21"/>
              </w:rPr>
            </w:pPr>
          </w:p>
        </w:tc>
        <w:tc>
          <w:tcPr>
            <w:tcW w:w="1842" w:type="dxa"/>
            <w:tcBorders>
              <w:top w:val="single" w:sz="4" w:space="0" w:color="auto"/>
              <w:bottom w:val="single" w:sz="4" w:space="0" w:color="auto"/>
            </w:tcBorders>
            <w:shd w:val="clear" w:color="auto" w:fill="auto"/>
            <w:vAlign w:val="center"/>
          </w:tcPr>
          <w:p w:rsidR="006E541C" w:rsidRDefault="006E541C" w:rsidP="00623C26">
            <w:pPr>
              <w:rPr>
                <w:rFonts w:hAnsi="宋体"/>
                <w:color w:val="000000"/>
                <w:szCs w:val="21"/>
              </w:rPr>
            </w:pPr>
            <w:r>
              <w:rPr>
                <w:rFonts w:hAnsi="宋体" w:hint="eastAsia"/>
                <w:color w:val="000000"/>
                <w:szCs w:val="21"/>
              </w:rPr>
              <w:t>邻苯二甲酸二异丁(DIBP)</w:t>
            </w:r>
            <w:r>
              <w:rPr>
                <w:rFonts w:hAnsi="宋体" w:cs="微软雅黑" w:hint="eastAsia"/>
                <w:color w:val="000000"/>
                <w:szCs w:val="21"/>
              </w:rPr>
              <w:t>（</w:t>
            </w:r>
            <w:r>
              <w:rPr>
                <w:rFonts w:hAnsi="宋体" w:cs="微软雅黑"/>
                <w:color w:val="000000"/>
                <w:szCs w:val="21"/>
              </w:rPr>
              <w:t>84</w:t>
            </w:r>
            <w:r>
              <w:rPr>
                <w:rFonts w:hAnsi="宋体" w:cs="微软雅黑" w:hint="eastAsia"/>
                <w:color w:val="000000"/>
                <w:szCs w:val="21"/>
              </w:rPr>
              <w:t>-</w:t>
            </w:r>
            <w:r>
              <w:rPr>
                <w:rFonts w:hAnsi="宋体" w:cs="微软雅黑"/>
                <w:color w:val="000000"/>
                <w:szCs w:val="21"/>
              </w:rPr>
              <w:t>69</w:t>
            </w:r>
            <w:r>
              <w:rPr>
                <w:rFonts w:hAnsi="宋体" w:cs="微软雅黑" w:hint="eastAsia"/>
                <w:color w:val="000000"/>
                <w:szCs w:val="21"/>
              </w:rPr>
              <w:t>-</w:t>
            </w:r>
            <w:r>
              <w:rPr>
                <w:rFonts w:hAnsi="宋体" w:cs="微软雅黑"/>
                <w:color w:val="000000"/>
                <w:szCs w:val="21"/>
              </w:rPr>
              <w:t>5</w:t>
            </w:r>
            <w:r>
              <w:rPr>
                <w:rFonts w:hAnsi="宋体" w:cs="微软雅黑" w:hint="eastAsia"/>
                <w:color w:val="000000"/>
                <w:szCs w:val="21"/>
              </w:rPr>
              <w:t>）</w:t>
            </w:r>
          </w:p>
        </w:tc>
        <w:tc>
          <w:tcPr>
            <w:tcW w:w="2268" w:type="dxa"/>
            <w:vMerge/>
            <w:shd w:val="clear" w:color="auto" w:fill="auto"/>
          </w:tcPr>
          <w:p w:rsidR="006E541C" w:rsidRDefault="006E541C" w:rsidP="00C41BE9"/>
        </w:tc>
        <w:tc>
          <w:tcPr>
            <w:tcW w:w="1985" w:type="dxa"/>
            <w:vMerge/>
            <w:shd w:val="clear" w:color="auto" w:fill="auto"/>
          </w:tcPr>
          <w:p w:rsidR="006E541C" w:rsidRDefault="006E541C" w:rsidP="005C3F9E"/>
        </w:tc>
        <w:tc>
          <w:tcPr>
            <w:tcW w:w="2410" w:type="dxa"/>
            <w:vMerge/>
            <w:tcBorders>
              <w:right w:val="single" w:sz="4" w:space="0" w:color="auto"/>
            </w:tcBorders>
            <w:shd w:val="clear" w:color="auto" w:fill="auto"/>
          </w:tcPr>
          <w:p w:rsidR="006E541C" w:rsidRPr="00C41BE9" w:rsidRDefault="006E541C" w:rsidP="005C0DE1"/>
        </w:tc>
      </w:tr>
      <w:tr w:rsidR="006E541C" w:rsidTr="00623C26">
        <w:tc>
          <w:tcPr>
            <w:tcW w:w="392" w:type="dxa"/>
            <w:vMerge/>
            <w:tcBorders>
              <w:left w:val="single" w:sz="4" w:space="0" w:color="auto"/>
            </w:tcBorders>
            <w:shd w:val="clear" w:color="auto" w:fill="auto"/>
            <w:vAlign w:val="center"/>
          </w:tcPr>
          <w:p w:rsidR="006E541C" w:rsidRDefault="006E541C" w:rsidP="00C41BE9">
            <w:pPr>
              <w:jc w:val="center"/>
            </w:pPr>
          </w:p>
        </w:tc>
        <w:tc>
          <w:tcPr>
            <w:tcW w:w="709" w:type="dxa"/>
            <w:vMerge/>
          </w:tcPr>
          <w:p w:rsidR="006E541C" w:rsidRDefault="006E541C" w:rsidP="00C41BE9">
            <w:pPr>
              <w:jc w:val="center"/>
              <w:rPr>
                <w:rFonts w:hAnsi="宋体"/>
                <w:color w:val="000000"/>
                <w:szCs w:val="21"/>
              </w:rPr>
            </w:pPr>
          </w:p>
        </w:tc>
        <w:tc>
          <w:tcPr>
            <w:tcW w:w="1842" w:type="dxa"/>
            <w:tcBorders>
              <w:top w:val="single" w:sz="4" w:space="0" w:color="auto"/>
              <w:bottom w:val="single" w:sz="4" w:space="0" w:color="auto"/>
            </w:tcBorders>
            <w:shd w:val="clear" w:color="auto" w:fill="auto"/>
            <w:vAlign w:val="center"/>
          </w:tcPr>
          <w:p w:rsidR="006E541C" w:rsidRDefault="006E541C" w:rsidP="00623C26">
            <w:pPr>
              <w:rPr>
                <w:rFonts w:hAnsi="宋体"/>
                <w:color w:val="000000"/>
                <w:szCs w:val="21"/>
              </w:rPr>
            </w:pPr>
            <w:r>
              <w:rPr>
                <w:rFonts w:hAnsi="宋体"/>
                <w:color w:val="000000"/>
                <w:szCs w:val="21"/>
              </w:rPr>
              <w:t>邻苯二甲酸苯基丁酯 (DINP)</w:t>
            </w:r>
          </w:p>
          <w:p w:rsidR="006E541C" w:rsidRDefault="006E541C" w:rsidP="00623C26">
            <w:pPr>
              <w:rPr>
                <w:rFonts w:hAnsi="宋体"/>
                <w:color w:val="000000"/>
                <w:szCs w:val="21"/>
              </w:rPr>
            </w:pPr>
            <w:r>
              <w:rPr>
                <w:rFonts w:hAnsi="宋体" w:cs="微软雅黑" w:hint="eastAsia"/>
                <w:color w:val="000000"/>
                <w:szCs w:val="21"/>
              </w:rPr>
              <w:t>（</w:t>
            </w:r>
            <w:r>
              <w:rPr>
                <w:rFonts w:hAnsi="宋体" w:cs="微软雅黑"/>
                <w:color w:val="000000"/>
                <w:szCs w:val="21"/>
              </w:rPr>
              <w:t xml:space="preserve">28553-12-0 </w:t>
            </w:r>
            <w:r>
              <w:rPr>
                <w:rFonts w:hAnsi="宋体" w:cs="微软雅黑" w:hint="eastAsia"/>
                <w:color w:val="000000"/>
                <w:szCs w:val="21"/>
              </w:rPr>
              <w:t>和</w:t>
            </w:r>
            <w:r>
              <w:rPr>
                <w:rFonts w:hAnsi="宋体" w:cs="微软雅黑"/>
                <w:color w:val="000000"/>
                <w:szCs w:val="21"/>
              </w:rPr>
              <w:t>68515-48-0</w:t>
            </w:r>
            <w:r>
              <w:rPr>
                <w:rFonts w:hAnsi="宋体" w:cs="微软雅黑" w:hint="eastAsia"/>
                <w:color w:val="000000"/>
                <w:szCs w:val="21"/>
              </w:rPr>
              <w:t>）</w:t>
            </w:r>
          </w:p>
        </w:tc>
        <w:tc>
          <w:tcPr>
            <w:tcW w:w="2268" w:type="dxa"/>
            <w:vMerge/>
            <w:shd w:val="clear" w:color="auto" w:fill="auto"/>
          </w:tcPr>
          <w:p w:rsidR="006E541C" w:rsidRDefault="006E541C" w:rsidP="00C41BE9"/>
        </w:tc>
        <w:tc>
          <w:tcPr>
            <w:tcW w:w="1985" w:type="dxa"/>
            <w:vMerge/>
            <w:shd w:val="clear" w:color="auto" w:fill="auto"/>
          </w:tcPr>
          <w:p w:rsidR="006E541C" w:rsidRDefault="006E541C" w:rsidP="005C3F9E"/>
        </w:tc>
        <w:tc>
          <w:tcPr>
            <w:tcW w:w="2410" w:type="dxa"/>
            <w:vMerge/>
            <w:tcBorders>
              <w:right w:val="single" w:sz="4" w:space="0" w:color="auto"/>
            </w:tcBorders>
            <w:shd w:val="clear" w:color="auto" w:fill="auto"/>
          </w:tcPr>
          <w:p w:rsidR="006E541C" w:rsidRPr="00C41BE9" w:rsidRDefault="006E541C" w:rsidP="005C0DE1"/>
        </w:tc>
      </w:tr>
      <w:tr w:rsidR="006E541C" w:rsidTr="00623C26">
        <w:tc>
          <w:tcPr>
            <w:tcW w:w="392" w:type="dxa"/>
            <w:vMerge/>
            <w:tcBorders>
              <w:left w:val="single" w:sz="4" w:space="0" w:color="auto"/>
            </w:tcBorders>
            <w:shd w:val="clear" w:color="auto" w:fill="auto"/>
            <w:vAlign w:val="center"/>
          </w:tcPr>
          <w:p w:rsidR="006E541C" w:rsidRDefault="006E541C" w:rsidP="00C41BE9">
            <w:pPr>
              <w:jc w:val="center"/>
            </w:pPr>
          </w:p>
        </w:tc>
        <w:tc>
          <w:tcPr>
            <w:tcW w:w="709" w:type="dxa"/>
            <w:vMerge/>
          </w:tcPr>
          <w:p w:rsidR="006E541C" w:rsidRDefault="006E541C" w:rsidP="00C41BE9">
            <w:pPr>
              <w:jc w:val="center"/>
              <w:rPr>
                <w:rFonts w:hAnsi="宋体"/>
                <w:color w:val="000000"/>
                <w:szCs w:val="21"/>
              </w:rPr>
            </w:pPr>
          </w:p>
        </w:tc>
        <w:tc>
          <w:tcPr>
            <w:tcW w:w="1842" w:type="dxa"/>
            <w:tcBorders>
              <w:top w:val="single" w:sz="4" w:space="0" w:color="auto"/>
              <w:bottom w:val="single" w:sz="4" w:space="0" w:color="auto"/>
            </w:tcBorders>
            <w:shd w:val="clear" w:color="auto" w:fill="auto"/>
            <w:vAlign w:val="center"/>
          </w:tcPr>
          <w:p w:rsidR="006E541C" w:rsidRDefault="006E541C" w:rsidP="00623C26">
            <w:pPr>
              <w:rPr>
                <w:rFonts w:hAnsi="宋体"/>
                <w:color w:val="000000"/>
                <w:szCs w:val="21"/>
              </w:rPr>
            </w:pPr>
            <w:r>
              <w:rPr>
                <w:rFonts w:hAnsi="宋体"/>
                <w:color w:val="000000"/>
                <w:szCs w:val="21"/>
              </w:rPr>
              <w:t>邻苯二甲酸二异壬酯 (DIDP)</w:t>
            </w:r>
          </w:p>
          <w:p w:rsidR="006E541C" w:rsidRDefault="006E541C" w:rsidP="00623C26">
            <w:pPr>
              <w:rPr>
                <w:rFonts w:hAnsi="宋体"/>
                <w:color w:val="000000"/>
                <w:szCs w:val="21"/>
              </w:rPr>
            </w:pPr>
            <w:r>
              <w:rPr>
                <w:rFonts w:hAnsi="宋体" w:cs="微软雅黑" w:hint="eastAsia"/>
                <w:color w:val="000000"/>
                <w:szCs w:val="21"/>
              </w:rPr>
              <w:t>（</w:t>
            </w:r>
            <w:r>
              <w:rPr>
                <w:rFonts w:hAnsi="宋体" w:cs="微软雅黑"/>
                <w:color w:val="000000"/>
                <w:szCs w:val="21"/>
              </w:rPr>
              <w:t>26761-40-0和68515-49-1</w:t>
            </w:r>
            <w:r>
              <w:rPr>
                <w:rFonts w:hAnsi="宋体" w:cs="微软雅黑" w:hint="eastAsia"/>
                <w:color w:val="000000"/>
                <w:szCs w:val="21"/>
              </w:rPr>
              <w:t>）</w:t>
            </w:r>
          </w:p>
        </w:tc>
        <w:tc>
          <w:tcPr>
            <w:tcW w:w="2268" w:type="dxa"/>
            <w:vMerge/>
            <w:shd w:val="clear" w:color="auto" w:fill="auto"/>
          </w:tcPr>
          <w:p w:rsidR="006E541C" w:rsidRDefault="006E541C" w:rsidP="00C41BE9"/>
        </w:tc>
        <w:tc>
          <w:tcPr>
            <w:tcW w:w="1985" w:type="dxa"/>
            <w:vMerge/>
            <w:shd w:val="clear" w:color="auto" w:fill="auto"/>
          </w:tcPr>
          <w:p w:rsidR="006E541C" w:rsidRDefault="006E541C" w:rsidP="005C3F9E"/>
        </w:tc>
        <w:tc>
          <w:tcPr>
            <w:tcW w:w="2410" w:type="dxa"/>
            <w:vMerge/>
            <w:tcBorders>
              <w:right w:val="single" w:sz="4" w:space="0" w:color="auto"/>
            </w:tcBorders>
            <w:shd w:val="clear" w:color="auto" w:fill="auto"/>
          </w:tcPr>
          <w:p w:rsidR="006E541C" w:rsidRPr="00C41BE9" w:rsidRDefault="006E541C" w:rsidP="005C0DE1"/>
        </w:tc>
      </w:tr>
      <w:tr w:rsidR="006E541C" w:rsidTr="00623C26">
        <w:tc>
          <w:tcPr>
            <w:tcW w:w="392" w:type="dxa"/>
            <w:vMerge/>
            <w:tcBorders>
              <w:left w:val="single" w:sz="4" w:space="0" w:color="auto"/>
            </w:tcBorders>
            <w:shd w:val="clear" w:color="auto" w:fill="auto"/>
            <w:vAlign w:val="center"/>
          </w:tcPr>
          <w:p w:rsidR="006E541C" w:rsidRDefault="006E541C" w:rsidP="00C41BE9">
            <w:pPr>
              <w:jc w:val="center"/>
            </w:pPr>
          </w:p>
        </w:tc>
        <w:tc>
          <w:tcPr>
            <w:tcW w:w="709" w:type="dxa"/>
            <w:vMerge/>
          </w:tcPr>
          <w:p w:rsidR="006E541C" w:rsidRDefault="006E541C" w:rsidP="00C41BE9">
            <w:pPr>
              <w:jc w:val="center"/>
              <w:rPr>
                <w:rFonts w:hAnsi="宋体"/>
                <w:color w:val="000000"/>
                <w:szCs w:val="21"/>
              </w:rPr>
            </w:pPr>
          </w:p>
        </w:tc>
        <w:tc>
          <w:tcPr>
            <w:tcW w:w="1842" w:type="dxa"/>
            <w:tcBorders>
              <w:top w:val="single" w:sz="4" w:space="0" w:color="auto"/>
              <w:bottom w:val="single" w:sz="4" w:space="0" w:color="auto"/>
            </w:tcBorders>
            <w:shd w:val="clear" w:color="auto" w:fill="auto"/>
          </w:tcPr>
          <w:p w:rsidR="006E541C" w:rsidRDefault="006E541C" w:rsidP="00623C26">
            <w:pPr>
              <w:jc w:val="left"/>
            </w:pPr>
            <w:r>
              <w:rPr>
                <w:rFonts w:hint="eastAsia"/>
              </w:rPr>
              <w:t>邻苯二甲酸二异</w:t>
            </w:r>
            <w:r>
              <w:rPr>
                <w:rFonts w:hint="eastAsia"/>
              </w:rPr>
              <w:lastRenderedPageBreak/>
              <w:t>癸酯 (DNOP)（117-84-0）</w:t>
            </w:r>
          </w:p>
        </w:tc>
        <w:tc>
          <w:tcPr>
            <w:tcW w:w="2268" w:type="dxa"/>
            <w:vMerge/>
            <w:shd w:val="clear" w:color="auto" w:fill="auto"/>
          </w:tcPr>
          <w:p w:rsidR="006E541C" w:rsidRDefault="006E541C" w:rsidP="00C41BE9"/>
        </w:tc>
        <w:tc>
          <w:tcPr>
            <w:tcW w:w="1985" w:type="dxa"/>
            <w:vMerge/>
            <w:shd w:val="clear" w:color="auto" w:fill="auto"/>
          </w:tcPr>
          <w:p w:rsidR="006E541C" w:rsidRDefault="006E541C" w:rsidP="005C3F9E"/>
        </w:tc>
        <w:tc>
          <w:tcPr>
            <w:tcW w:w="2410" w:type="dxa"/>
            <w:vMerge/>
            <w:tcBorders>
              <w:right w:val="single" w:sz="4" w:space="0" w:color="auto"/>
            </w:tcBorders>
            <w:shd w:val="clear" w:color="auto" w:fill="auto"/>
          </w:tcPr>
          <w:p w:rsidR="006E541C" w:rsidRPr="00C41BE9" w:rsidRDefault="006E541C" w:rsidP="005C0DE1"/>
        </w:tc>
      </w:tr>
      <w:tr w:rsidR="00623C26" w:rsidTr="00623C26">
        <w:tc>
          <w:tcPr>
            <w:tcW w:w="392" w:type="dxa"/>
            <w:tcBorders>
              <w:left w:val="single" w:sz="4" w:space="0" w:color="auto"/>
              <w:bottom w:val="single" w:sz="4" w:space="0" w:color="auto"/>
            </w:tcBorders>
            <w:shd w:val="clear" w:color="auto" w:fill="auto"/>
            <w:vAlign w:val="center"/>
          </w:tcPr>
          <w:p w:rsidR="00623C26" w:rsidRDefault="00623C26" w:rsidP="00C41BE9">
            <w:pPr>
              <w:jc w:val="center"/>
            </w:pPr>
          </w:p>
        </w:tc>
        <w:tc>
          <w:tcPr>
            <w:tcW w:w="2551" w:type="dxa"/>
            <w:gridSpan w:val="2"/>
            <w:tcBorders>
              <w:bottom w:val="single" w:sz="4" w:space="0" w:color="auto"/>
            </w:tcBorders>
            <w:vAlign w:val="center"/>
          </w:tcPr>
          <w:p w:rsidR="00623C26" w:rsidRDefault="00623C26" w:rsidP="00623C26">
            <w:pPr>
              <w:spacing w:line="360" w:lineRule="auto"/>
              <w:jc w:val="center"/>
              <w:rPr>
                <w:szCs w:val="21"/>
                <w:shd w:val="clear" w:color="auto" w:fill="FFFFFF"/>
              </w:rPr>
            </w:pPr>
            <w:r>
              <w:rPr>
                <w:rFonts w:hint="eastAsia"/>
                <w:szCs w:val="21"/>
                <w:shd w:val="clear" w:color="auto" w:fill="FFFFFF"/>
              </w:rPr>
              <w:t>有机锡</w:t>
            </w:r>
          </w:p>
          <w:p w:rsidR="00623C26" w:rsidRDefault="00623C26" w:rsidP="00623C26">
            <w:pPr>
              <w:spacing w:line="360" w:lineRule="auto"/>
              <w:jc w:val="center"/>
              <w:rPr>
                <w:szCs w:val="21"/>
                <w:shd w:val="clear" w:color="auto" w:fill="FFFFFF"/>
              </w:rPr>
            </w:pPr>
            <w:r>
              <w:rPr>
                <w:rFonts w:hint="eastAsia"/>
                <w:szCs w:val="21"/>
                <w:shd w:val="clear" w:color="auto" w:fill="FFFFFF"/>
              </w:rPr>
              <w:t>（-）</w:t>
            </w:r>
          </w:p>
        </w:tc>
        <w:tc>
          <w:tcPr>
            <w:tcW w:w="2268" w:type="dxa"/>
            <w:tcBorders>
              <w:bottom w:val="single" w:sz="4" w:space="0" w:color="auto"/>
            </w:tcBorders>
            <w:shd w:val="clear" w:color="auto" w:fill="auto"/>
          </w:tcPr>
          <w:p w:rsidR="00AF0905" w:rsidRPr="00AF0905" w:rsidRDefault="00623C26" w:rsidP="00AF0905">
            <w:pPr>
              <w:pStyle w:val="affffffa"/>
              <w:widowControl/>
              <w:numPr>
                <w:ilvl w:val="0"/>
                <w:numId w:val="62"/>
              </w:numPr>
              <w:ind w:firstLineChars="0"/>
              <w:contextualSpacing/>
              <w:jc w:val="left"/>
              <w:rPr>
                <w:rFonts w:hAnsi="宋体"/>
                <w:color w:val="000000"/>
                <w:szCs w:val="21"/>
              </w:rPr>
            </w:pPr>
            <w:r w:rsidRPr="00AF0905">
              <w:rPr>
                <w:rFonts w:hAnsi="宋体" w:hint="eastAsia"/>
                <w:color w:val="000000"/>
                <w:szCs w:val="21"/>
              </w:rPr>
              <w:t>预期可与皮肤产生接触的纺织品，手套，预期可与皮肤产生接触的的鞋或鞋的相应部位，墙壁和</w:t>
            </w:r>
            <w:r w:rsidR="00AF0905" w:rsidRPr="00AF0905">
              <w:rPr>
                <w:rFonts w:hAnsi="宋体" w:hint="eastAsia"/>
                <w:color w:val="000000"/>
                <w:szCs w:val="21"/>
              </w:rPr>
              <w:t>地面覆盖物。</w:t>
            </w:r>
          </w:p>
          <w:p w:rsidR="00623C26" w:rsidRPr="00AF0905" w:rsidRDefault="00623C26" w:rsidP="00AF0905">
            <w:pPr>
              <w:pStyle w:val="affffffa"/>
              <w:widowControl/>
              <w:numPr>
                <w:ilvl w:val="0"/>
                <w:numId w:val="62"/>
              </w:numPr>
              <w:ind w:firstLineChars="0"/>
              <w:contextualSpacing/>
              <w:jc w:val="left"/>
              <w:rPr>
                <w:rFonts w:hAnsi="宋体"/>
                <w:color w:val="000000"/>
                <w:szCs w:val="21"/>
              </w:rPr>
            </w:pPr>
            <w:r w:rsidRPr="00AF0905">
              <w:rPr>
                <w:rFonts w:hAnsi="宋体" w:hint="eastAsia"/>
                <w:color w:val="000000"/>
                <w:szCs w:val="21"/>
              </w:rPr>
              <w:t>儿童护理用品，尿布等中二辛基锡（DOT</w:t>
            </w:r>
            <w:r w:rsidR="00AF0905">
              <w:rPr>
                <w:rFonts w:hAnsi="宋体" w:hint="eastAsia"/>
                <w:color w:val="000000"/>
                <w:szCs w:val="21"/>
              </w:rPr>
              <w:t>）化合物不应超</w:t>
            </w:r>
            <w:r w:rsidRPr="00AF0905">
              <w:rPr>
                <w:rFonts w:hAnsi="宋体" w:hint="eastAsia"/>
                <w:color w:val="000000"/>
                <w:szCs w:val="21"/>
              </w:rPr>
              <w:t>1000mg/kg。</w:t>
            </w:r>
          </w:p>
        </w:tc>
        <w:tc>
          <w:tcPr>
            <w:tcW w:w="1985" w:type="dxa"/>
            <w:tcBorders>
              <w:bottom w:val="single" w:sz="4" w:space="0" w:color="auto"/>
            </w:tcBorders>
            <w:shd w:val="clear" w:color="auto" w:fill="auto"/>
          </w:tcPr>
          <w:p w:rsidR="00000EC3" w:rsidRDefault="00000EC3" w:rsidP="00AF0905">
            <w:pPr>
              <w:numPr>
                <w:ilvl w:val="0"/>
                <w:numId w:val="57"/>
              </w:numPr>
              <w:rPr>
                <w:rFonts w:hAnsi="宋体"/>
                <w:color w:val="000000"/>
                <w:szCs w:val="21"/>
              </w:rPr>
            </w:pPr>
            <w:r>
              <w:rPr>
                <w:rFonts w:hAnsi="宋体" w:hint="eastAsia"/>
                <w:color w:val="000000"/>
                <w:szCs w:val="21"/>
              </w:rPr>
              <w:t>纺织品</w:t>
            </w:r>
          </w:p>
          <w:p w:rsidR="00623C26" w:rsidRDefault="00623C26" w:rsidP="00AF0905">
            <w:pPr>
              <w:numPr>
                <w:ilvl w:val="0"/>
                <w:numId w:val="57"/>
              </w:numPr>
              <w:rPr>
                <w:rFonts w:hAnsi="宋体"/>
                <w:color w:val="000000"/>
                <w:szCs w:val="21"/>
              </w:rPr>
            </w:pPr>
            <w:r>
              <w:rPr>
                <w:rFonts w:hAnsi="宋体" w:hint="eastAsia"/>
                <w:color w:val="000000"/>
                <w:szCs w:val="21"/>
              </w:rPr>
              <w:t>儿童护理产品</w:t>
            </w:r>
            <w:r>
              <w:rPr>
                <w:rFonts w:hAnsi="宋体" w:hint="eastAsia"/>
                <w:color w:val="000000"/>
                <w:szCs w:val="21"/>
                <w:vertAlign w:val="superscript"/>
              </w:rPr>
              <w:t>注2</w:t>
            </w:r>
          </w:p>
          <w:p w:rsidR="00623C26" w:rsidRDefault="00623C26" w:rsidP="00000EC3">
            <w:pPr>
              <w:pStyle w:val="affffffa"/>
              <w:ind w:left="420" w:firstLineChars="0" w:firstLine="0"/>
              <w:rPr>
                <w:rFonts w:hAnsi="宋体"/>
                <w:color w:val="000000"/>
                <w:szCs w:val="21"/>
              </w:rPr>
            </w:pPr>
          </w:p>
        </w:tc>
        <w:tc>
          <w:tcPr>
            <w:tcW w:w="2410" w:type="dxa"/>
            <w:tcBorders>
              <w:bottom w:val="single" w:sz="4" w:space="0" w:color="auto"/>
              <w:right w:val="single" w:sz="4" w:space="0" w:color="auto"/>
            </w:tcBorders>
            <w:shd w:val="clear" w:color="auto" w:fill="auto"/>
          </w:tcPr>
          <w:p w:rsidR="00623C26" w:rsidRDefault="00623C26" w:rsidP="00AF0905">
            <w:pPr>
              <w:pStyle w:val="affffffa"/>
              <w:numPr>
                <w:ilvl w:val="0"/>
                <w:numId w:val="58"/>
              </w:numPr>
              <w:ind w:firstLineChars="0"/>
              <w:rPr>
                <w:rFonts w:hAnsi="宋体"/>
                <w:color w:val="000000"/>
                <w:szCs w:val="21"/>
              </w:rPr>
            </w:pPr>
            <w:r>
              <w:rPr>
                <w:rFonts w:hAnsi="宋体" w:hint="eastAsia"/>
                <w:color w:val="000000"/>
                <w:szCs w:val="21"/>
              </w:rPr>
              <w:t>欧盟REACH法规（(EC) NO 1907/2006）</w:t>
            </w:r>
          </w:p>
          <w:p w:rsidR="00623C26" w:rsidRDefault="00623C26" w:rsidP="00AF0905">
            <w:pPr>
              <w:pStyle w:val="affffffa"/>
              <w:numPr>
                <w:ilvl w:val="0"/>
                <w:numId w:val="58"/>
              </w:numPr>
              <w:ind w:firstLineChars="0"/>
              <w:rPr>
                <w:rFonts w:hAnsi="宋体"/>
                <w:color w:val="000000"/>
                <w:szCs w:val="21"/>
              </w:rPr>
            </w:pPr>
            <w:r>
              <w:rPr>
                <w:rFonts w:hAnsi="宋体" w:hint="eastAsia"/>
                <w:color w:val="000000"/>
                <w:szCs w:val="21"/>
              </w:rPr>
              <w:t>生态纺织品标准Standard 100 by Oeko-Tex</w:t>
            </w:r>
          </w:p>
        </w:tc>
      </w:tr>
    </w:tbl>
    <w:p w:rsidR="005C0DE1" w:rsidRDefault="005C0DE1" w:rsidP="005C0DE1"/>
    <w:p w:rsidR="005C0DE1" w:rsidRDefault="001A264E" w:rsidP="001A264E">
      <w:pPr>
        <w:pStyle w:val="a2"/>
        <w:spacing w:before="156" w:after="156"/>
      </w:pPr>
      <w:bookmarkStart w:id="110" w:name="_Toc49525310"/>
      <w:bookmarkStart w:id="111" w:name="_Toc49525440"/>
      <w:bookmarkStart w:id="112" w:name="_Toc49527831"/>
      <w:bookmarkStart w:id="113" w:name="_Toc51869561"/>
      <w:bookmarkStart w:id="114" w:name="_Toc51871723"/>
      <w:bookmarkStart w:id="115" w:name="_Toc51872004"/>
      <w:r>
        <w:rPr>
          <w:rFonts w:hint="eastAsia"/>
        </w:rPr>
        <w:t>皮革材料</w:t>
      </w:r>
      <w:bookmarkEnd w:id="110"/>
      <w:bookmarkEnd w:id="111"/>
      <w:bookmarkEnd w:id="112"/>
      <w:bookmarkEnd w:id="113"/>
      <w:bookmarkEnd w:id="114"/>
      <w:bookmarkEnd w:id="115"/>
    </w:p>
    <w:p w:rsidR="001A264E" w:rsidRDefault="001A264E" w:rsidP="001A264E">
      <w:pPr>
        <w:pStyle w:val="aff6"/>
      </w:pPr>
      <w:r>
        <w:rPr>
          <w:rFonts w:hint="eastAsia"/>
        </w:rPr>
        <w:t>皮革材料化学安全技术要求具体见表4</w:t>
      </w:r>
    </w:p>
    <w:p w:rsidR="001A264E" w:rsidRDefault="001A264E" w:rsidP="00FB0D9A">
      <w:pPr>
        <w:pStyle w:val="af7"/>
        <w:spacing w:before="156" w:after="156"/>
      </w:pPr>
      <w:r>
        <w:rPr>
          <w:rFonts w:hint="eastAsia"/>
        </w:rPr>
        <w:t>皮革材料化学安全技术要求</w:t>
      </w:r>
    </w:p>
    <w:tbl>
      <w:tblPr>
        <w:tblStyle w:val="afffff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392"/>
        <w:gridCol w:w="709"/>
        <w:gridCol w:w="1842"/>
        <w:gridCol w:w="2268"/>
        <w:gridCol w:w="1985"/>
        <w:gridCol w:w="2410"/>
      </w:tblGrid>
      <w:tr w:rsidR="00EF284F" w:rsidTr="00E40902">
        <w:tc>
          <w:tcPr>
            <w:tcW w:w="392" w:type="dxa"/>
            <w:shd w:val="clear" w:color="auto" w:fill="auto"/>
            <w:vAlign w:val="center"/>
          </w:tcPr>
          <w:p w:rsidR="00EF284F" w:rsidRDefault="00EF284F" w:rsidP="00FB0D9A">
            <w:pPr>
              <w:jc w:val="center"/>
            </w:pPr>
            <w:r>
              <w:rPr>
                <w:rFonts w:hint="eastAsia"/>
              </w:rPr>
              <w:t>序号</w:t>
            </w:r>
          </w:p>
        </w:tc>
        <w:tc>
          <w:tcPr>
            <w:tcW w:w="2551" w:type="dxa"/>
            <w:gridSpan w:val="2"/>
            <w:shd w:val="clear" w:color="auto" w:fill="auto"/>
            <w:vAlign w:val="center"/>
          </w:tcPr>
          <w:p w:rsidR="00EF284F" w:rsidRDefault="00EF284F" w:rsidP="00FB0D9A">
            <w:pPr>
              <w:jc w:val="center"/>
            </w:pPr>
            <w:r>
              <w:rPr>
                <w:rFonts w:hint="eastAsia"/>
              </w:rPr>
              <w:t>限用物质</w:t>
            </w:r>
          </w:p>
        </w:tc>
        <w:tc>
          <w:tcPr>
            <w:tcW w:w="2268" w:type="dxa"/>
            <w:shd w:val="clear" w:color="auto" w:fill="auto"/>
            <w:vAlign w:val="center"/>
          </w:tcPr>
          <w:p w:rsidR="00EF284F" w:rsidRDefault="00EF284F" w:rsidP="00FB0D9A">
            <w:pPr>
              <w:jc w:val="center"/>
            </w:pPr>
            <w:r>
              <w:rPr>
                <w:rFonts w:hint="eastAsia"/>
              </w:rPr>
              <w:t>限制要求</w:t>
            </w:r>
          </w:p>
        </w:tc>
        <w:tc>
          <w:tcPr>
            <w:tcW w:w="1985" w:type="dxa"/>
            <w:shd w:val="clear" w:color="auto" w:fill="auto"/>
            <w:vAlign w:val="center"/>
          </w:tcPr>
          <w:p w:rsidR="00EF284F" w:rsidRDefault="00EF284F" w:rsidP="00FB0D9A">
            <w:pPr>
              <w:jc w:val="center"/>
            </w:pPr>
            <w:r>
              <w:rPr>
                <w:rFonts w:hint="eastAsia"/>
              </w:rPr>
              <w:t>适用产品类别</w:t>
            </w:r>
          </w:p>
        </w:tc>
        <w:tc>
          <w:tcPr>
            <w:tcW w:w="2410" w:type="dxa"/>
            <w:shd w:val="clear" w:color="auto" w:fill="auto"/>
            <w:vAlign w:val="center"/>
          </w:tcPr>
          <w:p w:rsidR="00EF284F" w:rsidRDefault="00EF284F" w:rsidP="00FB0D9A">
            <w:pPr>
              <w:jc w:val="center"/>
            </w:pPr>
            <w:r>
              <w:rPr>
                <w:rFonts w:hint="eastAsia"/>
              </w:rPr>
              <w:t>参考标准和法规</w:t>
            </w:r>
          </w:p>
        </w:tc>
      </w:tr>
      <w:tr w:rsidR="00EF284F" w:rsidTr="00EF284F">
        <w:tc>
          <w:tcPr>
            <w:tcW w:w="392" w:type="dxa"/>
            <w:vMerge w:val="restart"/>
            <w:shd w:val="clear" w:color="auto" w:fill="auto"/>
            <w:vAlign w:val="center"/>
          </w:tcPr>
          <w:p w:rsidR="00EF284F" w:rsidRDefault="00EF284F" w:rsidP="00FB0D9A">
            <w:pPr>
              <w:jc w:val="center"/>
            </w:pPr>
            <w:r>
              <w:rPr>
                <w:rFonts w:hint="eastAsia"/>
              </w:rPr>
              <w:t>1</w:t>
            </w:r>
          </w:p>
        </w:tc>
        <w:tc>
          <w:tcPr>
            <w:tcW w:w="709" w:type="dxa"/>
            <w:vMerge w:val="restart"/>
            <w:shd w:val="clear" w:color="auto" w:fill="auto"/>
            <w:vAlign w:val="center"/>
          </w:tcPr>
          <w:p w:rsidR="00EF284F" w:rsidRDefault="00EF284F" w:rsidP="00E6747E">
            <w:pPr>
              <w:jc w:val="center"/>
              <w:rPr>
                <w:rFonts w:hAnsi="宋体"/>
                <w:color w:val="000000"/>
                <w:szCs w:val="21"/>
              </w:rPr>
            </w:pPr>
            <w:r>
              <w:rPr>
                <w:rFonts w:hAnsi="宋体" w:hint="eastAsia"/>
                <w:color w:val="000000"/>
                <w:szCs w:val="21"/>
              </w:rPr>
              <w:t>邻苯二甲酸酯类</w:t>
            </w:r>
          </w:p>
        </w:tc>
        <w:tc>
          <w:tcPr>
            <w:tcW w:w="1842" w:type="dxa"/>
            <w:vAlign w:val="center"/>
          </w:tcPr>
          <w:p w:rsidR="00EF284F" w:rsidRDefault="00EF284F" w:rsidP="00D130BA">
            <w:pPr>
              <w:rPr>
                <w:rFonts w:hAnsi="宋体"/>
                <w:color w:val="000000"/>
                <w:szCs w:val="21"/>
              </w:rPr>
            </w:pPr>
            <w:r>
              <w:rPr>
                <w:rFonts w:hAnsi="宋体" w:hint="eastAsia"/>
                <w:color w:val="000000"/>
                <w:szCs w:val="21"/>
              </w:rPr>
              <w:t>邻苯二甲酸二己(DBP)</w:t>
            </w:r>
            <w:r>
              <w:rPr>
                <w:rFonts w:hAnsi="宋体" w:cs="微软雅黑" w:hint="eastAsia"/>
                <w:color w:val="000000"/>
                <w:szCs w:val="21"/>
              </w:rPr>
              <w:t>（</w:t>
            </w:r>
            <w:r>
              <w:rPr>
                <w:rFonts w:hAnsi="宋体" w:cs="微软雅黑"/>
                <w:color w:val="000000"/>
                <w:szCs w:val="21"/>
              </w:rPr>
              <w:t>84-74-2</w:t>
            </w:r>
            <w:r>
              <w:rPr>
                <w:rFonts w:hAnsi="宋体" w:cs="微软雅黑" w:hint="eastAsia"/>
                <w:color w:val="000000"/>
                <w:szCs w:val="21"/>
              </w:rPr>
              <w:t>）</w:t>
            </w:r>
          </w:p>
        </w:tc>
        <w:tc>
          <w:tcPr>
            <w:tcW w:w="2268" w:type="dxa"/>
            <w:vMerge w:val="restart"/>
            <w:shd w:val="clear" w:color="auto" w:fill="auto"/>
          </w:tcPr>
          <w:p w:rsidR="00EF284F" w:rsidRDefault="00EF284F" w:rsidP="00EF284F">
            <w:r>
              <w:rPr>
                <w:rFonts w:hint="eastAsia"/>
              </w:rPr>
              <w:t>可能触及手口部位，材料要求如下：</w:t>
            </w:r>
          </w:p>
          <w:p w:rsidR="00EF284F" w:rsidRPr="00FB0D9A" w:rsidRDefault="00EF284F" w:rsidP="00AF0905">
            <w:pPr>
              <w:pStyle w:val="affffffa"/>
              <w:numPr>
                <w:ilvl w:val="0"/>
                <w:numId w:val="46"/>
              </w:numPr>
              <w:ind w:firstLineChars="0"/>
            </w:pPr>
            <w:r w:rsidRPr="00FB0D9A">
              <w:rPr>
                <w:rFonts w:hint="eastAsia"/>
              </w:rPr>
              <w:t>DBP, BBP, DEHP, DIBP总和不应超过1000 mg/kg ( 0.1%)。</w:t>
            </w:r>
          </w:p>
          <w:p w:rsidR="00EF284F" w:rsidRPr="00FB0D9A" w:rsidRDefault="00EF284F" w:rsidP="00AF0905">
            <w:pPr>
              <w:pStyle w:val="affffffa"/>
              <w:numPr>
                <w:ilvl w:val="0"/>
                <w:numId w:val="46"/>
              </w:numPr>
              <w:ind w:firstLineChars="0"/>
            </w:pPr>
            <w:r w:rsidRPr="00FB0D9A">
              <w:rPr>
                <w:rFonts w:hint="eastAsia"/>
              </w:rPr>
              <w:t>DINP，DIDP，DNOP总和不应超过1000 mg/kg ( 0.1%)。</w:t>
            </w:r>
          </w:p>
        </w:tc>
        <w:tc>
          <w:tcPr>
            <w:tcW w:w="1985" w:type="dxa"/>
            <w:vMerge w:val="restart"/>
            <w:shd w:val="clear" w:color="auto" w:fill="auto"/>
          </w:tcPr>
          <w:p w:rsidR="00EF284F" w:rsidRDefault="00EF284F" w:rsidP="00FB0D9A">
            <w:r>
              <w:rPr>
                <w:rFonts w:hint="eastAsia"/>
              </w:rPr>
              <w:t>儿童含皮革产品（真皮材料予以豁免）</w:t>
            </w:r>
          </w:p>
          <w:p w:rsidR="00EF284F" w:rsidRDefault="00EF284F" w:rsidP="00FB0D9A"/>
        </w:tc>
        <w:tc>
          <w:tcPr>
            <w:tcW w:w="2410" w:type="dxa"/>
            <w:vMerge w:val="restart"/>
            <w:shd w:val="clear" w:color="auto" w:fill="auto"/>
          </w:tcPr>
          <w:p w:rsidR="00EF284F" w:rsidRDefault="00EF284F" w:rsidP="001A264E">
            <w:r w:rsidRPr="00FB0D9A">
              <w:rPr>
                <w:rFonts w:hint="eastAsia"/>
              </w:rPr>
              <w:t>欧盟REACH法规（(EC) NO 1907/2006）</w:t>
            </w:r>
          </w:p>
        </w:tc>
      </w:tr>
      <w:tr w:rsidR="00EF284F" w:rsidTr="00EF284F">
        <w:tc>
          <w:tcPr>
            <w:tcW w:w="392" w:type="dxa"/>
            <w:vMerge/>
            <w:shd w:val="clear" w:color="auto" w:fill="auto"/>
            <w:vAlign w:val="center"/>
          </w:tcPr>
          <w:p w:rsidR="00EF284F" w:rsidRDefault="00EF284F" w:rsidP="00FB0D9A">
            <w:pPr>
              <w:jc w:val="center"/>
            </w:pPr>
          </w:p>
        </w:tc>
        <w:tc>
          <w:tcPr>
            <w:tcW w:w="709" w:type="dxa"/>
            <w:vMerge/>
            <w:shd w:val="clear" w:color="auto" w:fill="auto"/>
            <w:vAlign w:val="center"/>
          </w:tcPr>
          <w:p w:rsidR="00EF284F" w:rsidRDefault="00EF284F" w:rsidP="00E6747E">
            <w:pPr>
              <w:jc w:val="center"/>
              <w:rPr>
                <w:rFonts w:hAnsi="宋体"/>
                <w:color w:val="000000"/>
                <w:szCs w:val="21"/>
              </w:rPr>
            </w:pPr>
          </w:p>
        </w:tc>
        <w:tc>
          <w:tcPr>
            <w:tcW w:w="1842" w:type="dxa"/>
            <w:vAlign w:val="center"/>
          </w:tcPr>
          <w:p w:rsidR="00EF284F" w:rsidRDefault="00EF284F" w:rsidP="00D130BA">
            <w:pPr>
              <w:rPr>
                <w:rFonts w:hAnsi="宋体"/>
                <w:color w:val="000000"/>
                <w:szCs w:val="21"/>
              </w:rPr>
            </w:pPr>
            <w:r>
              <w:rPr>
                <w:rFonts w:hAnsi="宋体" w:hint="eastAsia"/>
                <w:color w:val="000000"/>
                <w:szCs w:val="21"/>
              </w:rPr>
              <w:t>邻苯二甲酸二丁(BBP)</w:t>
            </w:r>
            <w:r>
              <w:rPr>
                <w:rFonts w:hAnsi="宋体" w:cs="微软雅黑" w:hint="eastAsia"/>
                <w:color w:val="000000"/>
                <w:szCs w:val="21"/>
              </w:rPr>
              <w:t>（</w:t>
            </w:r>
            <w:r>
              <w:rPr>
                <w:rFonts w:hAnsi="宋体" w:cs="微软雅黑"/>
                <w:color w:val="000000"/>
                <w:szCs w:val="21"/>
              </w:rPr>
              <w:t>85-68-7</w:t>
            </w:r>
            <w:r>
              <w:rPr>
                <w:rFonts w:hAnsi="宋体" w:cs="微软雅黑" w:hint="eastAsia"/>
                <w:color w:val="000000"/>
                <w:szCs w:val="21"/>
              </w:rPr>
              <w:t>）</w:t>
            </w:r>
          </w:p>
        </w:tc>
        <w:tc>
          <w:tcPr>
            <w:tcW w:w="2268" w:type="dxa"/>
            <w:vMerge/>
            <w:shd w:val="clear" w:color="auto" w:fill="auto"/>
            <w:vAlign w:val="center"/>
          </w:tcPr>
          <w:p w:rsidR="00EF284F" w:rsidRDefault="00EF284F" w:rsidP="00EF284F">
            <w:pPr>
              <w:jc w:val="center"/>
            </w:pPr>
          </w:p>
        </w:tc>
        <w:tc>
          <w:tcPr>
            <w:tcW w:w="1985" w:type="dxa"/>
            <w:vMerge/>
            <w:shd w:val="clear" w:color="auto" w:fill="auto"/>
          </w:tcPr>
          <w:p w:rsidR="00EF284F" w:rsidRDefault="00EF284F" w:rsidP="00FB0D9A"/>
        </w:tc>
        <w:tc>
          <w:tcPr>
            <w:tcW w:w="2410" w:type="dxa"/>
            <w:vMerge/>
            <w:shd w:val="clear" w:color="auto" w:fill="auto"/>
          </w:tcPr>
          <w:p w:rsidR="00EF284F" w:rsidRPr="00FB0D9A" w:rsidRDefault="00EF284F" w:rsidP="001A264E"/>
        </w:tc>
      </w:tr>
      <w:tr w:rsidR="00EF284F" w:rsidTr="00EF284F">
        <w:tc>
          <w:tcPr>
            <w:tcW w:w="392" w:type="dxa"/>
            <w:vMerge/>
            <w:shd w:val="clear" w:color="auto" w:fill="auto"/>
            <w:vAlign w:val="center"/>
          </w:tcPr>
          <w:p w:rsidR="00EF284F" w:rsidRDefault="00EF284F" w:rsidP="00FB0D9A">
            <w:pPr>
              <w:jc w:val="center"/>
            </w:pPr>
          </w:p>
        </w:tc>
        <w:tc>
          <w:tcPr>
            <w:tcW w:w="709" w:type="dxa"/>
            <w:vMerge/>
            <w:shd w:val="clear" w:color="auto" w:fill="auto"/>
            <w:vAlign w:val="center"/>
          </w:tcPr>
          <w:p w:rsidR="00EF284F" w:rsidRDefault="00EF284F" w:rsidP="00E6747E">
            <w:pPr>
              <w:jc w:val="center"/>
              <w:rPr>
                <w:rFonts w:hAnsi="宋体"/>
                <w:color w:val="000000"/>
                <w:szCs w:val="21"/>
              </w:rPr>
            </w:pPr>
          </w:p>
        </w:tc>
        <w:tc>
          <w:tcPr>
            <w:tcW w:w="1842" w:type="dxa"/>
            <w:vAlign w:val="center"/>
          </w:tcPr>
          <w:p w:rsidR="00EF284F" w:rsidRDefault="00EF284F" w:rsidP="00D130BA">
            <w:pPr>
              <w:rPr>
                <w:rFonts w:hAnsi="宋体"/>
                <w:color w:val="000000"/>
                <w:szCs w:val="21"/>
              </w:rPr>
            </w:pPr>
            <w:r>
              <w:rPr>
                <w:rFonts w:hAnsi="宋体" w:hint="eastAsia"/>
                <w:color w:val="000000"/>
                <w:szCs w:val="21"/>
              </w:rPr>
              <w:t>邻苯二甲酸二（2 - 乙基己基）酯(DEHP)</w:t>
            </w:r>
            <w:r>
              <w:rPr>
                <w:rFonts w:hAnsi="宋体" w:cs="微软雅黑" w:hint="eastAsia"/>
                <w:color w:val="000000"/>
                <w:szCs w:val="21"/>
              </w:rPr>
              <w:t>(</w:t>
            </w:r>
            <w:r>
              <w:rPr>
                <w:rFonts w:hAnsi="宋体" w:cs="微软雅黑"/>
                <w:color w:val="000000"/>
                <w:szCs w:val="21"/>
              </w:rPr>
              <w:t>117-81-7</w:t>
            </w:r>
            <w:r>
              <w:rPr>
                <w:rFonts w:hAnsi="宋体" w:cs="微软雅黑" w:hint="eastAsia"/>
                <w:color w:val="000000"/>
                <w:szCs w:val="21"/>
              </w:rPr>
              <w:t>)</w:t>
            </w:r>
          </w:p>
        </w:tc>
        <w:tc>
          <w:tcPr>
            <w:tcW w:w="2268" w:type="dxa"/>
            <w:vMerge/>
            <w:shd w:val="clear" w:color="auto" w:fill="auto"/>
            <w:vAlign w:val="center"/>
          </w:tcPr>
          <w:p w:rsidR="00EF284F" w:rsidRDefault="00EF284F" w:rsidP="00EF284F">
            <w:pPr>
              <w:jc w:val="center"/>
            </w:pPr>
          </w:p>
        </w:tc>
        <w:tc>
          <w:tcPr>
            <w:tcW w:w="1985" w:type="dxa"/>
            <w:vMerge/>
            <w:shd w:val="clear" w:color="auto" w:fill="auto"/>
          </w:tcPr>
          <w:p w:rsidR="00EF284F" w:rsidRDefault="00EF284F" w:rsidP="00FB0D9A"/>
        </w:tc>
        <w:tc>
          <w:tcPr>
            <w:tcW w:w="2410" w:type="dxa"/>
            <w:vMerge/>
            <w:shd w:val="clear" w:color="auto" w:fill="auto"/>
          </w:tcPr>
          <w:p w:rsidR="00EF284F" w:rsidRPr="00FB0D9A" w:rsidRDefault="00EF284F" w:rsidP="001A264E"/>
        </w:tc>
      </w:tr>
      <w:tr w:rsidR="00EF284F" w:rsidTr="00EF284F">
        <w:tc>
          <w:tcPr>
            <w:tcW w:w="392" w:type="dxa"/>
            <w:vMerge/>
            <w:shd w:val="clear" w:color="auto" w:fill="auto"/>
            <w:vAlign w:val="center"/>
          </w:tcPr>
          <w:p w:rsidR="00EF284F" w:rsidRDefault="00EF284F" w:rsidP="00FB0D9A">
            <w:pPr>
              <w:jc w:val="center"/>
            </w:pPr>
          </w:p>
        </w:tc>
        <w:tc>
          <w:tcPr>
            <w:tcW w:w="709" w:type="dxa"/>
            <w:vMerge/>
            <w:shd w:val="clear" w:color="auto" w:fill="auto"/>
            <w:vAlign w:val="center"/>
          </w:tcPr>
          <w:p w:rsidR="00EF284F" w:rsidRDefault="00EF284F" w:rsidP="00E6747E">
            <w:pPr>
              <w:jc w:val="center"/>
              <w:rPr>
                <w:rFonts w:hAnsi="宋体"/>
                <w:color w:val="000000"/>
                <w:szCs w:val="21"/>
              </w:rPr>
            </w:pPr>
          </w:p>
        </w:tc>
        <w:tc>
          <w:tcPr>
            <w:tcW w:w="1842" w:type="dxa"/>
            <w:vAlign w:val="center"/>
          </w:tcPr>
          <w:p w:rsidR="00EF284F" w:rsidRDefault="00EF284F" w:rsidP="00D130BA">
            <w:pPr>
              <w:rPr>
                <w:rFonts w:hAnsi="宋体"/>
                <w:color w:val="000000"/>
                <w:szCs w:val="21"/>
              </w:rPr>
            </w:pPr>
            <w:r>
              <w:rPr>
                <w:rFonts w:hAnsi="宋体" w:hint="eastAsia"/>
                <w:color w:val="000000"/>
                <w:szCs w:val="21"/>
              </w:rPr>
              <w:t>邻苯二甲酸二异丁(DIBP)</w:t>
            </w:r>
            <w:r>
              <w:rPr>
                <w:rFonts w:hAnsi="宋体" w:cs="微软雅黑" w:hint="eastAsia"/>
                <w:color w:val="000000"/>
                <w:szCs w:val="21"/>
              </w:rPr>
              <w:t>（</w:t>
            </w:r>
            <w:r>
              <w:rPr>
                <w:rFonts w:hAnsi="宋体" w:cs="微软雅黑"/>
                <w:color w:val="000000"/>
                <w:szCs w:val="21"/>
              </w:rPr>
              <w:t>84</w:t>
            </w:r>
            <w:r>
              <w:rPr>
                <w:rFonts w:hAnsi="宋体" w:cs="微软雅黑" w:hint="eastAsia"/>
                <w:color w:val="000000"/>
                <w:szCs w:val="21"/>
              </w:rPr>
              <w:t>-</w:t>
            </w:r>
            <w:r>
              <w:rPr>
                <w:rFonts w:hAnsi="宋体" w:cs="微软雅黑"/>
                <w:color w:val="000000"/>
                <w:szCs w:val="21"/>
              </w:rPr>
              <w:t>69</w:t>
            </w:r>
            <w:r>
              <w:rPr>
                <w:rFonts w:hAnsi="宋体" w:cs="微软雅黑" w:hint="eastAsia"/>
                <w:color w:val="000000"/>
                <w:szCs w:val="21"/>
              </w:rPr>
              <w:t>-</w:t>
            </w:r>
            <w:r>
              <w:rPr>
                <w:rFonts w:hAnsi="宋体" w:cs="微软雅黑"/>
                <w:color w:val="000000"/>
                <w:szCs w:val="21"/>
              </w:rPr>
              <w:t>5</w:t>
            </w:r>
            <w:r>
              <w:rPr>
                <w:rFonts w:hAnsi="宋体" w:cs="微软雅黑" w:hint="eastAsia"/>
                <w:color w:val="000000"/>
                <w:szCs w:val="21"/>
              </w:rPr>
              <w:t>）</w:t>
            </w:r>
          </w:p>
        </w:tc>
        <w:tc>
          <w:tcPr>
            <w:tcW w:w="2268" w:type="dxa"/>
            <w:vMerge/>
            <w:shd w:val="clear" w:color="auto" w:fill="auto"/>
            <w:vAlign w:val="center"/>
          </w:tcPr>
          <w:p w:rsidR="00EF284F" w:rsidRDefault="00EF284F" w:rsidP="00EF284F">
            <w:pPr>
              <w:jc w:val="center"/>
            </w:pPr>
          </w:p>
        </w:tc>
        <w:tc>
          <w:tcPr>
            <w:tcW w:w="1985" w:type="dxa"/>
            <w:vMerge/>
            <w:shd w:val="clear" w:color="auto" w:fill="auto"/>
          </w:tcPr>
          <w:p w:rsidR="00EF284F" w:rsidRDefault="00EF284F" w:rsidP="00FB0D9A"/>
        </w:tc>
        <w:tc>
          <w:tcPr>
            <w:tcW w:w="2410" w:type="dxa"/>
            <w:vMerge/>
            <w:shd w:val="clear" w:color="auto" w:fill="auto"/>
          </w:tcPr>
          <w:p w:rsidR="00EF284F" w:rsidRPr="00FB0D9A" w:rsidRDefault="00EF284F" w:rsidP="001A264E"/>
        </w:tc>
      </w:tr>
      <w:tr w:rsidR="00EF284F" w:rsidTr="00EF284F">
        <w:tc>
          <w:tcPr>
            <w:tcW w:w="392" w:type="dxa"/>
            <w:vMerge/>
            <w:shd w:val="clear" w:color="auto" w:fill="auto"/>
            <w:vAlign w:val="center"/>
          </w:tcPr>
          <w:p w:rsidR="00EF284F" w:rsidRDefault="00EF284F" w:rsidP="00FB0D9A">
            <w:pPr>
              <w:jc w:val="center"/>
            </w:pPr>
          </w:p>
        </w:tc>
        <w:tc>
          <w:tcPr>
            <w:tcW w:w="709" w:type="dxa"/>
            <w:vMerge/>
            <w:shd w:val="clear" w:color="auto" w:fill="auto"/>
            <w:vAlign w:val="center"/>
          </w:tcPr>
          <w:p w:rsidR="00EF284F" w:rsidRDefault="00EF284F" w:rsidP="00E6747E">
            <w:pPr>
              <w:jc w:val="center"/>
              <w:rPr>
                <w:rFonts w:hAnsi="宋体"/>
                <w:color w:val="000000"/>
                <w:szCs w:val="21"/>
              </w:rPr>
            </w:pPr>
          </w:p>
        </w:tc>
        <w:tc>
          <w:tcPr>
            <w:tcW w:w="1842" w:type="dxa"/>
            <w:vAlign w:val="center"/>
          </w:tcPr>
          <w:p w:rsidR="00EF284F" w:rsidRDefault="00EF284F" w:rsidP="00D130BA">
            <w:pPr>
              <w:rPr>
                <w:rFonts w:hAnsi="宋体"/>
                <w:color w:val="000000"/>
                <w:szCs w:val="21"/>
              </w:rPr>
            </w:pPr>
            <w:r>
              <w:rPr>
                <w:rFonts w:hAnsi="宋体"/>
                <w:color w:val="000000"/>
                <w:szCs w:val="21"/>
              </w:rPr>
              <w:t>邻苯二甲酸苯基丁酯 (DINP)</w:t>
            </w:r>
          </w:p>
          <w:p w:rsidR="00EF284F" w:rsidRDefault="00EF284F" w:rsidP="00D130BA">
            <w:pPr>
              <w:rPr>
                <w:rFonts w:hAnsi="宋体"/>
                <w:color w:val="000000"/>
                <w:szCs w:val="21"/>
              </w:rPr>
            </w:pPr>
            <w:r>
              <w:rPr>
                <w:rFonts w:hAnsi="宋体" w:cs="微软雅黑" w:hint="eastAsia"/>
                <w:color w:val="000000"/>
                <w:szCs w:val="21"/>
              </w:rPr>
              <w:t>（</w:t>
            </w:r>
            <w:r>
              <w:rPr>
                <w:rFonts w:hAnsi="宋体" w:cs="微软雅黑"/>
                <w:color w:val="000000"/>
                <w:szCs w:val="21"/>
              </w:rPr>
              <w:t xml:space="preserve">28553-12-0 </w:t>
            </w:r>
            <w:r>
              <w:rPr>
                <w:rFonts w:hAnsi="宋体" w:cs="微软雅黑" w:hint="eastAsia"/>
                <w:color w:val="000000"/>
                <w:szCs w:val="21"/>
              </w:rPr>
              <w:t>和</w:t>
            </w:r>
            <w:r>
              <w:rPr>
                <w:rFonts w:hAnsi="宋体" w:cs="微软雅黑"/>
                <w:color w:val="000000"/>
                <w:szCs w:val="21"/>
              </w:rPr>
              <w:t>68515-48-0</w:t>
            </w:r>
            <w:r>
              <w:rPr>
                <w:rFonts w:hAnsi="宋体" w:cs="微软雅黑" w:hint="eastAsia"/>
                <w:color w:val="000000"/>
                <w:szCs w:val="21"/>
              </w:rPr>
              <w:t>）</w:t>
            </w:r>
          </w:p>
        </w:tc>
        <w:tc>
          <w:tcPr>
            <w:tcW w:w="2268" w:type="dxa"/>
            <w:vMerge/>
            <w:shd w:val="clear" w:color="auto" w:fill="auto"/>
            <w:vAlign w:val="center"/>
          </w:tcPr>
          <w:p w:rsidR="00EF284F" w:rsidRDefault="00EF284F" w:rsidP="00EF284F">
            <w:pPr>
              <w:jc w:val="center"/>
            </w:pPr>
          </w:p>
        </w:tc>
        <w:tc>
          <w:tcPr>
            <w:tcW w:w="1985" w:type="dxa"/>
            <w:vMerge/>
            <w:shd w:val="clear" w:color="auto" w:fill="auto"/>
          </w:tcPr>
          <w:p w:rsidR="00EF284F" w:rsidRDefault="00EF284F" w:rsidP="00FB0D9A"/>
        </w:tc>
        <w:tc>
          <w:tcPr>
            <w:tcW w:w="2410" w:type="dxa"/>
            <w:vMerge/>
            <w:shd w:val="clear" w:color="auto" w:fill="auto"/>
          </w:tcPr>
          <w:p w:rsidR="00EF284F" w:rsidRPr="00FB0D9A" w:rsidRDefault="00EF284F" w:rsidP="001A264E"/>
        </w:tc>
      </w:tr>
      <w:tr w:rsidR="00EF284F" w:rsidTr="00EF284F">
        <w:tc>
          <w:tcPr>
            <w:tcW w:w="392" w:type="dxa"/>
            <w:vMerge/>
            <w:shd w:val="clear" w:color="auto" w:fill="auto"/>
            <w:vAlign w:val="center"/>
          </w:tcPr>
          <w:p w:rsidR="00EF284F" w:rsidRDefault="00EF284F" w:rsidP="00FB0D9A">
            <w:pPr>
              <w:jc w:val="center"/>
            </w:pPr>
          </w:p>
        </w:tc>
        <w:tc>
          <w:tcPr>
            <w:tcW w:w="709" w:type="dxa"/>
            <w:vMerge/>
            <w:shd w:val="clear" w:color="auto" w:fill="auto"/>
            <w:vAlign w:val="center"/>
          </w:tcPr>
          <w:p w:rsidR="00EF284F" w:rsidRDefault="00EF284F" w:rsidP="00E6747E">
            <w:pPr>
              <w:jc w:val="center"/>
              <w:rPr>
                <w:rFonts w:hAnsi="宋体"/>
                <w:color w:val="000000"/>
                <w:szCs w:val="21"/>
              </w:rPr>
            </w:pPr>
          </w:p>
        </w:tc>
        <w:tc>
          <w:tcPr>
            <w:tcW w:w="1842" w:type="dxa"/>
            <w:vAlign w:val="center"/>
          </w:tcPr>
          <w:p w:rsidR="00EF284F" w:rsidRDefault="00EF284F" w:rsidP="00D130BA">
            <w:pPr>
              <w:rPr>
                <w:rFonts w:hAnsi="宋体"/>
                <w:color w:val="000000"/>
                <w:szCs w:val="21"/>
              </w:rPr>
            </w:pPr>
            <w:r>
              <w:rPr>
                <w:rFonts w:hAnsi="宋体"/>
                <w:color w:val="000000"/>
                <w:szCs w:val="21"/>
              </w:rPr>
              <w:t>邻苯二甲酸二异壬酯 (DIDP)</w:t>
            </w:r>
          </w:p>
          <w:p w:rsidR="00EF284F" w:rsidRDefault="00EF284F" w:rsidP="00D130BA">
            <w:pPr>
              <w:rPr>
                <w:rFonts w:hAnsi="宋体"/>
                <w:color w:val="000000"/>
                <w:szCs w:val="21"/>
              </w:rPr>
            </w:pPr>
            <w:r>
              <w:rPr>
                <w:rFonts w:hAnsi="宋体" w:cs="微软雅黑" w:hint="eastAsia"/>
                <w:color w:val="000000"/>
                <w:szCs w:val="21"/>
              </w:rPr>
              <w:t>（</w:t>
            </w:r>
            <w:r>
              <w:rPr>
                <w:rFonts w:hAnsi="宋体" w:cs="微软雅黑"/>
                <w:color w:val="000000"/>
                <w:szCs w:val="21"/>
              </w:rPr>
              <w:t>26761-40-0和68515-49-1</w:t>
            </w:r>
            <w:r>
              <w:rPr>
                <w:rFonts w:hAnsi="宋体" w:cs="微软雅黑" w:hint="eastAsia"/>
                <w:color w:val="000000"/>
                <w:szCs w:val="21"/>
              </w:rPr>
              <w:t>）</w:t>
            </w:r>
          </w:p>
        </w:tc>
        <w:tc>
          <w:tcPr>
            <w:tcW w:w="2268" w:type="dxa"/>
            <w:vMerge/>
            <w:shd w:val="clear" w:color="auto" w:fill="auto"/>
            <w:vAlign w:val="center"/>
          </w:tcPr>
          <w:p w:rsidR="00EF284F" w:rsidRDefault="00EF284F" w:rsidP="00EF284F">
            <w:pPr>
              <w:jc w:val="center"/>
            </w:pPr>
          </w:p>
        </w:tc>
        <w:tc>
          <w:tcPr>
            <w:tcW w:w="1985" w:type="dxa"/>
            <w:vMerge/>
            <w:shd w:val="clear" w:color="auto" w:fill="auto"/>
          </w:tcPr>
          <w:p w:rsidR="00EF284F" w:rsidRDefault="00EF284F" w:rsidP="00FB0D9A"/>
        </w:tc>
        <w:tc>
          <w:tcPr>
            <w:tcW w:w="2410" w:type="dxa"/>
            <w:vMerge/>
            <w:shd w:val="clear" w:color="auto" w:fill="auto"/>
          </w:tcPr>
          <w:p w:rsidR="00EF284F" w:rsidRPr="00FB0D9A" w:rsidRDefault="00EF284F" w:rsidP="001A264E"/>
        </w:tc>
      </w:tr>
      <w:tr w:rsidR="00EF284F" w:rsidTr="00EF284F">
        <w:tc>
          <w:tcPr>
            <w:tcW w:w="392" w:type="dxa"/>
            <w:vMerge/>
            <w:shd w:val="clear" w:color="auto" w:fill="auto"/>
            <w:vAlign w:val="center"/>
          </w:tcPr>
          <w:p w:rsidR="00EF284F" w:rsidRDefault="00EF284F" w:rsidP="00FB0D9A">
            <w:pPr>
              <w:jc w:val="center"/>
            </w:pPr>
          </w:p>
        </w:tc>
        <w:tc>
          <w:tcPr>
            <w:tcW w:w="709" w:type="dxa"/>
            <w:vMerge/>
            <w:shd w:val="clear" w:color="auto" w:fill="auto"/>
            <w:vAlign w:val="center"/>
          </w:tcPr>
          <w:p w:rsidR="00EF284F" w:rsidRDefault="00EF284F" w:rsidP="00E6747E">
            <w:pPr>
              <w:jc w:val="center"/>
              <w:rPr>
                <w:rFonts w:hAnsi="宋体"/>
                <w:color w:val="000000"/>
                <w:szCs w:val="21"/>
              </w:rPr>
            </w:pPr>
          </w:p>
        </w:tc>
        <w:tc>
          <w:tcPr>
            <w:tcW w:w="1842" w:type="dxa"/>
          </w:tcPr>
          <w:p w:rsidR="00EF284F" w:rsidRDefault="00EF284F" w:rsidP="00D130BA">
            <w:pPr>
              <w:jc w:val="left"/>
            </w:pPr>
            <w:r>
              <w:rPr>
                <w:rFonts w:hint="eastAsia"/>
              </w:rPr>
              <w:t>邻苯二甲酸二异癸酯 (DNOP)</w:t>
            </w:r>
            <w:r>
              <w:rPr>
                <w:rFonts w:hint="eastAsia"/>
              </w:rPr>
              <w:lastRenderedPageBreak/>
              <w:t>（117-84-0）</w:t>
            </w:r>
          </w:p>
        </w:tc>
        <w:tc>
          <w:tcPr>
            <w:tcW w:w="2268" w:type="dxa"/>
            <w:vMerge/>
            <w:shd w:val="clear" w:color="auto" w:fill="auto"/>
            <w:vAlign w:val="center"/>
          </w:tcPr>
          <w:p w:rsidR="00EF284F" w:rsidRDefault="00EF284F" w:rsidP="00EF284F">
            <w:pPr>
              <w:jc w:val="center"/>
            </w:pPr>
          </w:p>
        </w:tc>
        <w:tc>
          <w:tcPr>
            <w:tcW w:w="1985" w:type="dxa"/>
            <w:vMerge/>
            <w:shd w:val="clear" w:color="auto" w:fill="auto"/>
          </w:tcPr>
          <w:p w:rsidR="00EF284F" w:rsidRDefault="00EF284F" w:rsidP="00FB0D9A"/>
        </w:tc>
        <w:tc>
          <w:tcPr>
            <w:tcW w:w="2410" w:type="dxa"/>
            <w:vMerge/>
            <w:shd w:val="clear" w:color="auto" w:fill="auto"/>
          </w:tcPr>
          <w:p w:rsidR="00EF284F" w:rsidRPr="00FB0D9A" w:rsidRDefault="00EF284F" w:rsidP="001A264E"/>
        </w:tc>
      </w:tr>
      <w:tr w:rsidR="00EF284F" w:rsidTr="00EF284F">
        <w:tc>
          <w:tcPr>
            <w:tcW w:w="392" w:type="dxa"/>
            <w:shd w:val="clear" w:color="auto" w:fill="auto"/>
          </w:tcPr>
          <w:p w:rsidR="00EF284F" w:rsidRDefault="00EF284F" w:rsidP="001A264E">
            <w:r>
              <w:rPr>
                <w:rFonts w:hint="eastAsia"/>
              </w:rPr>
              <w:lastRenderedPageBreak/>
              <w:t>2</w:t>
            </w:r>
          </w:p>
        </w:tc>
        <w:tc>
          <w:tcPr>
            <w:tcW w:w="2551" w:type="dxa"/>
            <w:gridSpan w:val="2"/>
            <w:shd w:val="clear" w:color="auto" w:fill="auto"/>
            <w:vAlign w:val="center"/>
          </w:tcPr>
          <w:p w:rsidR="00EF284F" w:rsidRDefault="00EF284F" w:rsidP="00EF284F">
            <w:pPr>
              <w:jc w:val="center"/>
              <w:rPr>
                <w:rFonts w:hAnsi="宋体"/>
                <w:color w:val="000000"/>
                <w:szCs w:val="21"/>
              </w:rPr>
            </w:pPr>
            <w:r>
              <w:rPr>
                <w:rFonts w:hAnsi="宋体" w:hint="eastAsia"/>
                <w:color w:val="000000"/>
                <w:szCs w:val="21"/>
              </w:rPr>
              <w:t>短链氯化石蜡</w:t>
            </w:r>
          </w:p>
          <w:p w:rsidR="00EF284F" w:rsidRDefault="00EF284F" w:rsidP="00EF284F">
            <w:pPr>
              <w:pStyle w:val="affffffa"/>
              <w:ind w:firstLineChars="0" w:firstLine="0"/>
              <w:jc w:val="center"/>
              <w:rPr>
                <w:rFonts w:hAnsi="宋体"/>
                <w:color w:val="000000"/>
                <w:szCs w:val="21"/>
              </w:rPr>
            </w:pPr>
            <w:r w:rsidRPr="00F25449">
              <w:rPr>
                <w:rFonts w:hAnsi="宋体" w:hint="eastAsia"/>
                <w:color w:val="000000"/>
                <w:szCs w:val="21"/>
              </w:rPr>
              <w:t>（85535-84-8）</w:t>
            </w:r>
          </w:p>
        </w:tc>
        <w:tc>
          <w:tcPr>
            <w:tcW w:w="2268" w:type="dxa"/>
            <w:shd w:val="clear" w:color="auto" w:fill="auto"/>
          </w:tcPr>
          <w:p w:rsidR="00EF284F" w:rsidRDefault="00EF284F">
            <w:pPr>
              <w:pStyle w:val="affffffa"/>
              <w:ind w:firstLineChars="0" w:firstLine="0"/>
              <w:jc w:val="left"/>
              <w:rPr>
                <w:rFonts w:hAnsi="宋体"/>
                <w:color w:val="000000"/>
                <w:szCs w:val="21"/>
              </w:rPr>
            </w:pPr>
            <w:r>
              <w:rPr>
                <w:rFonts w:hAnsi="宋体" w:hint="eastAsia"/>
                <w:color w:val="000000"/>
                <w:szCs w:val="21"/>
              </w:rPr>
              <w:t>成品中应小于0.15%</w:t>
            </w:r>
          </w:p>
        </w:tc>
        <w:tc>
          <w:tcPr>
            <w:tcW w:w="1985" w:type="dxa"/>
            <w:shd w:val="clear" w:color="auto" w:fill="auto"/>
          </w:tcPr>
          <w:p w:rsidR="00EF284F" w:rsidRDefault="00EF284F" w:rsidP="00FB0D9A">
            <w:r>
              <w:rPr>
                <w:rFonts w:hint="eastAsia"/>
              </w:rPr>
              <w:t>儿童含皮革产品</w:t>
            </w:r>
          </w:p>
          <w:p w:rsidR="00EF284F" w:rsidRDefault="00EF284F" w:rsidP="00FB0D9A"/>
        </w:tc>
        <w:tc>
          <w:tcPr>
            <w:tcW w:w="2410" w:type="dxa"/>
            <w:shd w:val="clear" w:color="auto" w:fill="auto"/>
          </w:tcPr>
          <w:p w:rsidR="00EF284F" w:rsidRDefault="00EF284F">
            <w:pPr>
              <w:rPr>
                <w:rFonts w:hAnsi="宋体"/>
                <w:color w:val="000000"/>
                <w:szCs w:val="21"/>
              </w:rPr>
            </w:pPr>
            <w:r>
              <w:rPr>
                <w:rFonts w:hAnsi="宋体" w:hint="eastAsia"/>
                <w:color w:val="000000"/>
                <w:szCs w:val="21"/>
              </w:rPr>
              <w:t>欧盟持久性有机污染物法规 （POP）(EU) 2019/1021</w:t>
            </w:r>
          </w:p>
        </w:tc>
      </w:tr>
      <w:tr w:rsidR="00EF284F" w:rsidTr="00EF284F">
        <w:tc>
          <w:tcPr>
            <w:tcW w:w="392" w:type="dxa"/>
            <w:shd w:val="clear" w:color="auto" w:fill="auto"/>
          </w:tcPr>
          <w:p w:rsidR="00EF284F" w:rsidRDefault="00EF284F" w:rsidP="001A264E">
            <w:r>
              <w:rPr>
                <w:rFonts w:hint="eastAsia"/>
              </w:rPr>
              <w:t>3</w:t>
            </w:r>
          </w:p>
        </w:tc>
        <w:tc>
          <w:tcPr>
            <w:tcW w:w="2551" w:type="dxa"/>
            <w:gridSpan w:val="2"/>
            <w:shd w:val="clear" w:color="auto" w:fill="auto"/>
            <w:vAlign w:val="center"/>
          </w:tcPr>
          <w:p w:rsidR="00EF284F" w:rsidRDefault="00EF284F" w:rsidP="00EF284F">
            <w:pPr>
              <w:jc w:val="center"/>
            </w:pPr>
            <w:r w:rsidRPr="00E145F0">
              <w:rPr>
                <w:rFonts w:hAnsi="宋体" w:hint="eastAsia"/>
                <w:color w:val="000000"/>
                <w:szCs w:val="21"/>
              </w:rPr>
              <w:t>甲醛（50-00-0）</w:t>
            </w:r>
          </w:p>
        </w:tc>
        <w:tc>
          <w:tcPr>
            <w:tcW w:w="2268" w:type="dxa"/>
            <w:shd w:val="clear" w:color="auto" w:fill="auto"/>
          </w:tcPr>
          <w:p w:rsidR="00EF284F" w:rsidRPr="00E6747E" w:rsidRDefault="00EF284F" w:rsidP="00E6747E">
            <w:r>
              <w:rPr>
                <w:rFonts w:hint="eastAsia"/>
              </w:rPr>
              <w:t>含皮革产品：</w:t>
            </w:r>
          </w:p>
          <w:p w:rsidR="00EF284F" w:rsidRPr="00E6747E" w:rsidRDefault="00EF284F" w:rsidP="00AF0905">
            <w:pPr>
              <w:pStyle w:val="affffffa"/>
              <w:numPr>
                <w:ilvl w:val="0"/>
                <w:numId w:val="47"/>
              </w:numPr>
              <w:ind w:firstLineChars="0"/>
            </w:pPr>
            <w:r w:rsidRPr="00E6747E">
              <w:rPr>
                <w:rFonts w:hint="eastAsia"/>
              </w:rPr>
              <w:t>婴幼儿鞋中甲醛含量不应超过20mg/kg。</w:t>
            </w:r>
          </w:p>
          <w:p w:rsidR="00EF284F" w:rsidRPr="00E6747E" w:rsidRDefault="00EF284F" w:rsidP="00AF0905">
            <w:pPr>
              <w:pStyle w:val="affffffa"/>
              <w:numPr>
                <w:ilvl w:val="0"/>
                <w:numId w:val="47"/>
              </w:numPr>
              <w:ind w:firstLineChars="0"/>
            </w:pPr>
            <w:r w:rsidRPr="00E6747E">
              <w:rPr>
                <w:rFonts w:hint="eastAsia"/>
              </w:rPr>
              <w:t>3岁以下儿童玩具或意图入口的其他玩具中皮革的甲醛含量不超过30 mg/kg。</w:t>
            </w:r>
          </w:p>
          <w:p w:rsidR="00EF284F" w:rsidRPr="00E6747E" w:rsidRDefault="00EF284F" w:rsidP="00FD3399">
            <w:pPr>
              <w:pStyle w:val="affffffa"/>
              <w:ind w:left="420" w:firstLineChars="0" w:firstLine="0"/>
            </w:pPr>
          </w:p>
        </w:tc>
        <w:tc>
          <w:tcPr>
            <w:tcW w:w="1985" w:type="dxa"/>
            <w:shd w:val="clear" w:color="auto" w:fill="auto"/>
          </w:tcPr>
          <w:p w:rsidR="00EF284F" w:rsidRDefault="00EF284F" w:rsidP="00AF0905">
            <w:pPr>
              <w:numPr>
                <w:ilvl w:val="0"/>
                <w:numId w:val="48"/>
              </w:numPr>
              <w:rPr>
                <w:rFonts w:hAnsi="宋体"/>
                <w:color w:val="000000"/>
                <w:szCs w:val="21"/>
              </w:rPr>
            </w:pPr>
            <w:r>
              <w:rPr>
                <w:rFonts w:hAnsi="宋体" w:hint="eastAsia"/>
                <w:color w:val="000000"/>
                <w:szCs w:val="21"/>
              </w:rPr>
              <w:t>玩具</w:t>
            </w:r>
            <w:r>
              <w:rPr>
                <w:rFonts w:hAnsi="宋体" w:hint="eastAsia"/>
                <w:color w:val="000000"/>
                <w:szCs w:val="21"/>
                <w:vertAlign w:val="superscript"/>
              </w:rPr>
              <w:t>注1</w:t>
            </w:r>
          </w:p>
          <w:p w:rsidR="00EF284F" w:rsidRDefault="00EF284F" w:rsidP="00AF0905">
            <w:pPr>
              <w:pStyle w:val="affffffa"/>
              <w:numPr>
                <w:ilvl w:val="0"/>
                <w:numId w:val="48"/>
              </w:numPr>
              <w:ind w:firstLineChars="0"/>
              <w:rPr>
                <w:rFonts w:hAnsi="宋体"/>
                <w:color w:val="000000"/>
                <w:szCs w:val="21"/>
              </w:rPr>
            </w:pPr>
            <w:r>
              <w:rPr>
                <w:rFonts w:hAnsi="宋体" w:hint="eastAsia"/>
                <w:color w:val="000000"/>
                <w:szCs w:val="21"/>
              </w:rPr>
              <w:t>儿童鞋类产品</w:t>
            </w:r>
          </w:p>
          <w:p w:rsidR="00EF284F" w:rsidRDefault="00EF284F" w:rsidP="00FD3399">
            <w:pPr>
              <w:pStyle w:val="affffffa"/>
              <w:ind w:left="425" w:firstLineChars="0" w:firstLine="0"/>
              <w:rPr>
                <w:rFonts w:hAnsi="宋体"/>
                <w:color w:val="000000"/>
                <w:szCs w:val="21"/>
              </w:rPr>
            </w:pPr>
          </w:p>
        </w:tc>
        <w:tc>
          <w:tcPr>
            <w:tcW w:w="2410" w:type="dxa"/>
            <w:shd w:val="clear" w:color="auto" w:fill="auto"/>
          </w:tcPr>
          <w:p w:rsidR="00EF284F" w:rsidRDefault="00EF284F" w:rsidP="00AF0905">
            <w:pPr>
              <w:pStyle w:val="affffffa"/>
              <w:numPr>
                <w:ilvl w:val="0"/>
                <w:numId w:val="49"/>
              </w:numPr>
              <w:ind w:firstLineChars="0"/>
              <w:rPr>
                <w:rFonts w:hAnsi="宋体"/>
                <w:color w:val="000000"/>
                <w:szCs w:val="21"/>
              </w:rPr>
            </w:pPr>
            <w:r>
              <w:rPr>
                <w:rFonts w:hAnsi="宋体" w:hint="eastAsia"/>
                <w:color w:val="000000"/>
                <w:szCs w:val="21"/>
              </w:rPr>
              <w:t>GB 18401国家纺织产品基本安全技术规范</w:t>
            </w:r>
          </w:p>
          <w:p w:rsidR="00EF284F" w:rsidRDefault="00EF284F" w:rsidP="00AF0905">
            <w:pPr>
              <w:pStyle w:val="affffffa"/>
              <w:numPr>
                <w:ilvl w:val="0"/>
                <w:numId w:val="49"/>
              </w:numPr>
              <w:ind w:firstLineChars="0"/>
              <w:rPr>
                <w:rFonts w:hAnsi="宋体"/>
                <w:color w:val="000000"/>
                <w:szCs w:val="21"/>
              </w:rPr>
            </w:pPr>
            <w:r>
              <w:rPr>
                <w:rFonts w:hAnsi="宋体" w:hint="eastAsia"/>
                <w:color w:val="000000"/>
                <w:szCs w:val="21"/>
              </w:rPr>
              <w:t>GB 30585儿童鞋安全技术规范</w:t>
            </w:r>
          </w:p>
          <w:p w:rsidR="00EF284F" w:rsidRDefault="00EF284F" w:rsidP="00AF0905">
            <w:pPr>
              <w:pStyle w:val="affffffa"/>
              <w:numPr>
                <w:ilvl w:val="0"/>
                <w:numId w:val="49"/>
              </w:numPr>
              <w:ind w:firstLineChars="0"/>
              <w:rPr>
                <w:rFonts w:hAnsi="宋体"/>
                <w:color w:val="000000"/>
                <w:szCs w:val="21"/>
              </w:rPr>
            </w:pPr>
            <w:r>
              <w:rPr>
                <w:rFonts w:hAnsi="宋体" w:hint="eastAsia"/>
                <w:color w:val="000000"/>
                <w:szCs w:val="21"/>
              </w:rPr>
              <w:t>EN 71-9 玩具安全-第 9 部分:有机化合物限值要求</w:t>
            </w:r>
          </w:p>
          <w:p w:rsidR="00EF284F" w:rsidRDefault="00EF284F" w:rsidP="00AF0905">
            <w:pPr>
              <w:pStyle w:val="affffffa"/>
              <w:numPr>
                <w:ilvl w:val="0"/>
                <w:numId w:val="49"/>
              </w:numPr>
              <w:ind w:firstLineChars="0"/>
              <w:rPr>
                <w:rFonts w:hAnsi="宋体"/>
                <w:color w:val="000000"/>
                <w:szCs w:val="21"/>
              </w:rPr>
            </w:pPr>
            <w:r>
              <w:rPr>
                <w:rFonts w:hAnsi="宋体" w:hint="eastAsia"/>
                <w:color w:val="000000"/>
                <w:szCs w:val="21"/>
              </w:rPr>
              <w:t>欧盟玩具安全指令 2009/48/EC及其修订EU 2019/1929</w:t>
            </w:r>
          </w:p>
        </w:tc>
      </w:tr>
    </w:tbl>
    <w:p w:rsidR="001A264E" w:rsidRDefault="001A264E" w:rsidP="001A264E"/>
    <w:p w:rsidR="001A264E" w:rsidRDefault="00103C9B" w:rsidP="00103C9B">
      <w:pPr>
        <w:pStyle w:val="a2"/>
        <w:spacing w:before="156" w:after="156"/>
      </w:pPr>
      <w:bookmarkStart w:id="116" w:name="_Toc49525311"/>
      <w:bookmarkStart w:id="117" w:name="_Toc49525441"/>
      <w:bookmarkStart w:id="118" w:name="_Toc49527832"/>
      <w:bookmarkStart w:id="119" w:name="_Toc51869562"/>
      <w:bookmarkStart w:id="120" w:name="_Toc51871724"/>
      <w:bookmarkStart w:id="121" w:name="_Toc51872005"/>
      <w:r>
        <w:rPr>
          <w:rFonts w:hint="eastAsia"/>
        </w:rPr>
        <w:t>造型黏土及类似材料</w:t>
      </w:r>
      <w:bookmarkEnd w:id="116"/>
      <w:bookmarkEnd w:id="117"/>
      <w:bookmarkEnd w:id="118"/>
      <w:bookmarkEnd w:id="119"/>
      <w:bookmarkEnd w:id="120"/>
      <w:bookmarkEnd w:id="121"/>
    </w:p>
    <w:p w:rsidR="00103C9B" w:rsidRDefault="00103C9B" w:rsidP="00103C9B">
      <w:pPr>
        <w:pStyle w:val="aff6"/>
      </w:pPr>
      <w:r>
        <w:rPr>
          <w:rFonts w:hint="eastAsia"/>
        </w:rPr>
        <w:t>造型黏土及类似材料化学安全技术要求具体见表5</w:t>
      </w:r>
    </w:p>
    <w:p w:rsidR="00103C9B" w:rsidRDefault="00103C9B" w:rsidP="00103C9B">
      <w:pPr>
        <w:pStyle w:val="af7"/>
        <w:spacing w:before="156" w:after="156"/>
      </w:pPr>
      <w:r>
        <w:rPr>
          <w:rFonts w:hint="eastAsia"/>
        </w:rPr>
        <w:t>造型黏土及类似材料化学安全技术要求</w:t>
      </w:r>
    </w:p>
    <w:tbl>
      <w:tblPr>
        <w:tblStyle w:val="afffffa"/>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392"/>
        <w:gridCol w:w="709"/>
        <w:gridCol w:w="1842"/>
        <w:gridCol w:w="2268"/>
        <w:gridCol w:w="1985"/>
        <w:gridCol w:w="2374"/>
      </w:tblGrid>
      <w:tr w:rsidR="00103C9B" w:rsidTr="00103C9B">
        <w:tc>
          <w:tcPr>
            <w:tcW w:w="392" w:type="dxa"/>
            <w:tcBorders>
              <w:top w:val="single" w:sz="8" w:space="0" w:color="auto"/>
              <w:bottom w:val="single" w:sz="8" w:space="0" w:color="auto"/>
            </w:tcBorders>
            <w:shd w:val="clear" w:color="auto" w:fill="auto"/>
            <w:vAlign w:val="center"/>
          </w:tcPr>
          <w:p w:rsidR="00103C9B" w:rsidRDefault="00103C9B" w:rsidP="00103C9B">
            <w:pPr>
              <w:jc w:val="center"/>
            </w:pPr>
            <w:r>
              <w:rPr>
                <w:rFonts w:hint="eastAsia"/>
              </w:rPr>
              <w:t>序号</w:t>
            </w:r>
          </w:p>
        </w:tc>
        <w:tc>
          <w:tcPr>
            <w:tcW w:w="2551" w:type="dxa"/>
            <w:gridSpan w:val="2"/>
            <w:tcBorders>
              <w:top w:val="single" w:sz="8" w:space="0" w:color="auto"/>
              <w:bottom w:val="single" w:sz="8" w:space="0" w:color="auto"/>
            </w:tcBorders>
            <w:shd w:val="clear" w:color="auto" w:fill="auto"/>
            <w:vAlign w:val="center"/>
          </w:tcPr>
          <w:p w:rsidR="00103C9B" w:rsidRDefault="00103C9B" w:rsidP="00103C9B">
            <w:pPr>
              <w:jc w:val="center"/>
            </w:pPr>
            <w:r>
              <w:rPr>
                <w:rFonts w:hint="eastAsia"/>
              </w:rPr>
              <w:t>限用物质</w:t>
            </w:r>
          </w:p>
        </w:tc>
        <w:tc>
          <w:tcPr>
            <w:tcW w:w="2268" w:type="dxa"/>
            <w:tcBorders>
              <w:top w:val="single" w:sz="8" w:space="0" w:color="auto"/>
              <w:bottom w:val="single" w:sz="8" w:space="0" w:color="auto"/>
            </w:tcBorders>
            <w:shd w:val="clear" w:color="auto" w:fill="auto"/>
            <w:vAlign w:val="center"/>
          </w:tcPr>
          <w:p w:rsidR="00103C9B" w:rsidRDefault="00103C9B" w:rsidP="00103C9B">
            <w:pPr>
              <w:jc w:val="center"/>
            </w:pPr>
            <w:r>
              <w:rPr>
                <w:rFonts w:hint="eastAsia"/>
              </w:rPr>
              <w:t>限制要求</w:t>
            </w:r>
          </w:p>
        </w:tc>
        <w:tc>
          <w:tcPr>
            <w:tcW w:w="1985" w:type="dxa"/>
            <w:tcBorders>
              <w:top w:val="single" w:sz="8" w:space="0" w:color="auto"/>
              <w:bottom w:val="single" w:sz="8" w:space="0" w:color="auto"/>
            </w:tcBorders>
            <w:shd w:val="clear" w:color="auto" w:fill="auto"/>
            <w:vAlign w:val="center"/>
          </w:tcPr>
          <w:p w:rsidR="00103C9B" w:rsidRDefault="00103C9B" w:rsidP="00103C9B">
            <w:pPr>
              <w:jc w:val="center"/>
            </w:pPr>
            <w:r>
              <w:rPr>
                <w:rFonts w:hint="eastAsia"/>
              </w:rPr>
              <w:t>适用产品类别</w:t>
            </w:r>
          </w:p>
        </w:tc>
        <w:tc>
          <w:tcPr>
            <w:tcW w:w="2374" w:type="dxa"/>
            <w:tcBorders>
              <w:top w:val="single" w:sz="8" w:space="0" w:color="auto"/>
              <w:bottom w:val="single" w:sz="8" w:space="0" w:color="auto"/>
            </w:tcBorders>
            <w:shd w:val="clear" w:color="auto" w:fill="auto"/>
            <w:vAlign w:val="center"/>
          </w:tcPr>
          <w:p w:rsidR="00103C9B" w:rsidRDefault="00103C9B" w:rsidP="00103C9B">
            <w:pPr>
              <w:jc w:val="center"/>
            </w:pPr>
            <w:r>
              <w:rPr>
                <w:rFonts w:hint="eastAsia"/>
              </w:rPr>
              <w:t>参考标准和法规</w:t>
            </w:r>
          </w:p>
        </w:tc>
      </w:tr>
      <w:tr w:rsidR="00103C9B" w:rsidTr="00103C9B">
        <w:tc>
          <w:tcPr>
            <w:tcW w:w="392" w:type="dxa"/>
            <w:vMerge w:val="restart"/>
            <w:tcBorders>
              <w:top w:val="single" w:sz="8" w:space="0" w:color="auto"/>
            </w:tcBorders>
            <w:shd w:val="clear" w:color="auto" w:fill="auto"/>
            <w:vAlign w:val="center"/>
          </w:tcPr>
          <w:p w:rsidR="00103C9B" w:rsidRDefault="00103C9B" w:rsidP="00103C9B">
            <w:pPr>
              <w:jc w:val="center"/>
            </w:pPr>
            <w:r>
              <w:rPr>
                <w:rFonts w:hint="eastAsia"/>
              </w:rPr>
              <w:t>1</w:t>
            </w:r>
          </w:p>
        </w:tc>
        <w:tc>
          <w:tcPr>
            <w:tcW w:w="709" w:type="dxa"/>
            <w:vMerge w:val="restart"/>
            <w:tcBorders>
              <w:top w:val="single" w:sz="8" w:space="0" w:color="auto"/>
            </w:tcBorders>
            <w:shd w:val="clear" w:color="auto" w:fill="auto"/>
            <w:vAlign w:val="center"/>
          </w:tcPr>
          <w:p w:rsidR="00103C9B" w:rsidRDefault="00103C9B" w:rsidP="00103C9B">
            <w:pPr>
              <w:jc w:val="center"/>
            </w:pPr>
            <w:r>
              <w:rPr>
                <w:rFonts w:hint="eastAsia"/>
              </w:rPr>
              <w:t>防腐剂</w:t>
            </w:r>
          </w:p>
        </w:tc>
        <w:tc>
          <w:tcPr>
            <w:tcW w:w="1842" w:type="dxa"/>
            <w:tcBorders>
              <w:top w:val="single" w:sz="8" w:space="0" w:color="auto"/>
            </w:tcBorders>
            <w:shd w:val="clear" w:color="auto" w:fill="auto"/>
          </w:tcPr>
          <w:p w:rsidR="00103C9B" w:rsidRDefault="00103C9B" w:rsidP="00103C9B">
            <w:pPr>
              <w:rPr>
                <w:rFonts w:hAnsi="宋体"/>
                <w:color w:val="000000"/>
                <w:szCs w:val="21"/>
              </w:rPr>
            </w:pPr>
            <w:r>
              <w:rPr>
                <w:rFonts w:hAnsi="宋体" w:hint="eastAsia"/>
                <w:color w:val="000000"/>
                <w:szCs w:val="21"/>
              </w:rPr>
              <w:t>1,2-苯并异噻唑-3(2H)-酮 (BIT)</w:t>
            </w:r>
          </w:p>
          <w:p w:rsidR="00103C9B" w:rsidRDefault="00103C9B" w:rsidP="00103C9B">
            <w:pPr>
              <w:rPr>
                <w:rFonts w:hAnsi="宋体"/>
                <w:color w:val="000000"/>
                <w:szCs w:val="21"/>
              </w:rPr>
            </w:pPr>
            <w:r>
              <w:rPr>
                <w:rFonts w:hAnsi="宋体" w:hint="eastAsia"/>
                <w:color w:val="000000"/>
                <w:szCs w:val="21"/>
              </w:rPr>
              <w:t>（2634-33-5）</w:t>
            </w:r>
          </w:p>
        </w:tc>
        <w:tc>
          <w:tcPr>
            <w:tcW w:w="2268" w:type="dxa"/>
            <w:vMerge w:val="restart"/>
            <w:tcBorders>
              <w:top w:val="single" w:sz="8" w:space="0" w:color="auto"/>
            </w:tcBorders>
            <w:shd w:val="clear" w:color="auto" w:fill="auto"/>
          </w:tcPr>
          <w:p w:rsidR="00103C9B" w:rsidRPr="00AF0905" w:rsidRDefault="00103C9B" w:rsidP="00AF0905">
            <w:pPr>
              <w:pStyle w:val="affffffa"/>
              <w:numPr>
                <w:ilvl w:val="0"/>
                <w:numId w:val="63"/>
              </w:numPr>
              <w:ind w:firstLineChars="0"/>
            </w:pPr>
            <w:r w:rsidRPr="00AF0905">
              <w:rPr>
                <w:rFonts w:hint="eastAsia"/>
              </w:rPr>
              <w:t>BIT ：5 mg/kg</w:t>
            </w:r>
          </w:p>
          <w:p w:rsidR="00F951E0" w:rsidRPr="00AF0905" w:rsidRDefault="00103C9B" w:rsidP="00AF0905">
            <w:pPr>
              <w:pStyle w:val="affffffa"/>
              <w:numPr>
                <w:ilvl w:val="0"/>
                <w:numId w:val="63"/>
              </w:numPr>
              <w:ind w:firstLineChars="0"/>
            </w:pPr>
            <w:r w:rsidRPr="00AF0905">
              <w:rPr>
                <w:rFonts w:hint="eastAsia"/>
              </w:rPr>
              <w:t>CMI:MI (3:1)</w:t>
            </w:r>
            <w:r w:rsidR="00AF0905" w:rsidRPr="00AF0905">
              <w:rPr>
                <w:rFonts w:hint="eastAsia"/>
              </w:rPr>
              <w:t>：</w:t>
            </w:r>
            <w:r w:rsidRPr="00AF0905">
              <w:rPr>
                <w:rFonts w:hint="eastAsia"/>
              </w:rPr>
              <w:t xml:space="preserve">1 mg/kg </w:t>
            </w:r>
            <w:r w:rsidR="00F951E0" w:rsidRPr="00AF0905">
              <w:rPr>
                <w:rFonts w:hint="eastAsia"/>
              </w:rPr>
              <w:t>；</w:t>
            </w:r>
          </w:p>
          <w:p w:rsidR="00AF0905" w:rsidRDefault="00103C9B" w:rsidP="00AF0905">
            <w:pPr>
              <w:pStyle w:val="affffffa"/>
              <w:numPr>
                <w:ilvl w:val="0"/>
                <w:numId w:val="63"/>
              </w:numPr>
              <w:ind w:firstLineChars="0"/>
            </w:pPr>
            <w:r w:rsidRPr="00AF0905">
              <w:rPr>
                <w:rFonts w:hint="eastAsia"/>
              </w:rPr>
              <w:t>CMI：</w:t>
            </w:r>
            <w:r w:rsidR="00AF0905">
              <w:rPr>
                <w:rFonts w:hint="eastAsia"/>
              </w:rPr>
              <w:t>0.75 mg/kg</w:t>
            </w:r>
          </w:p>
          <w:p w:rsidR="00F951E0" w:rsidRPr="00AF0905" w:rsidRDefault="00103C9B" w:rsidP="00AF0905">
            <w:pPr>
              <w:pStyle w:val="affffffa"/>
              <w:numPr>
                <w:ilvl w:val="0"/>
                <w:numId w:val="63"/>
              </w:numPr>
              <w:ind w:firstLineChars="0"/>
            </w:pPr>
            <w:r w:rsidRPr="00AF0905">
              <w:rPr>
                <w:rFonts w:hint="eastAsia"/>
              </w:rPr>
              <w:t xml:space="preserve">MI ：0.25 mg/kg </w:t>
            </w:r>
          </w:p>
          <w:p w:rsidR="00103C9B" w:rsidRPr="00AF0905" w:rsidRDefault="00103C9B" w:rsidP="00AF0905">
            <w:pPr>
              <w:pStyle w:val="affffffa"/>
              <w:numPr>
                <w:ilvl w:val="0"/>
                <w:numId w:val="63"/>
              </w:numPr>
              <w:ind w:firstLineChars="0"/>
            </w:pPr>
            <w:r w:rsidRPr="00AF0905">
              <w:rPr>
                <w:rFonts w:hint="eastAsia"/>
              </w:rPr>
              <w:t>苯酚(Phenol)：10mg/k</w:t>
            </w:r>
            <w:r w:rsidR="00F951E0" w:rsidRPr="00AF0905">
              <w:rPr>
                <w:rFonts w:hint="eastAsia"/>
              </w:rPr>
              <w:t>g</w:t>
            </w:r>
          </w:p>
        </w:tc>
        <w:tc>
          <w:tcPr>
            <w:tcW w:w="1985" w:type="dxa"/>
            <w:vMerge w:val="restart"/>
            <w:tcBorders>
              <w:top w:val="single" w:sz="8" w:space="0" w:color="auto"/>
            </w:tcBorders>
            <w:shd w:val="clear" w:color="auto" w:fill="auto"/>
          </w:tcPr>
          <w:p w:rsidR="00103C9B" w:rsidRDefault="00F951E0" w:rsidP="00F951E0">
            <w:pPr>
              <w:pStyle w:val="Style3"/>
              <w:tabs>
                <w:tab w:val="left" w:pos="426"/>
              </w:tabs>
              <w:ind w:leftChars="0" w:left="0"/>
              <w:rPr>
                <w:rFonts w:ascii="宋体" w:hAnsi="宋体"/>
                <w:color w:val="000000"/>
                <w:szCs w:val="21"/>
                <w:lang w:eastAsia="zh-CN"/>
              </w:rPr>
            </w:pPr>
            <w:r w:rsidRPr="00F951E0">
              <w:rPr>
                <w:rFonts w:ascii="宋体" w:hAnsi="宋体" w:hint="eastAsia"/>
                <w:color w:val="000000"/>
                <w:szCs w:val="21"/>
                <w:lang w:eastAsia="zh-CN"/>
              </w:rPr>
              <w:t>造型黏土</w:t>
            </w:r>
            <w:r>
              <w:rPr>
                <w:rFonts w:ascii="宋体" w:hAnsi="宋体" w:hint="eastAsia"/>
                <w:color w:val="000000"/>
                <w:szCs w:val="21"/>
                <w:lang w:eastAsia="zh-CN"/>
              </w:rPr>
              <w:t>（彩泥、水晶泥、史莱姆</w:t>
            </w:r>
            <w:r w:rsidR="00BF35AC">
              <w:rPr>
                <w:rFonts w:ascii="宋体" w:hAnsi="宋体" w:hint="eastAsia"/>
                <w:color w:val="000000"/>
                <w:szCs w:val="21"/>
                <w:lang w:eastAsia="zh-CN"/>
              </w:rPr>
              <w:t>、超轻黏土</w:t>
            </w:r>
            <w:r>
              <w:rPr>
                <w:rFonts w:ascii="宋体" w:hAnsi="宋体" w:hint="eastAsia"/>
                <w:color w:val="000000"/>
                <w:szCs w:val="21"/>
                <w:lang w:eastAsia="zh-CN"/>
              </w:rPr>
              <w:t>等</w:t>
            </w:r>
            <w:r w:rsidRPr="00F951E0">
              <w:rPr>
                <w:rFonts w:ascii="宋体" w:hAnsi="宋体" w:hint="eastAsia"/>
                <w:color w:val="000000"/>
                <w:szCs w:val="21"/>
                <w:lang w:eastAsia="zh-CN"/>
              </w:rPr>
              <w:t>造型黏土及类似材料</w:t>
            </w:r>
            <w:r>
              <w:rPr>
                <w:rFonts w:ascii="宋体" w:hAnsi="宋体" w:hint="eastAsia"/>
                <w:color w:val="000000"/>
                <w:szCs w:val="21"/>
                <w:lang w:eastAsia="zh-CN"/>
              </w:rPr>
              <w:t>产品）</w:t>
            </w:r>
          </w:p>
        </w:tc>
        <w:tc>
          <w:tcPr>
            <w:tcW w:w="2374" w:type="dxa"/>
            <w:vMerge w:val="restart"/>
            <w:tcBorders>
              <w:top w:val="single" w:sz="8" w:space="0" w:color="auto"/>
            </w:tcBorders>
            <w:shd w:val="clear" w:color="auto" w:fill="auto"/>
          </w:tcPr>
          <w:p w:rsidR="00103C9B" w:rsidRDefault="00103C9B" w:rsidP="00AF0905">
            <w:pPr>
              <w:pStyle w:val="Style3"/>
              <w:numPr>
                <w:ilvl w:val="0"/>
                <w:numId w:val="50"/>
              </w:numPr>
              <w:tabs>
                <w:tab w:val="left" w:pos="426"/>
              </w:tabs>
              <w:ind w:leftChars="0"/>
              <w:rPr>
                <w:rFonts w:ascii="宋体" w:hAnsi="宋体"/>
                <w:color w:val="000000"/>
                <w:szCs w:val="21"/>
                <w:lang w:eastAsia="zh-CN"/>
              </w:rPr>
            </w:pPr>
            <w:r>
              <w:rPr>
                <w:rFonts w:ascii="宋体" w:hAnsi="宋体" w:hint="eastAsia"/>
                <w:color w:val="000000"/>
                <w:szCs w:val="21"/>
                <w:lang w:eastAsia="zh-CN"/>
              </w:rPr>
              <w:t>欧盟玩具安全指令2009/48/EC附件II附录C。</w:t>
            </w:r>
          </w:p>
          <w:p w:rsidR="00103C9B" w:rsidRPr="00FD3399" w:rsidRDefault="00103C9B" w:rsidP="00AF0905">
            <w:pPr>
              <w:pStyle w:val="Style3"/>
              <w:numPr>
                <w:ilvl w:val="0"/>
                <w:numId w:val="50"/>
              </w:numPr>
              <w:tabs>
                <w:tab w:val="left" w:pos="426"/>
              </w:tabs>
              <w:ind w:leftChars="0"/>
            </w:pPr>
            <w:r>
              <w:rPr>
                <w:rFonts w:ascii="宋体" w:hAnsi="宋体" w:hint="eastAsia"/>
                <w:color w:val="000000"/>
                <w:szCs w:val="21"/>
                <w:lang w:eastAsia="zh-CN"/>
              </w:rPr>
              <w:t>EN 71-9 玩具安全-第9部分：有机化合物限制要求。</w:t>
            </w:r>
          </w:p>
        </w:tc>
      </w:tr>
      <w:tr w:rsidR="00103C9B" w:rsidTr="00103C9B">
        <w:tc>
          <w:tcPr>
            <w:tcW w:w="392" w:type="dxa"/>
            <w:vMerge/>
            <w:shd w:val="clear" w:color="auto" w:fill="auto"/>
          </w:tcPr>
          <w:p w:rsidR="00103C9B" w:rsidRDefault="00103C9B" w:rsidP="00103C9B"/>
        </w:tc>
        <w:tc>
          <w:tcPr>
            <w:tcW w:w="709" w:type="dxa"/>
            <w:vMerge/>
            <w:shd w:val="clear" w:color="auto" w:fill="auto"/>
          </w:tcPr>
          <w:p w:rsidR="00103C9B" w:rsidRDefault="00103C9B" w:rsidP="00103C9B"/>
        </w:tc>
        <w:tc>
          <w:tcPr>
            <w:tcW w:w="1842" w:type="dxa"/>
            <w:shd w:val="clear" w:color="auto" w:fill="auto"/>
          </w:tcPr>
          <w:p w:rsidR="00103C9B" w:rsidRDefault="00103C9B" w:rsidP="00103C9B">
            <w:pPr>
              <w:rPr>
                <w:rFonts w:hAnsi="宋体"/>
                <w:color w:val="000000"/>
                <w:szCs w:val="21"/>
              </w:rPr>
            </w:pPr>
            <w:r>
              <w:rPr>
                <w:rFonts w:hAnsi="宋体" w:hint="eastAsia"/>
                <w:color w:val="000000"/>
                <w:szCs w:val="21"/>
              </w:rPr>
              <w:t>5-氯-2-甲基-3(2H)-异噻唑-酮（CMI）：2-甲基-3(2H)-异噻唑啉酮（MI）= 3:1</w:t>
            </w:r>
          </w:p>
          <w:p w:rsidR="00103C9B" w:rsidRDefault="00103C9B" w:rsidP="00103C9B">
            <w:pPr>
              <w:rPr>
                <w:rFonts w:hAnsi="宋体"/>
                <w:color w:val="000000"/>
                <w:szCs w:val="21"/>
              </w:rPr>
            </w:pPr>
            <w:r>
              <w:rPr>
                <w:rFonts w:hAnsi="宋体" w:hint="eastAsia"/>
                <w:color w:val="000000"/>
                <w:szCs w:val="21"/>
              </w:rPr>
              <w:t>（55965-84-9）</w:t>
            </w:r>
          </w:p>
        </w:tc>
        <w:tc>
          <w:tcPr>
            <w:tcW w:w="2268" w:type="dxa"/>
            <w:vMerge/>
            <w:shd w:val="clear" w:color="auto" w:fill="auto"/>
          </w:tcPr>
          <w:p w:rsidR="00103C9B" w:rsidRDefault="00103C9B" w:rsidP="00103C9B"/>
        </w:tc>
        <w:tc>
          <w:tcPr>
            <w:tcW w:w="1985" w:type="dxa"/>
            <w:vMerge/>
            <w:shd w:val="clear" w:color="auto" w:fill="auto"/>
          </w:tcPr>
          <w:p w:rsidR="00103C9B" w:rsidRDefault="00103C9B" w:rsidP="00103C9B"/>
        </w:tc>
        <w:tc>
          <w:tcPr>
            <w:tcW w:w="2374" w:type="dxa"/>
            <w:vMerge/>
            <w:shd w:val="clear" w:color="auto" w:fill="auto"/>
          </w:tcPr>
          <w:p w:rsidR="00103C9B" w:rsidRDefault="00103C9B" w:rsidP="00103C9B"/>
        </w:tc>
      </w:tr>
      <w:tr w:rsidR="00103C9B" w:rsidTr="00103C9B">
        <w:tc>
          <w:tcPr>
            <w:tcW w:w="392" w:type="dxa"/>
            <w:vMerge/>
            <w:shd w:val="clear" w:color="auto" w:fill="auto"/>
          </w:tcPr>
          <w:p w:rsidR="00103C9B" w:rsidRDefault="00103C9B" w:rsidP="00103C9B"/>
        </w:tc>
        <w:tc>
          <w:tcPr>
            <w:tcW w:w="709" w:type="dxa"/>
            <w:vMerge/>
            <w:shd w:val="clear" w:color="auto" w:fill="auto"/>
          </w:tcPr>
          <w:p w:rsidR="00103C9B" w:rsidRDefault="00103C9B" w:rsidP="00103C9B"/>
        </w:tc>
        <w:tc>
          <w:tcPr>
            <w:tcW w:w="1842" w:type="dxa"/>
            <w:shd w:val="clear" w:color="auto" w:fill="auto"/>
          </w:tcPr>
          <w:p w:rsidR="00103C9B" w:rsidRDefault="00103C9B" w:rsidP="00103C9B">
            <w:pPr>
              <w:rPr>
                <w:rFonts w:hAnsi="宋体"/>
                <w:color w:val="000000"/>
                <w:szCs w:val="21"/>
              </w:rPr>
            </w:pPr>
            <w:r>
              <w:rPr>
                <w:rFonts w:hAnsi="宋体" w:hint="eastAsia"/>
                <w:color w:val="000000"/>
                <w:szCs w:val="21"/>
              </w:rPr>
              <w:t>5-氯-2-甲基-3(2H)-异噻唑-酮 (CMI)（26172-55-4）</w:t>
            </w:r>
          </w:p>
        </w:tc>
        <w:tc>
          <w:tcPr>
            <w:tcW w:w="2268" w:type="dxa"/>
            <w:vMerge/>
            <w:shd w:val="clear" w:color="auto" w:fill="auto"/>
          </w:tcPr>
          <w:p w:rsidR="00103C9B" w:rsidRDefault="00103C9B" w:rsidP="00103C9B"/>
        </w:tc>
        <w:tc>
          <w:tcPr>
            <w:tcW w:w="1985" w:type="dxa"/>
            <w:vMerge/>
            <w:shd w:val="clear" w:color="auto" w:fill="auto"/>
          </w:tcPr>
          <w:p w:rsidR="00103C9B" w:rsidRDefault="00103C9B" w:rsidP="00103C9B"/>
        </w:tc>
        <w:tc>
          <w:tcPr>
            <w:tcW w:w="2374" w:type="dxa"/>
            <w:vMerge/>
            <w:shd w:val="clear" w:color="auto" w:fill="auto"/>
          </w:tcPr>
          <w:p w:rsidR="00103C9B" w:rsidRDefault="00103C9B" w:rsidP="00103C9B"/>
        </w:tc>
      </w:tr>
      <w:tr w:rsidR="00103C9B" w:rsidTr="00103C9B">
        <w:tc>
          <w:tcPr>
            <w:tcW w:w="392" w:type="dxa"/>
            <w:vMerge/>
            <w:shd w:val="clear" w:color="auto" w:fill="auto"/>
          </w:tcPr>
          <w:p w:rsidR="00103C9B" w:rsidRDefault="00103C9B" w:rsidP="00103C9B"/>
        </w:tc>
        <w:tc>
          <w:tcPr>
            <w:tcW w:w="709" w:type="dxa"/>
            <w:vMerge/>
            <w:shd w:val="clear" w:color="auto" w:fill="auto"/>
          </w:tcPr>
          <w:p w:rsidR="00103C9B" w:rsidRDefault="00103C9B" w:rsidP="00103C9B"/>
        </w:tc>
        <w:tc>
          <w:tcPr>
            <w:tcW w:w="1842" w:type="dxa"/>
            <w:shd w:val="clear" w:color="auto" w:fill="auto"/>
          </w:tcPr>
          <w:p w:rsidR="00103C9B" w:rsidRDefault="00103C9B" w:rsidP="00103C9B">
            <w:pPr>
              <w:rPr>
                <w:rFonts w:hAnsi="宋体"/>
                <w:color w:val="000000"/>
                <w:szCs w:val="21"/>
              </w:rPr>
            </w:pPr>
            <w:r>
              <w:rPr>
                <w:rFonts w:hAnsi="宋体" w:hint="eastAsia"/>
                <w:color w:val="000000"/>
                <w:szCs w:val="21"/>
              </w:rPr>
              <w:t>2-甲基-3(2H)-异噻唑啉酮 (MI)（2682-20-4）</w:t>
            </w:r>
          </w:p>
        </w:tc>
        <w:tc>
          <w:tcPr>
            <w:tcW w:w="2268" w:type="dxa"/>
            <w:vMerge/>
            <w:shd w:val="clear" w:color="auto" w:fill="auto"/>
          </w:tcPr>
          <w:p w:rsidR="00103C9B" w:rsidRDefault="00103C9B" w:rsidP="00103C9B"/>
        </w:tc>
        <w:tc>
          <w:tcPr>
            <w:tcW w:w="1985" w:type="dxa"/>
            <w:vMerge/>
            <w:shd w:val="clear" w:color="auto" w:fill="auto"/>
          </w:tcPr>
          <w:p w:rsidR="00103C9B" w:rsidRDefault="00103C9B" w:rsidP="00103C9B"/>
        </w:tc>
        <w:tc>
          <w:tcPr>
            <w:tcW w:w="2374" w:type="dxa"/>
            <w:vMerge/>
            <w:shd w:val="clear" w:color="auto" w:fill="auto"/>
          </w:tcPr>
          <w:p w:rsidR="00103C9B" w:rsidRDefault="00103C9B" w:rsidP="00103C9B"/>
        </w:tc>
      </w:tr>
      <w:tr w:rsidR="00103C9B" w:rsidTr="00103C9B">
        <w:tc>
          <w:tcPr>
            <w:tcW w:w="392" w:type="dxa"/>
            <w:vMerge/>
            <w:shd w:val="clear" w:color="auto" w:fill="auto"/>
          </w:tcPr>
          <w:p w:rsidR="00103C9B" w:rsidRDefault="00103C9B" w:rsidP="00103C9B"/>
        </w:tc>
        <w:tc>
          <w:tcPr>
            <w:tcW w:w="709" w:type="dxa"/>
            <w:vMerge/>
            <w:shd w:val="clear" w:color="auto" w:fill="auto"/>
          </w:tcPr>
          <w:p w:rsidR="00103C9B" w:rsidRDefault="00103C9B" w:rsidP="00103C9B"/>
        </w:tc>
        <w:tc>
          <w:tcPr>
            <w:tcW w:w="1842" w:type="dxa"/>
            <w:shd w:val="clear" w:color="auto" w:fill="auto"/>
          </w:tcPr>
          <w:p w:rsidR="00103C9B" w:rsidRDefault="00103C9B" w:rsidP="00103C9B">
            <w:pPr>
              <w:rPr>
                <w:rFonts w:hAnsi="宋体"/>
                <w:color w:val="000000"/>
                <w:szCs w:val="21"/>
              </w:rPr>
            </w:pPr>
            <w:r>
              <w:rPr>
                <w:rFonts w:hAnsi="宋体" w:hint="eastAsia"/>
                <w:color w:val="000000"/>
                <w:szCs w:val="21"/>
              </w:rPr>
              <w:t>苯酚（108-95-2）</w:t>
            </w:r>
          </w:p>
        </w:tc>
        <w:tc>
          <w:tcPr>
            <w:tcW w:w="2268" w:type="dxa"/>
            <w:vMerge/>
            <w:shd w:val="clear" w:color="auto" w:fill="auto"/>
          </w:tcPr>
          <w:p w:rsidR="00103C9B" w:rsidRDefault="00103C9B" w:rsidP="00103C9B"/>
        </w:tc>
        <w:tc>
          <w:tcPr>
            <w:tcW w:w="1985" w:type="dxa"/>
            <w:vMerge/>
            <w:shd w:val="clear" w:color="auto" w:fill="auto"/>
          </w:tcPr>
          <w:p w:rsidR="00103C9B" w:rsidRDefault="00103C9B" w:rsidP="00103C9B"/>
        </w:tc>
        <w:tc>
          <w:tcPr>
            <w:tcW w:w="2374" w:type="dxa"/>
            <w:vMerge/>
            <w:shd w:val="clear" w:color="auto" w:fill="auto"/>
          </w:tcPr>
          <w:p w:rsidR="00103C9B" w:rsidRDefault="00103C9B" w:rsidP="00103C9B"/>
        </w:tc>
      </w:tr>
      <w:tr w:rsidR="000F15C0" w:rsidTr="00BE5A92">
        <w:tc>
          <w:tcPr>
            <w:tcW w:w="392" w:type="dxa"/>
            <w:tcBorders>
              <w:bottom w:val="single" w:sz="4" w:space="0" w:color="auto"/>
            </w:tcBorders>
            <w:shd w:val="clear" w:color="auto" w:fill="auto"/>
            <w:vAlign w:val="center"/>
          </w:tcPr>
          <w:p w:rsidR="000F15C0" w:rsidRDefault="000F15C0" w:rsidP="00BE5A92">
            <w:pPr>
              <w:jc w:val="center"/>
            </w:pPr>
            <w:r>
              <w:rPr>
                <w:rFonts w:hint="eastAsia"/>
              </w:rPr>
              <w:t>2</w:t>
            </w:r>
          </w:p>
        </w:tc>
        <w:tc>
          <w:tcPr>
            <w:tcW w:w="2551" w:type="dxa"/>
            <w:gridSpan w:val="2"/>
            <w:tcBorders>
              <w:bottom w:val="single" w:sz="4" w:space="0" w:color="auto"/>
            </w:tcBorders>
            <w:shd w:val="clear" w:color="auto" w:fill="auto"/>
            <w:vAlign w:val="center"/>
          </w:tcPr>
          <w:p w:rsidR="000F15C0" w:rsidRPr="00B45B97" w:rsidRDefault="000F15C0" w:rsidP="00103C9B">
            <w:pPr>
              <w:pStyle w:val="affffffa"/>
              <w:ind w:left="360" w:firstLineChars="0" w:firstLine="0"/>
            </w:pPr>
            <w:r>
              <w:rPr>
                <w:rFonts w:hint="eastAsia"/>
              </w:rPr>
              <w:t>甲醛</w:t>
            </w:r>
            <w:r w:rsidRPr="000A36BF">
              <w:rPr>
                <w:rFonts w:hint="eastAsia"/>
              </w:rPr>
              <w:t>（50-00-0）</w:t>
            </w:r>
          </w:p>
        </w:tc>
        <w:tc>
          <w:tcPr>
            <w:tcW w:w="2268" w:type="dxa"/>
            <w:tcBorders>
              <w:bottom w:val="single" w:sz="4" w:space="0" w:color="auto"/>
            </w:tcBorders>
            <w:shd w:val="clear" w:color="auto" w:fill="auto"/>
          </w:tcPr>
          <w:p w:rsidR="000F15C0" w:rsidRPr="00BF35AC" w:rsidRDefault="000F15C0" w:rsidP="00BF35AC">
            <w:r w:rsidRPr="000F15C0">
              <w:rPr>
                <w:rFonts w:hint="eastAsia"/>
              </w:rPr>
              <w:t>3岁以下儿童玩具或意图入口的其他玩具中</w:t>
            </w:r>
            <w:r w:rsidRPr="000F15C0">
              <w:rPr>
                <w:rFonts w:hint="eastAsia"/>
              </w:rPr>
              <w:lastRenderedPageBreak/>
              <w:t>的甲醛含量不超过10 mg/kg。</w:t>
            </w:r>
          </w:p>
        </w:tc>
        <w:tc>
          <w:tcPr>
            <w:tcW w:w="1985" w:type="dxa"/>
            <w:tcBorders>
              <w:bottom w:val="single" w:sz="4" w:space="0" w:color="auto"/>
            </w:tcBorders>
            <w:shd w:val="clear" w:color="auto" w:fill="auto"/>
          </w:tcPr>
          <w:p w:rsidR="000F15C0" w:rsidRPr="000F15C0" w:rsidRDefault="000F15C0" w:rsidP="000F15C0">
            <w:r w:rsidRPr="000F15C0">
              <w:rPr>
                <w:rFonts w:hint="eastAsia"/>
              </w:rPr>
              <w:lastRenderedPageBreak/>
              <w:t>玩具</w:t>
            </w:r>
            <w:r w:rsidRPr="000F15C0">
              <w:rPr>
                <w:rFonts w:hint="eastAsia"/>
                <w:vertAlign w:val="superscript"/>
              </w:rPr>
              <w:t>注1</w:t>
            </w:r>
          </w:p>
          <w:p w:rsidR="000F15C0" w:rsidRPr="000F15C0" w:rsidRDefault="000F15C0" w:rsidP="000F15C0">
            <w:pPr>
              <w:pStyle w:val="affffffa"/>
              <w:ind w:left="420" w:firstLineChars="0" w:firstLine="0"/>
            </w:pPr>
          </w:p>
        </w:tc>
        <w:tc>
          <w:tcPr>
            <w:tcW w:w="2374" w:type="dxa"/>
            <w:tcBorders>
              <w:bottom w:val="single" w:sz="4" w:space="0" w:color="auto"/>
            </w:tcBorders>
            <w:shd w:val="clear" w:color="auto" w:fill="auto"/>
          </w:tcPr>
          <w:p w:rsidR="000F15C0" w:rsidRPr="000F15C0" w:rsidRDefault="000F15C0" w:rsidP="00AF0905">
            <w:pPr>
              <w:pStyle w:val="affffffa"/>
              <w:numPr>
                <w:ilvl w:val="0"/>
                <w:numId w:val="51"/>
              </w:numPr>
              <w:ind w:firstLineChars="0"/>
            </w:pPr>
            <w:r w:rsidRPr="000F15C0">
              <w:rPr>
                <w:rFonts w:hint="eastAsia"/>
              </w:rPr>
              <w:t>EN 71-9 玩具安全-第 9 部分:有机化</w:t>
            </w:r>
            <w:r w:rsidRPr="000F15C0">
              <w:rPr>
                <w:rFonts w:hint="eastAsia"/>
              </w:rPr>
              <w:lastRenderedPageBreak/>
              <w:t>合物限值要求</w:t>
            </w:r>
          </w:p>
          <w:p w:rsidR="000F15C0" w:rsidRPr="000F15C0" w:rsidRDefault="000F15C0" w:rsidP="00AF0905">
            <w:pPr>
              <w:pStyle w:val="affffffa"/>
              <w:numPr>
                <w:ilvl w:val="0"/>
                <w:numId w:val="51"/>
              </w:numPr>
              <w:ind w:firstLineChars="0"/>
            </w:pPr>
            <w:r w:rsidRPr="000F15C0">
              <w:rPr>
                <w:rFonts w:hint="eastAsia"/>
              </w:rPr>
              <w:t>欧盟玩具安全指令 2009/48/EC及其修订EU 2019/1929</w:t>
            </w:r>
          </w:p>
        </w:tc>
      </w:tr>
      <w:tr w:rsidR="00BE5A92" w:rsidTr="00BE5A92">
        <w:tc>
          <w:tcPr>
            <w:tcW w:w="392" w:type="dxa"/>
            <w:tcBorders>
              <w:top w:val="single" w:sz="4" w:space="0" w:color="auto"/>
              <w:bottom w:val="single" w:sz="8" w:space="0" w:color="auto"/>
            </w:tcBorders>
            <w:shd w:val="clear" w:color="auto" w:fill="auto"/>
            <w:vAlign w:val="center"/>
          </w:tcPr>
          <w:p w:rsidR="00BE5A92" w:rsidRDefault="00BE5A92" w:rsidP="00BE5A92">
            <w:pPr>
              <w:jc w:val="center"/>
            </w:pPr>
            <w:r>
              <w:rPr>
                <w:rFonts w:hint="eastAsia"/>
              </w:rPr>
              <w:lastRenderedPageBreak/>
              <w:t>3</w:t>
            </w:r>
          </w:p>
        </w:tc>
        <w:tc>
          <w:tcPr>
            <w:tcW w:w="2551" w:type="dxa"/>
            <w:gridSpan w:val="2"/>
            <w:tcBorders>
              <w:top w:val="single" w:sz="4" w:space="0" w:color="auto"/>
              <w:bottom w:val="single" w:sz="8" w:space="0" w:color="auto"/>
            </w:tcBorders>
            <w:shd w:val="clear" w:color="auto" w:fill="auto"/>
            <w:vAlign w:val="center"/>
          </w:tcPr>
          <w:p w:rsidR="00BE5A92" w:rsidRDefault="00BE5A92" w:rsidP="00BE5A92">
            <w:pPr>
              <w:spacing w:before="156" w:after="156"/>
              <w:jc w:val="center"/>
              <w:rPr>
                <w:color w:val="000000"/>
                <w:szCs w:val="18"/>
              </w:rPr>
            </w:pPr>
            <w:r>
              <w:rPr>
                <w:rFonts w:hint="eastAsia"/>
                <w:color w:val="000000"/>
                <w:szCs w:val="18"/>
              </w:rPr>
              <w:t>硼及其化合物</w:t>
            </w:r>
          </w:p>
          <w:p w:rsidR="00BE5A92" w:rsidRDefault="00BE5A92" w:rsidP="00BE5A92">
            <w:pPr>
              <w:spacing w:before="156" w:after="156"/>
              <w:jc w:val="center"/>
              <w:rPr>
                <w:szCs w:val="18"/>
                <w:shd w:val="clear" w:color="auto" w:fill="FFFFFF"/>
              </w:rPr>
            </w:pPr>
            <w:r>
              <w:rPr>
                <w:rFonts w:hint="eastAsia"/>
                <w:color w:val="000000"/>
                <w:szCs w:val="18"/>
              </w:rPr>
              <w:t>(7440-42-8及其化合物)</w:t>
            </w:r>
          </w:p>
        </w:tc>
        <w:tc>
          <w:tcPr>
            <w:tcW w:w="2268" w:type="dxa"/>
            <w:tcBorders>
              <w:top w:val="single" w:sz="4" w:space="0" w:color="auto"/>
              <w:bottom w:val="single" w:sz="8" w:space="0" w:color="auto"/>
            </w:tcBorders>
            <w:shd w:val="clear" w:color="auto" w:fill="auto"/>
            <w:vAlign w:val="center"/>
          </w:tcPr>
          <w:p w:rsidR="00BE5A92" w:rsidRPr="00BE5A92" w:rsidRDefault="00BE5A92" w:rsidP="00AF0905">
            <w:pPr>
              <w:pStyle w:val="affffffa"/>
              <w:numPr>
                <w:ilvl w:val="0"/>
                <w:numId w:val="52"/>
              </w:numPr>
              <w:ind w:firstLineChars="0"/>
            </w:pPr>
            <w:r w:rsidRPr="00BE5A92">
              <w:rPr>
                <w:rFonts w:hint="eastAsia"/>
              </w:rPr>
              <w:t>水晶泥、史莱姆等产品中硼及其化合物迁移量不应超过300 mg/kg。</w:t>
            </w:r>
          </w:p>
          <w:p w:rsidR="00BE5A92" w:rsidRPr="00BE5A92" w:rsidRDefault="00BE5A92" w:rsidP="00AF0905">
            <w:pPr>
              <w:pStyle w:val="affffffa"/>
              <w:numPr>
                <w:ilvl w:val="0"/>
                <w:numId w:val="52"/>
              </w:numPr>
              <w:ind w:firstLineChars="0"/>
              <w:outlineLvl w:val="2"/>
            </w:pPr>
            <w:r w:rsidRPr="00BE5A92">
              <w:rPr>
                <w:rFonts w:hint="eastAsia"/>
              </w:rPr>
              <w:t>超轻黏土产品中硼及其化合物迁移量不应超过1200 mg/kg。</w:t>
            </w:r>
          </w:p>
        </w:tc>
        <w:tc>
          <w:tcPr>
            <w:tcW w:w="1985" w:type="dxa"/>
            <w:tcBorders>
              <w:top w:val="single" w:sz="4" w:space="0" w:color="auto"/>
              <w:bottom w:val="single" w:sz="8" w:space="0" w:color="auto"/>
            </w:tcBorders>
            <w:shd w:val="clear" w:color="auto" w:fill="auto"/>
          </w:tcPr>
          <w:p w:rsidR="00BE5A92" w:rsidRPr="00BE5A92" w:rsidRDefault="00BE5A92" w:rsidP="00BE5A92">
            <w:pPr>
              <w:pStyle w:val="Style3"/>
              <w:ind w:leftChars="0" w:left="0"/>
              <w:rPr>
                <w:rFonts w:ascii="宋体" w:hAnsi="Times New Roman"/>
                <w:lang w:eastAsia="zh-CN"/>
              </w:rPr>
            </w:pPr>
            <w:r w:rsidRPr="00BE5A92">
              <w:rPr>
                <w:rFonts w:ascii="宋体" w:hAnsi="Times New Roman" w:hint="eastAsia"/>
                <w:lang w:eastAsia="zh-CN"/>
              </w:rPr>
              <w:t>玩具</w:t>
            </w:r>
            <w:r w:rsidRPr="00BE5A92">
              <w:rPr>
                <w:rFonts w:ascii="宋体" w:hAnsi="Times New Roman" w:hint="eastAsia"/>
                <w:vertAlign w:val="superscript"/>
                <w:lang w:eastAsia="zh-CN"/>
              </w:rPr>
              <w:t>注</w:t>
            </w:r>
            <w:r w:rsidRPr="00BE5A92">
              <w:rPr>
                <w:rFonts w:ascii="宋体" w:hAnsi="Times New Roman"/>
                <w:vertAlign w:val="superscript"/>
                <w:lang w:eastAsia="zh-CN"/>
              </w:rPr>
              <w:t>1</w:t>
            </w:r>
          </w:p>
        </w:tc>
        <w:tc>
          <w:tcPr>
            <w:tcW w:w="2374" w:type="dxa"/>
            <w:tcBorders>
              <w:top w:val="single" w:sz="4" w:space="0" w:color="auto"/>
              <w:bottom w:val="single" w:sz="8" w:space="0" w:color="auto"/>
            </w:tcBorders>
            <w:shd w:val="clear" w:color="auto" w:fill="auto"/>
          </w:tcPr>
          <w:p w:rsidR="00BE5A92" w:rsidRPr="00BE5A92" w:rsidRDefault="00BE5A92" w:rsidP="00BE5A92">
            <w:pPr>
              <w:outlineLvl w:val="2"/>
            </w:pPr>
            <w:r w:rsidRPr="00BE5A92">
              <w:rPr>
                <w:rFonts w:hint="eastAsia"/>
              </w:rPr>
              <w:t>EN 71-3 玩具安全-第3部分 元素的迁移</w:t>
            </w:r>
          </w:p>
        </w:tc>
      </w:tr>
    </w:tbl>
    <w:p w:rsidR="00103C9B" w:rsidRDefault="00103C9B" w:rsidP="00103C9B"/>
    <w:p w:rsidR="00103C9B" w:rsidRDefault="003E6A8B" w:rsidP="00BE5A92">
      <w:pPr>
        <w:pStyle w:val="a2"/>
        <w:spacing w:before="156" w:after="156"/>
      </w:pPr>
      <w:bookmarkStart w:id="122" w:name="_Toc49525312"/>
      <w:bookmarkStart w:id="123" w:name="_Toc49525442"/>
      <w:bookmarkStart w:id="124" w:name="_Toc49527833"/>
      <w:bookmarkStart w:id="125" w:name="_Toc51869563"/>
      <w:bookmarkStart w:id="126" w:name="_Toc51871725"/>
      <w:bookmarkStart w:id="127" w:name="_Toc51872006"/>
      <w:r>
        <w:rPr>
          <w:rFonts w:hint="eastAsia"/>
        </w:rPr>
        <w:t>纸制</w:t>
      </w:r>
      <w:r w:rsidR="002B39D5">
        <w:rPr>
          <w:rFonts w:hint="eastAsia"/>
        </w:rPr>
        <w:t>及木</w:t>
      </w:r>
      <w:r>
        <w:rPr>
          <w:rFonts w:hint="eastAsia"/>
        </w:rPr>
        <w:t>制</w:t>
      </w:r>
      <w:r w:rsidR="002B39D5">
        <w:rPr>
          <w:rFonts w:hint="eastAsia"/>
        </w:rPr>
        <w:t>材料</w:t>
      </w:r>
      <w:bookmarkEnd w:id="122"/>
      <w:bookmarkEnd w:id="123"/>
      <w:bookmarkEnd w:id="124"/>
      <w:bookmarkEnd w:id="125"/>
      <w:bookmarkEnd w:id="126"/>
      <w:bookmarkEnd w:id="127"/>
    </w:p>
    <w:p w:rsidR="002B39D5" w:rsidRDefault="003E6A8B" w:rsidP="002B39D5">
      <w:pPr>
        <w:pStyle w:val="aff6"/>
      </w:pPr>
      <w:r>
        <w:rPr>
          <w:rFonts w:hint="eastAsia"/>
        </w:rPr>
        <w:t>纸制</w:t>
      </w:r>
      <w:r w:rsidR="002B39D5">
        <w:rPr>
          <w:rFonts w:hint="eastAsia"/>
        </w:rPr>
        <w:t>及木</w:t>
      </w:r>
      <w:r>
        <w:rPr>
          <w:rFonts w:hint="eastAsia"/>
        </w:rPr>
        <w:t>制</w:t>
      </w:r>
      <w:r w:rsidR="002B39D5">
        <w:rPr>
          <w:rFonts w:hint="eastAsia"/>
        </w:rPr>
        <w:t>材料化学安全技术要求具体见表6</w:t>
      </w:r>
    </w:p>
    <w:p w:rsidR="002B39D5" w:rsidRDefault="003E6A8B" w:rsidP="00E6241A">
      <w:pPr>
        <w:pStyle w:val="af7"/>
        <w:spacing w:before="156" w:after="156"/>
      </w:pPr>
      <w:r>
        <w:rPr>
          <w:rFonts w:hint="eastAsia"/>
        </w:rPr>
        <w:t>纸制</w:t>
      </w:r>
      <w:r w:rsidR="002B39D5">
        <w:rPr>
          <w:rFonts w:hint="eastAsia"/>
        </w:rPr>
        <w:t>及木</w:t>
      </w:r>
      <w:r>
        <w:rPr>
          <w:rFonts w:hint="eastAsia"/>
        </w:rPr>
        <w:t>制</w:t>
      </w:r>
      <w:r w:rsidR="002B39D5">
        <w:rPr>
          <w:rFonts w:hint="eastAsia"/>
        </w:rPr>
        <w:t>材料化学安全技术要求</w:t>
      </w:r>
    </w:p>
    <w:tbl>
      <w:tblPr>
        <w:tblStyle w:val="afffffa"/>
        <w:tblW w:w="96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392"/>
        <w:gridCol w:w="709"/>
        <w:gridCol w:w="1842"/>
        <w:gridCol w:w="2268"/>
        <w:gridCol w:w="1985"/>
        <w:gridCol w:w="2410"/>
      </w:tblGrid>
      <w:tr w:rsidR="003E6A8B" w:rsidTr="003E6A8B">
        <w:tc>
          <w:tcPr>
            <w:tcW w:w="392" w:type="dxa"/>
            <w:tcBorders>
              <w:top w:val="single" w:sz="8" w:space="0" w:color="auto"/>
              <w:bottom w:val="single" w:sz="8" w:space="0" w:color="auto"/>
            </w:tcBorders>
            <w:shd w:val="clear" w:color="auto" w:fill="auto"/>
            <w:vAlign w:val="center"/>
          </w:tcPr>
          <w:p w:rsidR="003E6A8B" w:rsidRDefault="003E6A8B" w:rsidP="00BC6F28">
            <w:pPr>
              <w:jc w:val="center"/>
            </w:pPr>
            <w:r>
              <w:rPr>
                <w:rFonts w:hint="eastAsia"/>
              </w:rPr>
              <w:t>序号</w:t>
            </w:r>
          </w:p>
        </w:tc>
        <w:tc>
          <w:tcPr>
            <w:tcW w:w="2551" w:type="dxa"/>
            <w:gridSpan w:val="2"/>
            <w:tcBorders>
              <w:top w:val="single" w:sz="8" w:space="0" w:color="auto"/>
              <w:bottom w:val="single" w:sz="8" w:space="0" w:color="auto"/>
            </w:tcBorders>
            <w:vAlign w:val="center"/>
          </w:tcPr>
          <w:p w:rsidR="003E6A8B" w:rsidRDefault="003E6A8B" w:rsidP="003E6A8B">
            <w:pPr>
              <w:jc w:val="center"/>
            </w:pPr>
            <w:r>
              <w:rPr>
                <w:rFonts w:hint="eastAsia"/>
              </w:rPr>
              <w:t>限用物质</w:t>
            </w:r>
          </w:p>
        </w:tc>
        <w:tc>
          <w:tcPr>
            <w:tcW w:w="2268" w:type="dxa"/>
            <w:tcBorders>
              <w:top w:val="single" w:sz="8" w:space="0" w:color="auto"/>
              <w:bottom w:val="single" w:sz="8" w:space="0" w:color="auto"/>
            </w:tcBorders>
            <w:shd w:val="clear" w:color="auto" w:fill="auto"/>
            <w:vAlign w:val="center"/>
          </w:tcPr>
          <w:p w:rsidR="003E6A8B" w:rsidRDefault="003E6A8B" w:rsidP="00BC6F28">
            <w:pPr>
              <w:jc w:val="center"/>
            </w:pPr>
            <w:r>
              <w:rPr>
                <w:rFonts w:hint="eastAsia"/>
              </w:rPr>
              <w:t>限制要求</w:t>
            </w:r>
          </w:p>
        </w:tc>
        <w:tc>
          <w:tcPr>
            <w:tcW w:w="1985" w:type="dxa"/>
            <w:tcBorders>
              <w:top w:val="single" w:sz="8" w:space="0" w:color="auto"/>
              <w:bottom w:val="single" w:sz="8" w:space="0" w:color="auto"/>
            </w:tcBorders>
            <w:shd w:val="clear" w:color="auto" w:fill="auto"/>
            <w:vAlign w:val="center"/>
          </w:tcPr>
          <w:p w:rsidR="003E6A8B" w:rsidRDefault="003E6A8B" w:rsidP="00BC6F28">
            <w:pPr>
              <w:jc w:val="center"/>
            </w:pPr>
            <w:r>
              <w:rPr>
                <w:rFonts w:hint="eastAsia"/>
              </w:rPr>
              <w:t>适用产品类别</w:t>
            </w:r>
          </w:p>
        </w:tc>
        <w:tc>
          <w:tcPr>
            <w:tcW w:w="2410" w:type="dxa"/>
            <w:tcBorders>
              <w:top w:val="single" w:sz="8" w:space="0" w:color="auto"/>
              <w:bottom w:val="single" w:sz="8" w:space="0" w:color="auto"/>
            </w:tcBorders>
            <w:shd w:val="clear" w:color="auto" w:fill="auto"/>
            <w:vAlign w:val="center"/>
          </w:tcPr>
          <w:p w:rsidR="003E6A8B" w:rsidRDefault="003E6A8B" w:rsidP="00BC6F28">
            <w:pPr>
              <w:jc w:val="center"/>
            </w:pPr>
            <w:r>
              <w:rPr>
                <w:rFonts w:hint="eastAsia"/>
              </w:rPr>
              <w:t>参考标准和法规</w:t>
            </w:r>
          </w:p>
        </w:tc>
      </w:tr>
      <w:tr w:rsidR="003E6A8B" w:rsidTr="003E6A8B">
        <w:tc>
          <w:tcPr>
            <w:tcW w:w="392" w:type="dxa"/>
            <w:tcBorders>
              <w:top w:val="single" w:sz="8" w:space="0" w:color="auto"/>
              <w:bottom w:val="single" w:sz="8" w:space="0" w:color="auto"/>
            </w:tcBorders>
            <w:shd w:val="clear" w:color="auto" w:fill="auto"/>
            <w:vAlign w:val="center"/>
          </w:tcPr>
          <w:p w:rsidR="003E6A8B" w:rsidRPr="002B39D5" w:rsidRDefault="003E6A8B" w:rsidP="002B39D5">
            <w:pPr>
              <w:jc w:val="center"/>
            </w:pPr>
            <w:r w:rsidRPr="002B39D5">
              <w:rPr>
                <w:rFonts w:hint="eastAsia"/>
              </w:rPr>
              <w:t>1</w:t>
            </w:r>
          </w:p>
        </w:tc>
        <w:tc>
          <w:tcPr>
            <w:tcW w:w="2551" w:type="dxa"/>
            <w:gridSpan w:val="2"/>
            <w:tcBorders>
              <w:top w:val="single" w:sz="8" w:space="0" w:color="auto"/>
              <w:bottom w:val="single" w:sz="8" w:space="0" w:color="auto"/>
            </w:tcBorders>
            <w:vAlign w:val="center"/>
          </w:tcPr>
          <w:p w:rsidR="003E6A8B" w:rsidRPr="002B39D5" w:rsidRDefault="003E6A8B" w:rsidP="003E6A8B">
            <w:pPr>
              <w:pStyle w:val="affffffa"/>
              <w:ind w:left="360" w:firstLineChars="0" w:firstLine="0"/>
              <w:jc w:val="center"/>
            </w:pPr>
            <w:r w:rsidRPr="002B39D5">
              <w:rPr>
                <w:rFonts w:hint="eastAsia"/>
              </w:rPr>
              <w:t>甲醛（50-00-0）</w:t>
            </w:r>
          </w:p>
        </w:tc>
        <w:tc>
          <w:tcPr>
            <w:tcW w:w="2268" w:type="dxa"/>
            <w:tcBorders>
              <w:top w:val="single" w:sz="8" w:space="0" w:color="auto"/>
              <w:bottom w:val="single" w:sz="8" w:space="0" w:color="auto"/>
            </w:tcBorders>
            <w:shd w:val="clear" w:color="auto" w:fill="auto"/>
          </w:tcPr>
          <w:p w:rsidR="003E6A8B" w:rsidRDefault="003E6A8B" w:rsidP="002B39D5">
            <w:r>
              <w:rPr>
                <w:rFonts w:hint="eastAsia"/>
              </w:rPr>
              <w:t>木材：</w:t>
            </w:r>
          </w:p>
          <w:p w:rsidR="003E6A8B" w:rsidRDefault="003E6A8B" w:rsidP="002B39D5">
            <w:r>
              <w:rPr>
                <w:rFonts w:hint="eastAsia"/>
              </w:rPr>
              <w:t>3岁以下儿童玩具或意图入口的其他玩具中木材的甲醛含量不超过80 mg/kg</w:t>
            </w:r>
            <w:r w:rsidR="002425B9">
              <w:rPr>
                <w:rFonts w:hint="eastAsia"/>
              </w:rPr>
              <w:t>。</w:t>
            </w:r>
          </w:p>
          <w:p w:rsidR="003E6A8B" w:rsidRPr="002425B9" w:rsidRDefault="003E6A8B" w:rsidP="002B39D5"/>
          <w:p w:rsidR="003E6A8B" w:rsidRDefault="003E6A8B" w:rsidP="002B39D5">
            <w:r>
              <w:rPr>
                <w:rFonts w:hint="eastAsia"/>
              </w:rPr>
              <w:t>纸张：</w:t>
            </w:r>
          </w:p>
          <w:p w:rsidR="003E6A8B" w:rsidRDefault="003E6A8B" w:rsidP="002B39D5">
            <w:r>
              <w:rPr>
                <w:rFonts w:hint="eastAsia"/>
              </w:rPr>
              <w:t>甲醛含量不超过30 mg/kg</w:t>
            </w:r>
          </w:p>
        </w:tc>
        <w:tc>
          <w:tcPr>
            <w:tcW w:w="1985" w:type="dxa"/>
            <w:tcBorders>
              <w:top w:val="single" w:sz="8" w:space="0" w:color="auto"/>
              <w:bottom w:val="single" w:sz="8" w:space="0" w:color="auto"/>
            </w:tcBorders>
            <w:shd w:val="clear" w:color="auto" w:fill="auto"/>
          </w:tcPr>
          <w:p w:rsidR="003E6A8B" w:rsidRPr="00E6241A" w:rsidRDefault="003E6A8B" w:rsidP="00AF0905">
            <w:pPr>
              <w:pStyle w:val="affffffa"/>
              <w:numPr>
                <w:ilvl w:val="0"/>
                <w:numId w:val="54"/>
              </w:numPr>
              <w:ind w:firstLineChars="0"/>
            </w:pPr>
            <w:r w:rsidRPr="00E6241A">
              <w:rPr>
                <w:rFonts w:hint="eastAsia"/>
              </w:rPr>
              <w:t>玩具</w:t>
            </w:r>
            <w:r w:rsidRPr="00E6241A">
              <w:rPr>
                <w:rFonts w:hint="eastAsia"/>
                <w:vertAlign w:val="superscript"/>
              </w:rPr>
              <w:t>注1</w:t>
            </w:r>
          </w:p>
          <w:p w:rsidR="003E6A8B" w:rsidRPr="00E6241A" w:rsidRDefault="003E6A8B" w:rsidP="00AF0905">
            <w:pPr>
              <w:pStyle w:val="affffffa"/>
              <w:numPr>
                <w:ilvl w:val="0"/>
                <w:numId w:val="54"/>
              </w:numPr>
              <w:ind w:firstLineChars="0"/>
            </w:pPr>
            <w:r w:rsidRPr="00E6241A">
              <w:rPr>
                <w:rFonts w:hint="eastAsia"/>
              </w:rPr>
              <w:t>学生文具用品</w:t>
            </w:r>
          </w:p>
        </w:tc>
        <w:tc>
          <w:tcPr>
            <w:tcW w:w="2410" w:type="dxa"/>
            <w:tcBorders>
              <w:top w:val="single" w:sz="8" w:space="0" w:color="auto"/>
              <w:bottom w:val="single" w:sz="8" w:space="0" w:color="auto"/>
            </w:tcBorders>
            <w:shd w:val="clear" w:color="auto" w:fill="auto"/>
          </w:tcPr>
          <w:p w:rsidR="003E6A8B" w:rsidRPr="002B39D5" w:rsidRDefault="003E6A8B" w:rsidP="00AF0905">
            <w:pPr>
              <w:pStyle w:val="affffffa"/>
              <w:numPr>
                <w:ilvl w:val="0"/>
                <w:numId w:val="53"/>
              </w:numPr>
              <w:ind w:firstLineChars="0"/>
            </w:pPr>
            <w:r w:rsidRPr="002B39D5">
              <w:rPr>
                <w:rFonts w:hint="eastAsia"/>
              </w:rPr>
              <w:t>EN 71-9 玩具安全-第 9 部分:有机化合物限值要求</w:t>
            </w:r>
          </w:p>
          <w:p w:rsidR="003E6A8B" w:rsidRPr="002B39D5" w:rsidRDefault="003E6A8B" w:rsidP="00AF0905">
            <w:pPr>
              <w:pStyle w:val="affffffa"/>
              <w:numPr>
                <w:ilvl w:val="0"/>
                <w:numId w:val="53"/>
              </w:numPr>
              <w:ind w:firstLineChars="0"/>
            </w:pPr>
            <w:r w:rsidRPr="002B39D5">
              <w:rPr>
                <w:rFonts w:hint="eastAsia"/>
              </w:rPr>
              <w:t>欧盟玩具安全指令 2009/48/EC及其修订EU 2019/1929</w:t>
            </w:r>
          </w:p>
        </w:tc>
      </w:tr>
      <w:tr w:rsidR="00760B33" w:rsidTr="00760B33">
        <w:tc>
          <w:tcPr>
            <w:tcW w:w="392" w:type="dxa"/>
            <w:vMerge w:val="restart"/>
            <w:tcBorders>
              <w:top w:val="single" w:sz="8" w:space="0" w:color="auto"/>
            </w:tcBorders>
            <w:shd w:val="clear" w:color="auto" w:fill="auto"/>
            <w:vAlign w:val="center"/>
          </w:tcPr>
          <w:p w:rsidR="00760B33" w:rsidRPr="002B39D5" w:rsidRDefault="00760B33" w:rsidP="002B39D5">
            <w:pPr>
              <w:jc w:val="center"/>
            </w:pPr>
            <w:r>
              <w:rPr>
                <w:rFonts w:hint="eastAsia"/>
              </w:rPr>
              <w:t>2</w:t>
            </w:r>
          </w:p>
        </w:tc>
        <w:tc>
          <w:tcPr>
            <w:tcW w:w="709" w:type="dxa"/>
            <w:vMerge w:val="restart"/>
            <w:tcBorders>
              <w:top w:val="single" w:sz="8" w:space="0" w:color="auto"/>
            </w:tcBorders>
            <w:vAlign w:val="center"/>
          </w:tcPr>
          <w:p w:rsidR="00760B33" w:rsidRPr="003E6A8B" w:rsidRDefault="00760B33" w:rsidP="003E6A8B">
            <w:pPr>
              <w:jc w:val="center"/>
            </w:pPr>
            <w:r>
              <w:rPr>
                <w:rFonts w:hint="eastAsia"/>
              </w:rPr>
              <w:t>防腐剂</w:t>
            </w:r>
          </w:p>
        </w:tc>
        <w:tc>
          <w:tcPr>
            <w:tcW w:w="1842" w:type="dxa"/>
            <w:tcBorders>
              <w:top w:val="single" w:sz="8" w:space="0" w:color="auto"/>
              <w:bottom w:val="single" w:sz="8" w:space="0" w:color="auto"/>
            </w:tcBorders>
            <w:shd w:val="clear" w:color="auto" w:fill="auto"/>
          </w:tcPr>
          <w:p w:rsidR="00760B33" w:rsidRPr="003E6A8B" w:rsidRDefault="00760B33" w:rsidP="003E6A8B">
            <w:r w:rsidRPr="003E6A8B">
              <w:rPr>
                <w:rFonts w:hint="eastAsia"/>
              </w:rPr>
              <w:t>1,2-苯并异噻唑-3(2H)-酮 (BIT)</w:t>
            </w:r>
          </w:p>
          <w:p w:rsidR="00760B33" w:rsidRPr="003E6A8B" w:rsidRDefault="00760B33" w:rsidP="003E6A8B">
            <w:r w:rsidRPr="003E6A8B">
              <w:rPr>
                <w:rFonts w:hint="eastAsia"/>
              </w:rPr>
              <w:t>（2634-33-5）</w:t>
            </w:r>
          </w:p>
        </w:tc>
        <w:tc>
          <w:tcPr>
            <w:tcW w:w="2268" w:type="dxa"/>
            <w:vMerge w:val="restart"/>
            <w:tcBorders>
              <w:top w:val="single" w:sz="8" w:space="0" w:color="auto"/>
            </w:tcBorders>
            <w:shd w:val="clear" w:color="auto" w:fill="auto"/>
          </w:tcPr>
          <w:p w:rsidR="00760B33" w:rsidRPr="00760B33" w:rsidRDefault="00760B33" w:rsidP="00760B33">
            <w:r>
              <w:rPr>
                <w:rFonts w:hint="eastAsia"/>
              </w:rPr>
              <w:t>不得检出</w:t>
            </w:r>
          </w:p>
        </w:tc>
        <w:tc>
          <w:tcPr>
            <w:tcW w:w="1985" w:type="dxa"/>
            <w:vMerge w:val="restart"/>
            <w:tcBorders>
              <w:top w:val="single" w:sz="8" w:space="0" w:color="auto"/>
            </w:tcBorders>
            <w:shd w:val="clear" w:color="auto" w:fill="auto"/>
          </w:tcPr>
          <w:p w:rsidR="00760B33" w:rsidRPr="00760B33" w:rsidRDefault="00760B33" w:rsidP="00AF0905">
            <w:pPr>
              <w:pStyle w:val="affffffa"/>
              <w:numPr>
                <w:ilvl w:val="0"/>
                <w:numId w:val="59"/>
              </w:numPr>
              <w:ind w:firstLineChars="0"/>
            </w:pPr>
            <w:r w:rsidRPr="00760B33">
              <w:rPr>
                <w:rFonts w:hint="eastAsia"/>
              </w:rPr>
              <w:t>婴幼儿湿巾</w:t>
            </w:r>
          </w:p>
          <w:p w:rsidR="00760B33" w:rsidRPr="00760B33" w:rsidRDefault="00760B33" w:rsidP="00AF0905">
            <w:pPr>
              <w:pStyle w:val="affffffa"/>
              <w:numPr>
                <w:ilvl w:val="0"/>
                <w:numId w:val="59"/>
              </w:numPr>
              <w:ind w:firstLineChars="0"/>
            </w:pPr>
            <w:r w:rsidRPr="00760B33">
              <w:rPr>
                <w:rFonts w:hint="eastAsia"/>
              </w:rPr>
              <w:t>纸尿裤</w:t>
            </w:r>
          </w:p>
          <w:p w:rsidR="00760B33" w:rsidRPr="00760B33" w:rsidRDefault="00760B33" w:rsidP="00AF0905">
            <w:pPr>
              <w:pStyle w:val="affffffa"/>
              <w:numPr>
                <w:ilvl w:val="0"/>
                <w:numId w:val="59"/>
              </w:numPr>
              <w:ind w:firstLineChars="0"/>
            </w:pPr>
            <w:r w:rsidRPr="00760B33">
              <w:rPr>
                <w:rFonts w:hint="eastAsia"/>
              </w:rPr>
              <w:t>湿巾产品</w:t>
            </w:r>
          </w:p>
          <w:p w:rsidR="00760B33" w:rsidRPr="00760B33" w:rsidRDefault="00760B33" w:rsidP="00AF0905">
            <w:pPr>
              <w:pStyle w:val="affffffa"/>
              <w:numPr>
                <w:ilvl w:val="0"/>
                <w:numId w:val="59"/>
              </w:numPr>
              <w:ind w:firstLineChars="0"/>
            </w:pPr>
            <w:r w:rsidRPr="00760B33">
              <w:rPr>
                <w:rFonts w:hint="eastAsia"/>
              </w:rPr>
              <w:t>生活用纸</w:t>
            </w:r>
          </w:p>
        </w:tc>
        <w:tc>
          <w:tcPr>
            <w:tcW w:w="2410" w:type="dxa"/>
            <w:vMerge w:val="restart"/>
            <w:tcBorders>
              <w:top w:val="single" w:sz="8" w:space="0" w:color="auto"/>
            </w:tcBorders>
            <w:shd w:val="clear" w:color="auto" w:fill="auto"/>
          </w:tcPr>
          <w:p w:rsidR="00760B33" w:rsidRPr="00760B33" w:rsidRDefault="00760B33" w:rsidP="00AF0905">
            <w:pPr>
              <w:pStyle w:val="affffffa"/>
              <w:numPr>
                <w:ilvl w:val="0"/>
                <w:numId w:val="60"/>
              </w:numPr>
              <w:ind w:firstLineChars="0"/>
            </w:pPr>
            <w:r w:rsidRPr="00760B33">
              <w:rPr>
                <w:rFonts w:hint="eastAsia"/>
              </w:rPr>
              <w:t>GB/T 35613 绿色产品评价 纸和纸制品</w:t>
            </w:r>
          </w:p>
          <w:p w:rsidR="00760B33" w:rsidRPr="00760B33" w:rsidRDefault="00760B33" w:rsidP="00AF0905">
            <w:pPr>
              <w:pStyle w:val="affffffa"/>
              <w:numPr>
                <w:ilvl w:val="0"/>
                <w:numId w:val="60"/>
              </w:numPr>
              <w:ind w:firstLineChars="0"/>
            </w:pPr>
            <w:r w:rsidRPr="00760B33">
              <w:rPr>
                <w:rFonts w:hint="eastAsia"/>
              </w:rPr>
              <w:t>欧盟化妆品法规（EC）NO. 1223/2009及其相关修订文件</w:t>
            </w:r>
          </w:p>
        </w:tc>
      </w:tr>
      <w:tr w:rsidR="00760B33" w:rsidTr="00760B33">
        <w:tc>
          <w:tcPr>
            <w:tcW w:w="392" w:type="dxa"/>
            <w:vMerge/>
            <w:shd w:val="clear" w:color="auto" w:fill="auto"/>
            <w:vAlign w:val="center"/>
          </w:tcPr>
          <w:p w:rsidR="00760B33" w:rsidRPr="002B39D5" w:rsidRDefault="00760B33" w:rsidP="002B39D5">
            <w:pPr>
              <w:jc w:val="center"/>
            </w:pPr>
          </w:p>
        </w:tc>
        <w:tc>
          <w:tcPr>
            <w:tcW w:w="709" w:type="dxa"/>
            <w:vMerge/>
          </w:tcPr>
          <w:p w:rsidR="00760B33" w:rsidRPr="002B39D5" w:rsidRDefault="00760B33" w:rsidP="002B39D5">
            <w:pPr>
              <w:pStyle w:val="affffffa"/>
              <w:ind w:left="360" w:firstLineChars="0" w:firstLine="0"/>
              <w:jc w:val="center"/>
            </w:pPr>
          </w:p>
        </w:tc>
        <w:tc>
          <w:tcPr>
            <w:tcW w:w="1842" w:type="dxa"/>
            <w:tcBorders>
              <w:top w:val="single" w:sz="8" w:space="0" w:color="auto"/>
              <w:bottom w:val="single" w:sz="8" w:space="0" w:color="auto"/>
            </w:tcBorders>
            <w:shd w:val="clear" w:color="auto" w:fill="auto"/>
          </w:tcPr>
          <w:p w:rsidR="00760B33" w:rsidRPr="003E6A8B" w:rsidRDefault="00760B33" w:rsidP="003E6A8B">
            <w:r w:rsidRPr="003E6A8B">
              <w:rPr>
                <w:rFonts w:hint="eastAsia"/>
              </w:rPr>
              <w:t>5-氯-2-甲基-3(2H)-异噻唑-酮（CMI）：2-甲基-3(2H)-异噻唑啉酮（MI）= 3:1</w:t>
            </w:r>
          </w:p>
          <w:p w:rsidR="00760B33" w:rsidRPr="003E6A8B" w:rsidRDefault="00760B33" w:rsidP="003E6A8B">
            <w:r w:rsidRPr="003E6A8B">
              <w:rPr>
                <w:rFonts w:hint="eastAsia"/>
              </w:rPr>
              <w:t>（55965-84-9）</w:t>
            </w:r>
          </w:p>
        </w:tc>
        <w:tc>
          <w:tcPr>
            <w:tcW w:w="2268" w:type="dxa"/>
            <w:vMerge/>
            <w:shd w:val="clear" w:color="auto" w:fill="auto"/>
            <w:vAlign w:val="center"/>
          </w:tcPr>
          <w:p w:rsidR="00760B33" w:rsidRDefault="00760B33" w:rsidP="00760B33">
            <w:pPr>
              <w:jc w:val="center"/>
            </w:pPr>
          </w:p>
        </w:tc>
        <w:tc>
          <w:tcPr>
            <w:tcW w:w="1985" w:type="dxa"/>
            <w:vMerge/>
            <w:shd w:val="clear" w:color="auto" w:fill="auto"/>
            <w:vAlign w:val="center"/>
          </w:tcPr>
          <w:p w:rsidR="00760B33" w:rsidRPr="00E6241A" w:rsidRDefault="00760B33" w:rsidP="00760B33">
            <w:pPr>
              <w:pStyle w:val="affffffa"/>
              <w:ind w:left="420" w:firstLineChars="0" w:firstLine="0"/>
              <w:jc w:val="center"/>
            </w:pPr>
          </w:p>
        </w:tc>
        <w:tc>
          <w:tcPr>
            <w:tcW w:w="2410" w:type="dxa"/>
            <w:vMerge/>
            <w:shd w:val="clear" w:color="auto" w:fill="auto"/>
            <w:vAlign w:val="center"/>
          </w:tcPr>
          <w:p w:rsidR="00760B33" w:rsidRPr="002B39D5" w:rsidRDefault="00760B33" w:rsidP="00760B33">
            <w:pPr>
              <w:pStyle w:val="affffffa"/>
              <w:ind w:left="420" w:firstLineChars="0" w:firstLine="0"/>
              <w:jc w:val="center"/>
            </w:pPr>
          </w:p>
        </w:tc>
      </w:tr>
      <w:tr w:rsidR="00760B33" w:rsidTr="00760B33">
        <w:tc>
          <w:tcPr>
            <w:tcW w:w="392" w:type="dxa"/>
            <w:vMerge/>
            <w:shd w:val="clear" w:color="auto" w:fill="auto"/>
            <w:vAlign w:val="center"/>
          </w:tcPr>
          <w:p w:rsidR="00760B33" w:rsidRPr="002B39D5" w:rsidRDefault="00760B33" w:rsidP="002B39D5">
            <w:pPr>
              <w:jc w:val="center"/>
            </w:pPr>
          </w:p>
        </w:tc>
        <w:tc>
          <w:tcPr>
            <w:tcW w:w="709" w:type="dxa"/>
            <w:vMerge/>
          </w:tcPr>
          <w:p w:rsidR="00760B33" w:rsidRPr="002B39D5" w:rsidRDefault="00760B33" w:rsidP="002B39D5">
            <w:pPr>
              <w:pStyle w:val="affffffa"/>
              <w:ind w:left="360" w:firstLineChars="0" w:firstLine="0"/>
              <w:jc w:val="center"/>
            </w:pPr>
          </w:p>
        </w:tc>
        <w:tc>
          <w:tcPr>
            <w:tcW w:w="1842" w:type="dxa"/>
            <w:tcBorders>
              <w:top w:val="single" w:sz="8" w:space="0" w:color="auto"/>
              <w:bottom w:val="single" w:sz="8" w:space="0" w:color="auto"/>
            </w:tcBorders>
            <w:shd w:val="clear" w:color="auto" w:fill="auto"/>
          </w:tcPr>
          <w:p w:rsidR="00760B33" w:rsidRPr="003E6A8B" w:rsidRDefault="00760B33" w:rsidP="003E6A8B">
            <w:r w:rsidRPr="003E6A8B">
              <w:rPr>
                <w:rFonts w:hint="eastAsia"/>
              </w:rPr>
              <w:t>5-氯-2-甲基-3(2H)-异噻唑-酮 (CMI)（26172-55-4）</w:t>
            </w:r>
          </w:p>
        </w:tc>
        <w:tc>
          <w:tcPr>
            <w:tcW w:w="2268" w:type="dxa"/>
            <w:vMerge/>
            <w:shd w:val="clear" w:color="auto" w:fill="auto"/>
            <w:vAlign w:val="center"/>
          </w:tcPr>
          <w:p w:rsidR="00760B33" w:rsidRDefault="00760B33" w:rsidP="00760B33">
            <w:pPr>
              <w:jc w:val="center"/>
            </w:pPr>
          </w:p>
        </w:tc>
        <w:tc>
          <w:tcPr>
            <w:tcW w:w="1985" w:type="dxa"/>
            <w:vMerge/>
            <w:shd w:val="clear" w:color="auto" w:fill="auto"/>
            <w:vAlign w:val="center"/>
          </w:tcPr>
          <w:p w:rsidR="00760B33" w:rsidRPr="00E6241A" w:rsidRDefault="00760B33" w:rsidP="00760B33">
            <w:pPr>
              <w:pStyle w:val="affffffa"/>
              <w:ind w:left="420" w:firstLineChars="0" w:firstLine="0"/>
              <w:jc w:val="center"/>
            </w:pPr>
          </w:p>
        </w:tc>
        <w:tc>
          <w:tcPr>
            <w:tcW w:w="2410" w:type="dxa"/>
            <w:vMerge/>
            <w:shd w:val="clear" w:color="auto" w:fill="auto"/>
            <w:vAlign w:val="center"/>
          </w:tcPr>
          <w:p w:rsidR="00760B33" w:rsidRPr="002B39D5" w:rsidRDefault="00760B33" w:rsidP="00760B33">
            <w:pPr>
              <w:pStyle w:val="affffffa"/>
              <w:ind w:left="420" w:firstLineChars="0" w:firstLine="0"/>
              <w:jc w:val="center"/>
            </w:pPr>
          </w:p>
        </w:tc>
      </w:tr>
      <w:tr w:rsidR="00760B33" w:rsidTr="00760B33">
        <w:tc>
          <w:tcPr>
            <w:tcW w:w="392" w:type="dxa"/>
            <w:vMerge/>
            <w:shd w:val="clear" w:color="auto" w:fill="auto"/>
            <w:vAlign w:val="center"/>
          </w:tcPr>
          <w:p w:rsidR="00760B33" w:rsidRPr="002B39D5" w:rsidRDefault="00760B33" w:rsidP="002B39D5">
            <w:pPr>
              <w:jc w:val="center"/>
            </w:pPr>
          </w:p>
        </w:tc>
        <w:tc>
          <w:tcPr>
            <w:tcW w:w="709" w:type="dxa"/>
            <w:vMerge/>
          </w:tcPr>
          <w:p w:rsidR="00760B33" w:rsidRPr="002B39D5" w:rsidRDefault="00760B33" w:rsidP="002B39D5">
            <w:pPr>
              <w:pStyle w:val="affffffa"/>
              <w:ind w:left="360" w:firstLineChars="0" w:firstLine="0"/>
              <w:jc w:val="center"/>
            </w:pPr>
          </w:p>
        </w:tc>
        <w:tc>
          <w:tcPr>
            <w:tcW w:w="1842" w:type="dxa"/>
            <w:tcBorders>
              <w:top w:val="single" w:sz="8" w:space="0" w:color="auto"/>
            </w:tcBorders>
            <w:shd w:val="clear" w:color="auto" w:fill="auto"/>
          </w:tcPr>
          <w:p w:rsidR="00760B33" w:rsidRPr="003E6A8B" w:rsidRDefault="00760B33" w:rsidP="003E6A8B">
            <w:r w:rsidRPr="003E6A8B">
              <w:rPr>
                <w:rFonts w:hint="eastAsia"/>
              </w:rPr>
              <w:t>2-甲基-3(2H)-异噻唑啉酮 (MI)（2682-20-4）</w:t>
            </w:r>
          </w:p>
        </w:tc>
        <w:tc>
          <w:tcPr>
            <w:tcW w:w="2268" w:type="dxa"/>
            <w:vMerge/>
            <w:shd w:val="clear" w:color="auto" w:fill="auto"/>
            <w:vAlign w:val="center"/>
          </w:tcPr>
          <w:p w:rsidR="00760B33" w:rsidRDefault="00760B33" w:rsidP="00760B33">
            <w:pPr>
              <w:jc w:val="center"/>
            </w:pPr>
          </w:p>
        </w:tc>
        <w:tc>
          <w:tcPr>
            <w:tcW w:w="1985" w:type="dxa"/>
            <w:vMerge/>
            <w:shd w:val="clear" w:color="auto" w:fill="auto"/>
            <w:vAlign w:val="center"/>
          </w:tcPr>
          <w:p w:rsidR="00760B33" w:rsidRPr="00E6241A" w:rsidRDefault="00760B33" w:rsidP="00760B33">
            <w:pPr>
              <w:pStyle w:val="affffffa"/>
              <w:ind w:left="420" w:firstLineChars="0" w:firstLine="0"/>
              <w:jc w:val="center"/>
            </w:pPr>
          </w:p>
        </w:tc>
        <w:tc>
          <w:tcPr>
            <w:tcW w:w="2410" w:type="dxa"/>
            <w:vMerge/>
            <w:shd w:val="clear" w:color="auto" w:fill="auto"/>
            <w:vAlign w:val="center"/>
          </w:tcPr>
          <w:p w:rsidR="00760B33" w:rsidRPr="002B39D5" w:rsidRDefault="00760B33" w:rsidP="00760B33">
            <w:pPr>
              <w:pStyle w:val="affffffa"/>
              <w:ind w:left="420" w:firstLineChars="0" w:firstLine="0"/>
              <w:jc w:val="center"/>
            </w:pPr>
          </w:p>
        </w:tc>
      </w:tr>
    </w:tbl>
    <w:p w:rsidR="009E14FC" w:rsidRPr="009E14FC" w:rsidRDefault="009E14FC" w:rsidP="00482200">
      <w:pPr>
        <w:pStyle w:val="aff6"/>
        <w:ind w:firstLineChars="0" w:firstLine="0"/>
      </w:pPr>
    </w:p>
    <w:p w:rsidR="0020228E" w:rsidRDefault="0020228E" w:rsidP="0020228E">
      <w:r>
        <w:rPr>
          <w:rFonts w:hint="eastAsia"/>
        </w:rPr>
        <w:t>备注：</w:t>
      </w:r>
    </w:p>
    <w:p w:rsidR="0020228E" w:rsidRDefault="0020228E" w:rsidP="000F4AC9">
      <w:pPr>
        <w:pStyle w:val="affffffa"/>
        <w:numPr>
          <w:ilvl w:val="0"/>
          <w:numId w:val="18"/>
        </w:numPr>
        <w:ind w:firstLineChars="0"/>
      </w:pPr>
      <w:r>
        <w:rPr>
          <w:rFonts w:hint="eastAsia"/>
        </w:rPr>
        <w:t>“玩具”是指设计或与定供</w:t>
      </w:r>
      <w:r>
        <w:rPr>
          <w:rFonts w:hint="eastAsia"/>
        </w:rPr>
        <w:t>14</w:t>
      </w:r>
      <w:r>
        <w:rPr>
          <w:rFonts w:hint="eastAsia"/>
        </w:rPr>
        <w:t>岁以下儿童玩耍时使用的所有产品和材料。</w:t>
      </w:r>
    </w:p>
    <w:p w:rsidR="00884D94" w:rsidRDefault="0020228E" w:rsidP="000F4AC9">
      <w:pPr>
        <w:pStyle w:val="affffffa"/>
        <w:numPr>
          <w:ilvl w:val="0"/>
          <w:numId w:val="18"/>
        </w:numPr>
        <w:ind w:firstLineChars="0"/>
      </w:pPr>
      <w:r>
        <w:rPr>
          <w:rFonts w:hint="eastAsia"/>
        </w:rPr>
        <w:t>“儿童护理产品”指任何为了帮助儿童睡眠、娱乐、喂食和授乳的产品。</w:t>
      </w:r>
    </w:p>
    <w:p w:rsidR="005E33B1" w:rsidRDefault="005E33B1" w:rsidP="000F4AC9">
      <w:pPr>
        <w:pStyle w:val="affffffa"/>
        <w:numPr>
          <w:ilvl w:val="0"/>
          <w:numId w:val="18"/>
        </w:numPr>
        <w:ind w:firstLineChars="0"/>
      </w:pPr>
      <w:r>
        <w:rPr>
          <w:rFonts w:hint="eastAsia"/>
        </w:rPr>
        <w:t>“儿童可以进入的玩具”是指任何玩具，有门、盖或类似装置，其连续容积大于</w:t>
      </w:r>
      <w:r>
        <w:rPr>
          <w:rFonts w:hint="eastAsia"/>
        </w:rPr>
        <w:t>0.03</w:t>
      </w:r>
      <w:r>
        <w:rPr>
          <w:rFonts w:hint="eastAsia"/>
        </w:rPr>
        <w:t>立方米，且所有内部尺寸为</w:t>
      </w:r>
      <w:r>
        <w:rPr>
          <w:rFonts w:hint="eastAsia"/>
        </w:rPr>
        <w:t>150</w:t>
      </w:r>
      <w:r>
        <w:rPr>
          <w:rFonts w:hint="eastAsia"/>
        </w:rPr>
        <w:t>毫米或以上。</w:t>
      </w:r>
    </w:p>
    <w:p w:rsidR="000C41BE" w:rsidRDefault="007F5080" w:rsidP="000D0C83">
      <w:pPr>
        <w:pStyle w:val="affffffa"/>
        <w:numPr>
          <w:ilvl w:val="0"/>
          <w:numId w:val="18"/>
        </w:numPr>
        <w:ind w:firstLineChars="0"/>
      </w:pPr>
      <w:r>
        <w:rPr>
          <w:rFonts w:hint="eastAsia"/>
        </w:rPr>
        <w:t>“水性玩具”指</w:t>
      </w:r>
      <w:r w:rsidRPr="007F5080">
        <w:rPr>
          <w:rFonts w:hint="eastAsia"/>
        </w:rPr>
        <w:t>纸浆、玩具涂料、颜料、胶水和泡泡水等材料</w:t>
      </w:r>
      <w:r>
        <w:rPr>
          <w:rFonts w:hint="eastAsia"/>
        </w:rPr>
        <w:t>。</w:t>
      </w:r>
    </w:p>
    <w:p w:rsidR="00884D94" w:rsidRPr="000D0C83" w:rsidRDefault="000C41BE" w:rsidP="00482200">
      <w:pPr>
        <w:pStyle w:val="a8"/>
      </w:pPr>
      <w:r>
        <w:br w:type="page"/>
      </w:r>
    </w:p>
    <w:p w:rsidR="000D0275" w:rsidRPr="000D0275" w:rsidRDefault="009C447B" w:rsidP="000D0275">
      <w:pPr>
        <w:pStyle w:val="af8"/>
      </w:pPr>
      <w:r>
        <w:lastRenderedPageBreak/>
        <w:br/>
      </w:r>
      <w:bookmarkStart w:id="128" w:name="_Toc37428276"/>
      <w:bookmarkStart w:id="129" w:name="_Toc49525313"/>
      <w:bookmarkStart w:id="130" w:name="_Toc49525443"/>
      <w:bookmarkStart w:id="131" w:name="_Toc49527834"/>
      <w:bookmarkStart w:id="132" w:name="_Toc51869564"/>
      <w:bookmarkStart w:id="133" w:name="_Toc51871726"/>
      <w:bookmarkStart w:id="134" w:name="_Toc51872007"/>
      <w:r>
        <w:rPr>
          <w:rFonts w:hint="eastAsia"/>
        </w:rPr>
        <w:t>（规范性附录）</w:t>
      </w:r>
      <w:r>
        <w:br/>
      </w:r>
      <w:r>
        <w:rPr>
          <w:rFonts w:hint="eastAsia"/>
        </w:rPr>
        <w:t>多环芳烃</w:t>
      </w:r>
      <w:bookmarkEnd w:id="128"/>
      <w:bookmarkEnd w:id="129"/>
      <w:bookmarkEnd w:id="130"/>
      <w:bookmarkEnd w:id="131"/>
      <w:bookmarkEnd w:id="132"/>
      <w:bookmarkEnd w:id="133"/>
      <w:bookmarkEnd w:id="134"/>
    </w:p>
    <w:tbl>
      <w:tblPr>
        <w:tblStyle w:val="afffffa"/>
        <w:tblW w:w="10065" w:type="dxa"/>
        <w:tblInd w:w="-3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978"/>
        <w:gridCol w:w="1417"/>
        <w:gridCol w:w="1843"/>
        <w:gridCol w:w="1985"/>
        <w:gridCol w:w="1842"/>
      </w:tblGrid>
      <w:tr w:rsidR="008F6BC4" w:rsidTr="00482D5B">
        <w:tc>
          <w:tcPr>
            <w:tcW w:w="2978" w:type="dxa"/>
            <w:tcBorders>
              <w:top w:val="single" w:sz="8" w:space="0" w:color="auto"/>
              <w:bottom w:val="single" w:sz="8" w:space="0" w:color="auto"/>
            </w:tcBorders>
            <w:shd w:val="clear" w:color="auto" w:fill="auto"/>
            <w:vAlign w:val="center"/>
          </w:tcPr>
          <w:p w:rsidR="008F6BC4" w:rsidRPr="000D0275" w:rsidRDefault="008F6BC4" w:rsidP="00206A7F">
            <w:pPr>
              <w:jc w:val="center"/>
              <w:rPr>
                <w:rFonts w:hAnsi="宋体" w:cstheme="minorBidi"/>
                <w:szCs w:val="21"/>
              </w:rPr>
            </w:pPr>
            <w:r w:rsidRPr="000D0275">
              <w:rPr>
                <w:rFonts w:hAnsi="宋体" w:hint="eastAsia"/>
                <w:szCs w:val="21"/>
              </w:rPr>
              <w:t>化合物名称</w:t>
            </w:r>
          </w:p>
        </w:tc>
        <w:tc>
          <w:tcPr>
            <w:tcW w:w="1417" w:type="dxa"/>
            <w:tcBorders>
              <w:top w:val="single" w:sz="8" w:space="0" w:color="auto"/>
              <w:bottom w:val="single" w:sz="8" w:space="0" w:color="auto"/>
            </w:tcBorders>
            <w:vAlign w:val="center"/>
          </w:tcPr>
          <w:p w:rsidR="008F6BC4" w:rsidRPr="000D0275" w:rsidRDefault="008F6BC4" w:rsidP="008F6BC4">
            <w:pPr>
              <w:jc w:val="center"/>
              <w:rPr>
                <w:rFonts w:hAnsi="宋体"/>
                <w:szCs w:val="21"/>
              </w:rPr>
            </w:pPr>
            <w:r w:rsidRPr="000D0275">
              <w:rPr>
                <w:rFonts w:hAnsi="宋体" w:hint="eastAsia"/>
                <w:szCs w:val="21"/>
              </w:rPr>
              <w:t xml:space="preserve">CAS </w:t>
            </w:r>
            <w:r w:rsidRPr="000D0275">
              <w:rPr>
                <w:rFonts w:hAnsi="宋体"/>
                <w:szCs w:val="21"/>
              </w:rPr>
              <w:t>No</w:t>
            </w:r>
            <w:r w:rsidRPr="000D0275">
              <w:rPr>
                <w:rFonts w:hAnsi="宋体" w:hint="eastAsia"/>
                <w:szCs w:val="21"/>
              </w:rPr>
              <w:t>.</w:t>
            </w:r>
          </w:p>
        </w:tc>
        <w:tc>
          <w:tcPr>
            <w:tcW w:w="1843" w:type="dxa"/>
            <w:tcBorders>
              <w:top w:val="single" w:sz="8" w:space="0" w:color="auto"/>
              <w:bottom w:val="single" w:sz="8" w:space="0" w:color="auto"/>
            </w:tcBorders>
            <w:shd w:val="clear" w:color="auto" w:fill="auto"/>
            <w:vAlign w:val="center"/>
          </w:tcPr>
          <w:p w:rsidR="008F6BC4" w:rsidRPr="000D0275" w:rsidRDefault="008F6BC4" w:rsidP="00206A7F">
            <w:pPr>
              <w:jc w:val="center"/>
              <w:rPr>
                <w:rFonts w:hAnsi="宋体" w:cstheme="minorBidi"/>
                <w:szCs w:val="21"/>
              </w:rPr>
            </w:pPr>
            <w:r w:rsidRPr="000D0275">
              <w:rPr>
                <w:rFonts w:hAnsi="宋体" w:hint="eastAsia"/>
                <w:szCs w:val="21"/>
              </w:rPr>
              <w:t>类别 1</w:t>
            </w:r>
          </w:p>
          <w:p w:rsidR="008F6BC4" w:rsidRPr="000D0275" w:rsidRDefault="008F6BC4" w:rsidP="00206A7F">
            <w:pPr>
              <w:jc w:val="center"/>
              <w:rPr>
                <w:rFonts w:hAnsi="宋体" w:cstheme="minorBidi"/>
                <w:szCs w:val="21"/>
              </w:rPr>
            </w:pPr>
            <w:r w:rsidRPr="000D0275">
              <w:rPr>
                <w:rFonts w:hAnsi="宋体" w:hint="eastAsia"/>
                <w:szCs w:val="21"/>
              </w:rPr>
              <w:t>放入口中的材料，或和皮肤长时间接触的玩具材料（超过30秒）</w:t>
            </w:r>
          </w:p>
        </w:tc>
        <w:tc>
          <w:tcPr>
            <w:tcW w:w="1985" w:type="dxa"/>
            <w:tcBorders>
              <w:top w:val="single" w:sz="8" w:space="0" w:color="auto"/>
              <w:bottom w:val="single" w:sz="8" w:space="0" w:color="auto"/>
            </w:tcBorders>
            <w:shd w:val="clear" w:color="auto" w:fill="auto"/>
            <w:vAlign w:val="center"/>
          </w:tcPr>
          <w:p w:rsidR="008F6BC4" w:rsidRPr="000D0275" w:rsidRDefault="008F6BC4" w:rsidP="00206A7F">
            <w:pPr>
              <w:jc w:val="center"/>
              <w:rPr>
                <w:rFonts w:hAnsi="宋体" w:cstheme="minorBidi"/>
                <w:szCs w:val="21"/>
              </w:rPr>
            </w:pPr>
            <w:r w:rsidRPr="000D0275">
              <w:rPr>
                <w:rFonts w:hAnsi="宋体" w:hint="eastAsia"/>
                <w:szCs w:val="21"/>
              </w:rPr>
              <w:t>类别 2</w:t>
            </w:r>
          </w:p>
          <w:p w:rsidR="008F6BC4" w:rsidRPr="000D0275" w:rsidRDefault="008F6BC4" w:rsidP="00206A7F">
            <w:pPr>
              <w:jc w:val="center"/>
              <w:rPr>
                <w:rFonts w:hAnsi="宋体" w:cstheme="minorBidi"/>
                <w:szCs w:val="21"/>
              </w:rPr>
            </w:pPr>
            <w:r w:rsidRPr="000D0275">
              <w:rPr>
                <w:rFonts w:hAnsi="宋体" w:hint="eastAsia"/>
                <w:szCs w:val="21"/>
              </w:rPr>
              <w:t>未包含在类别1中和皮肤会长时间接触（超过30秒），或者和皮肤反复短时间接触的材料</w:t>
            </w:r>
          </w:p>
        </w:tc>
        <w:tc>
          <w:tcPr>
            <w:tcW w:w="1842" w:type="dxa"/>
            <w:tcBorders>
              <w:top w:val="single" w:sz="8" w:space="0" w:color="auto"/>
              <w:bottom w:val="single" w:sz="8" w:space="0" w:color="auto"/>
            </w:tcBorders>
            <w:shd w:val="clear" w:color="auto" w:fill="auto"/>
            <w:vAlign w:val="center"/>
          </w:tcPr>
          <w:p w:rsidR="008F6BC4" w:rsidRPr="000D0275" w:rsidRDefault="008F6BC4" w:rsidP="00206A7F">
            <w:pPr>
              <w:jc w:val="center"/>
              <w:rPr>
                <w:rFonts w:hAnsi="宋体" w:cstheme="minorBidi"/>
                <w:szCs w:val="21"/>
              </w:rPr>
            </w:pPr>
            <w:r w:rsidRPr="000D0275">
              <w:rPr>
                <w:rFonts w:hAnsi="宋体" w:hint="eastAsia"/>
                <w:szCs w:val="21"/>
              </w:rPr>
              <w:t>类别 3</w:t>
            </w:r>
          </w:p>
          <w:p w:rsidR="008F6BC4" w:rsidRPr="000D0275" w:rsidRDefault="008F6BC4" w:rsidP="00206A7F">
            <w:pPr>
              <w:jc w:val="center"/>
              <w:rPr>
                <w:rFonts w:hAnsi="宋体" w:cstheme="minorBidi"/>
                <w:szCs w:val="21"/>
              </w:rPr>
            </w:pPr>
            <w:r w:rsidRPr="000D0275">
              <w:rPr>
                <w:rFonts w:hAnsi="宋体" w:hint="eastAsia"/>
                <w:szCs w:val="21"/>
              </w:rPr>
              <w:t>未包含在类别1和2中，和皮肤短期接触（不超过30秒）的材料</w:t>
            </w:r>
          </w:p>
        </w:tc>
      </w:tr>
      <w:tr w:rsidR="008F6BC4" w:rsidTr="000D0275">
        <w:trPr>
          <w:trHeight w:val="575"/>
        </w:trPr>
        <w:tc>
          <w:tcPr>
            <w:tcW w:w="2978" w:type="dxa"/>
            <w:tcBorders>
              <w:top w:val="single" w:sz="8" w:space="0" w:color="auto"/>
            </w:tcBorders>
            <w:shd w:val="clear" w:color="auto" w:fill="auto"/>
            <w:vAlign w:val="center"/>
          </w:tcPr>
          <w:p w:rsidR="008F6BC4" w:rsidRPr="000D0275" w:rsidRDefault="008F6BC4" w:rsidP="000D0275">
            <w:pPr>
              <w:jc w:val="center"/>
              <w:rPr>
                <w:rFonts w:hAnsi="宋体" w:cstheme="minorBidi"/>
                <w:szCs w:val="21"/>
              </w:rPr>
            </w:pPr>
            <w:r w:rsidRPr="000D0275">
              <w:rPr>
                <w:rFonts w:hAnsi="宋体" w:hint="eastAsia"/>
                <w:szCs w:val="21"/>
              </w:rPr>
              <w:t>苯并(a)芘 (</w:t>
            </w:r>
            <w:r w:rsidRPr="000D0275">
              <w:rPr>
                <w:rFonts w:hAnsi="宋体"/>
                <w:szCs w:val="21"/>
              </w:rPr>
              <w:t>Benzo(a)pyrene</w:t>
            </w:r>
            <w:r w:rsidRPr="000D0275">
              <w:rPr>
                <w:rFonts w:hAnsi="宋体" w:hint="eastAsia"/>
                <w:szCs w:val="21"/>
              </w:rPr>
              <w:t>)</w:t>
            </w:r>
          </w:p>
        </w:tc>
        <w:tc>
          <w:tcPr>
            <w:tcW w:w="1417" w:type="dxa"/>
            <w:tcBorders>
              <w:top w:val="single" w:sz="8" w:space="0" w:color="auto"/>
            </w:tcBorders>
            <w:vAlign w:val="center"/>
          </w:tcPr>
          <w:p w:rsidR="008F6BC4" w:rsidRPr="000D0275" w:rsidRDefault="00BA2367" w:rsidP="000D0275">
            <w:pPr>
              <w:pStyle w:val="aff6"/>
              <w:ind w:firstLineChars="0" w:firstLine="0"/>
              <w:jc w:val="center"/>
              <w:rPr>
                <w:rFonts w:hAnsi="宋体" w:cs="Calibri"/>
                <w:color w:val="000000" w:themeColor="text1"/>
                <w:szCs w:val="21"/>
                <w:shd w:val="clear" w:color="auto" w:fill="FFFFFF"/>
              </w:rPr>
            </w:pPr>
            <w:r w:rsidRPr="000D0275">
              <w:rPr>
                <w:rFonts w:hAnsi="宋体" w:cs="Calibri" w:hint="eastAsia"/>
                <w:color w:val="000000" w:themeColor="text1"/>
                <w:szCs w:val="21"/>
                <w:shd w:val="clear" w:color="auto" w:fill="FFFFFF"/>
              </w:rPr>
              <w:t>50-32-8</w:t>
            </w:r>
          </w:p>
        </w:tc>
        <w:tc>
          <w:tcPr>
            <w:tcW w:w="1843" w:type="dxa"/>
            <w:tcBorders>
              <w:top w:val="single" w:sz="8" w:space="0" w:color="auto"/>
            </w:tcBorders>
            <w:shd w:val="clear" w:color="auto" w:fill="auto"/>
            <w:vAlign w:val="center"/>
          </w:tcPr>
          <w:p w:rsidR="008F6BC4" w:rsidRPr="000D0275" w:rsidRDefault="008F6BC4" w:rsidP="000D0275">
            <w:pPr>
              <w:pStyle w:val="aff6"/>
              <w:ind w:firstLineChars="0" w:firstLine="0"/>
              <w:jc w:val="center"/>
              <w:rPr>
                <w:rFonts w:hAnsi="宋体"/>
                <w:color w:val="000000" w:themeColor="text1"/>
                <w:szCs w:val="21"/>
              </w:rPr>
            </w:pPr>
            <w:r w:rsidRPr="000D0275">
              <w:rPr>
                <w:rFonts w:hAnsi="宋体" w:cs="Calibri"/>
                <w:color w:val="000000" w:themeColor="text1"/>
                <w:szCs w:val="21"/>
                <w:shd w:val="clear" w:color="auto" w:fill="FFFFFF"/>
              </w:rPr>
              <w:t>&lt; 0.2</w:t>
            </w:r>
          </w:p>
        </w:tc>
        <w:tc>
          <w:tcPr>
            <w:tcW w:w="1985" w:type="dxa"/>
            <w:tcBorders>
              <w:top w:val="single" w:sz="8" w:space="0" w:color="auto"/>
            </w:tcBorders>
            <w:shd w:val="clear" w:color="auto" w:fill="auto"/>
            <w:vAlign w:val="center"/>
          </w:tcPr>
          <w:p w:rsidR="008F6BC4" w:rsidRPr="000D0275" w:rsidRDefault="008F6BC4" w:rsidP="000D0275">
            <w:pPr>
              <w:pStyle w:val="aff6"/>
              <w:ind w:firstLineChars="0" w:firstLine="0"/>
              <w:jc w:val="center"/>
              <w:rPr>
                <w:rFonts w:hAnsi="宋体"/>
                <w:szCs w:val="21"/>
              </w:rPr>
            </w:pPr>
            <w:r w:rsidRPr="000D0275">
              <w:rPr>
                <w:rFonts w:hAnsi="宋体" w:cs="Calibri"/>
                <w:color w:val="000000" w:themeColor="text1"/>
                <w:szCs w:val="21"/>
                <w:shd w:val="clear" w:color="auto" w:fill="FFFFFF"/>
              </w:rPr>
              <w:t>&lt; 0.5</w:t>
            </w:r>
          </w:p>
        </w:tc>
        <w:tc>
          <w:tcPr>
            <w:tcW w:w="1842" w:type="dxa"/>
            <w:tcBorders>
              <w:top w:val="single" w:sz="8" w:space="0" w:color="auto"/>
            </w:tcBorders>
            <w:shd w:val="clear" w:color="auto" w:fill="auto"/>
            <w:vAlign w:val="center"/>
          </w:tcPr>
          <w:p w:rsidR="008F6BC4" w:rsidRPr="000D0275" w:rsidRDefault="008F6BC4" w:rsidP="000D0275">
            <w:pPr>
              <w:pStyle w:val="aff6"/>
              <w:ind w:firstLineChars="0" w:firstLine="0"/>
              <w:jc w:val="center"/>
              <w:rPr>
                <w:rFonts w:hAnsi="宋体"/>
                <w:szCs w:val="21"/>
              </w:rPr>
            </w:pPr>
            <w:r w:rsidRPr="000D0275">
              <w:rPr>
                <w:rFonts w:hAnsi="宋体" w:cs="Calibri"/>
                <w:color w:val="000000" w:themeColor="text1"/>
                <w:szCs w:val="21"/>
                <w:shd w:val="clear" w:color="auto" w:fill="FFFFFF"/>
              </w:rPr>
              <w:t>&lt; 1</w:t>
            </w:r>
          </w:p>
        </w:tc>
      </w:tr>
      <w:tr w:rsidR="008F6BC4" w:rsidTr="000D0275">
        <w:trPr>
          <w:trHeight w:val="551"/>
        </w:trPr>
        <w:tc>
          <w:tcPr>
            <w:tcW w:w="2978" w:type="dxa"/>
            <w:tcBorders>
              <w:bottom w:val="single" w:sz="4" w:space="0" w:color="auto"/>
            </w:tcBorders>
            <w:shd w:val="clear" w:color="auto" w:fill="auto"/>
            <w:vAlign w:val="center"/>
          </w:tcPr>
          <w:p w:rsidR="008F6BC4" w:rsidRPr="000D0275" w:rsidRDefault="008F6BC4" w:rsidP="000D0275">
            <w:pPr>
              <w:jc w:val="center"/>
              <w:rPr>
                <w:rFonts w:hAnsi="宋体" w:cstheme="minorBidi"/>
                <w:szCs w:val="21"/>
              </w:rPr>
            </w:pPr>
            <w:r w:rsidRPr="000D0275">
              <w:rPr>
                <w:rFonts w:hAnsi="宋体" w:hint="eastAsia"/>
                <w:szCs w:val="21"/>
              </w:rPr>
              <w:t xml:space="preserve">苯并(e)芘 </w:t>
            </w:r>
            <w:r w:rsidRPr="000D0275">
              <w:rPr>
                <w:rFonts w:hAnsi="宋体"/>
                <w:szCs w:val="21"/>
              </w:rPr>
              <w:t>(Benzo(</w:t>
            </w:r>
            <w:r w:rsidRPr="000D0275">
              <w:rPr>
                <w:rFonts w:hAnsi="宋体" w:hint="eastAsia"/>
                <w:szCs w:val="21"/>
              </w:rPr>
              <w:t>e</w:t>
            </w:r>
            <w:r w:rsidRPr="000D0275">
              <w:rPr>
                <w:rFonts w:hAnsi="宋体"/>
                <w:szCs w:val="21"/>
              </w:rPr>
              <w:t>)pyrene)</w:t>
            </w:r>
          </w:p>
        </w:tc>
        <w:tc>
          <w:tcPr>
            <w:tcW w:w="1417" w:type="dxa"/>
            <w:tcBorders>
              <w:bottom w:val="single" w:sz="4" w:space="0" w:color="auto"/>
            </w:tcBorders>
            <w:vAlign w:val="center"/>
          </w:tcPr>
          <w:p w:rsidR="008F6BC4" w:rsidRPr="000D0275" w:rsidRDefault="00145037" w:rsidP="000D0275">
            <w:pPr>
              <w:pStyle w:val="aff6"/>
              <w:ind w:firstLineChars="0" w:firstLine="0"/>
              <w:jc w:val="center"/>
              <w:rPr>
                <w:rFonts w:hAnsi="宋体" w:cs="Calibri"/>
                <w:color w:val="000000" w:themeColor="text1"/>
                <w:szCs w:val="21"/>
                <w:shd w:val="clear" w:color="auto" w:fill="FFFFFF"/>
              </w:rPr>
            </w:pPr>
            <w:r w:rsidRPr="000D0275">
              <w:rPr>
                <w:rFonts w:hAnsi="宋体" w:cs="Calibri"/>
                <w:color w:val="000000" w:themeColor="text1"/>
                <w:szCs w:val="21"/>
                <w:shd w:val="clear" w:color="auto" w:fill="FFFFFF"/>
              </w:rPr>
              <w:t>192-97-2</w:t>
            </w:r>
          </w:p>
        </w:tc>
        <w:tc>
          <w:tcPr>
            <w:tcW w:w="1843" w:type="dxa"/>
            <w:tcBorders>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color w:val="000000" w:themeColor="text1"/>
                <w:szCs w:val="21"/>
              </w:rPr>
            </w:pPr>
            <w:r w:rsidRPr="000D0275">
              <w:rPr>
                <w:rFonts w:hAnsi="宋体" w:cs="Calibri"/>
                <w:color w:val="000000" w:themeColor="text1"/>
                <w:szCs w:val="21"/>
                <w:shd w:val="clear" w:color="auto" w:fill="FFFFFF"/>
              </w:rPr>
              <w:t>&lt; 0.2</w:t>
            </w:r>
          </w:p>
        </w:tc>
        <w:tc>
          <w:tcPr>
            <w:tcW w:w="1985" w:type="dxa"/>
            <w:tcBorders>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szCs w:val="21"/>
              </w:rPr>
            </w:pPr>
            <w:r w:rsidRPr="000D0275">
              <w:rPr>
                <w:rFonts w:hAnsi="宋体" w:cs="Calibri"/>
                <w:color w:val="000000" w:themeColor="text1"/>
                <w:szCs w:val="21"/>
                <w:shd w:val="clear" w:color="auto" w:fill="FFFFFF"/>
              </w:rPr>
              <w:t>&lt; 0.5</w:t>
            </w:r>
          </w:p>
        </w:tc>
        <w:tc>
          <w:tcPr>
            <w:tcW w:w="1842" w:type="dxa"/>
            <w:tcBorders>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szCs w:val="21"/>
              </w:rPr>
            </w:pPr>
            <w:r w:rsidRPr="000D0275">
              <w:rPr>
                <w:rFonts w:hAnsi="宋体" w:cs="Calibri"/>
                <w:color w:val="000000" w:themeColor="text1"/>
                <w:szCs w:val="21"/>
                <w:shd w:val="clear" w:color="auto" w:fill="FFFFFF"/>
              </w:rPr>
              <w:t>&lt; 1</w:t>
            </w:r>
          </w:p>
        </w:tc>
      </w:tr>
      <w:tr w:rsidR="008F6BC4" w:rsidTr="000D0275">
        <w:tc>
          <w:tcPr>
            <w:tcW w:w="2978" w:type="dxa"/>
            <w:tcBorders>
              <w:top w:val="single" w:sz="4" w:space="0" w:color="auto"/>
              <w:bottom w:val="single" w:sz="4" w:space="0" w:color="auto"/>
            </w:tcBorders>
            <w:shd w:val="clear" w:color="auto" w:fill="auto"/>
            <w:vAlign w:val="center"/>
          </w:tcPr>
          <w:p w:rsidR="008F6BC4" w:rsidRPr="000D0275" w:rsidRDefault="008F6BC4" w:rsidP="000D0275">
            <w:pPr>
              <w:jc w:val="center"/>
              <w:rPr>
                <w:rFonts w:hAnsi="宋体"/>
                <w:szCs w:val="21"/>
              </w:rPr>
            </w:pPr>
            <w:r w:rsidRPr="000D0275">
              <w:rPr>
                <w:rFonts w:hAnsi="宋体" w:hint="eastAsia"/>
                <w:szCs w:val="21"/>
              </w:rPr>
              <w:t>苯并(a)蒽（</w:t>
            </w:r>
            <w:r w:rsidR="00145037" w:rsidRPr="000D0275">
              <w:rPr>
                <w:rFonts w:hAnsi="宋体"/>
                <w:szCs w:val="21"/>
              </w:rPr>
              <w:t>Benzo(a)ant</w:t>
            </w:r>
            <w:r w:rsidRPr="000D0275">
              <w:rPr>
                <w:rFonts w:hAnsi="宋体"/>
                <w:szCs w:val="21"/>
              </w:rPr>
              <w:t>hracen</w:t>
            </w:r>
            <w:r w:rsidR="00145037" w:rsidRPr="000D0275">
              <w:rPr>
                <w:rFonts w:hAnsi="宋体" w:hint="eastAsia"/>
                <w:szCs w:val="21"/>
              </w:rPr>
              <w:t>e</w:t>
            </w:r>
            <w:r w:rsidRPr="000D0275">
              <w:rPr>
                <w:rFonts w:hAnsi="宋体" w:hint="eastAsia"/>
                <w:szCs w:val="21"/>
              </w:rPr>
              <w:t>）</w:t>
            </w:r>
          </w:p>
        </w:tc>
        <w:tc>
          <w:tcPr>
            <w:tcW w:w="1417" w:type="dxa"/>
            <w:tcBorders>
              <w:top w:val="single" w:sz="4" w:space="0" w:color="auto"/>
              <w:bottom w:val="single" w:sz="4" w:space="0" w:color="auto"/>
            </w:tcBorders>
            <w:vAlign w:val="center"/>
          </w:tcPr>
          <w:p w:rsidR="008F6BC4" w:rsidRPr="000D0275" w:rsidRDefault="00145037" w:rsidP="000D0275">
            <w:pPr>
              <w:pStyle w:val="aff6"/>
              <w:ind w:firstLineChars="0" w:firstLine="0"/>
              <w:jc w:val="center"/>
              <w:rPr>
                <w:rFonts w:hAnsi="宋体" w:cs="Calibri"/>
                <w:color w:val="000000" w:themeColor="text1"/>
                <w:szCs w:val="21"/>
                <w:shd w:val="clear" w:color="auto" w:fill="FFFFFF"/>
              </w:rPr>
            </w:pPr>
            <w:r w:rsidRPr="000D0275">
              <w:rPr>
                <w:rFonts w:hAnsi="宋体" w:cs="Calibri"/>
                <w:color w:val="000000" w:themeColor="text1"/>
                <w:szCs w:val="21"/>
                <w:shd w:val="clear" w:color="auto" w:fill="FFFFFF"/>
              </w:rPr>
              <w:t>56-55-3</w:t>
            </w:r>
          </w:p>
        </w:tc>
        <w:tc>
          <w:tcPr>
            <w:tcW w:w="1843"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color w:val="000000" w:themeColor="text1"/>
                <w:szCs w:val="21"/>
              </w:rPr>
            </w:pPr>
            <w:r w:rsidRPr="000D0275">
              <w:rPr>
                <w:rFonts w:hAnsi="宋体" w:cs="Calibri"/>
                <w:color w:val="000000" w:themeColor="text1"/>
                <w:szCs w:val="21"/>
                <w:shd w:val="clear" w:color="auto" w:fill="FFFFFF"/>
              </w:rPr>
              <w:t>&lt; 0.2</w:t>
            </w:r>
          </w:p>
        </w:tc>
        <w:tc>
          <w:tcPr>
            <w:tcW w:w="1985"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szCs w:val="21"/>
              </w:rPr>
            </w:pPr>
            <w:r w:rsidRPr="000D0275">
              <w:rPr>
                <w:rFonts w:hAnsi="宋体" w:cs="Calibri"/>
                <w:color w:val="000000" w:themeColor="text1"/>
                <w:szCs w:val="21"/>
                <w:shd w:val="clear" w:color="auto" w:fill="FFFFFF"/>
              </w:rPr>
              <w:t>&lt; 0.5</w:t>
            </w:r>
          </w:p>
        </w:tc>
        <w:tc>
          <w:tcPr>
            <w:tcW w:w="1842"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szCs w:val="21"/>
              </w:rPr>
            </w:pPr>
            <w:r w:rsidRPr="000D0275">
              <w:rPr>
                <w:rFonts w:hAnsi="宋体" w:cs="Calibri"/>
                <w:color w:val="000000" w:themeColor="text1"/>
                <w:szCs w:val="21"/>
                <w:shd w:val="clear" w:color="auto" w:fill="FFFFFF"/>
              </w:rPr>
              <w:t>&lt; 1</w:t>
            </w:r>
          </w:p>
        </w:tc>
      </w:tr>
      <w:tr w:rsidR="008F6BC4" w:rsidTr="000D0275">
        <w:tc>
          <w:tcPr>
            <w:tcW w:w="2978" w:type="dxa"/>
            <w:tcBorders>
              <w:top w:val="single" w:sz="4" w:space="0" w:color="auto"/>
              <w:bottom w:val="single" w:sz="4" w:space="0" w:color="auto"/>
            </w:tcBorders>
            <w:shd w:val="clear" w:color="auto" w:fill="auto"/>
            <w:vAlign w:val="center"/>
          </w:tcPr>
          <w:p w:rsidR="008F6BC4" w:rsidRPr="000D0275" w:rsidRDefault="008F6BC4" w:rsidP="000D0275">
            <w:pPr>
              <w:jc w:val="center"/>
              <w:rPr>
                <w:rFonts w:hAnsi="宋体"/>
                <w:szCs w:val="21"/>
              </w:rPr>
            </w:pPr>
            <w:r w:rsidRPr="000D0275">
              <w:rPr>
                <w:rFonts w:hAnsi="宋体" w:hint="eastAsia"/>
                <w:szCs w:val="21"/>
              </w:rPr>
              <w:t>苯并(b)荧</w:t>
            </w:r>
            <w:r w:rsidR="00145037" w:rsidRPr="000D0275">
              <w:rPr>
                <w:rFonts w:hAnsi="宋体" w:hint="eastAsia"/>
                <w:szCs w:val="21"/>
              </w:rPr>
              <w:t>蒽</w:t>
            </w:r>
          </w:p>
          <w:p w:rsidR="008F6BC4" w:rsidRPr="000D0275" w:rsidRDefault="008F6BC4" w:rsidP="000D0275">
            <w:pPr>
              <w:jc w:val="center"/>
              <w:rPr>
                <w:rFonts w:hAnsi="宋体" w:cstheme="minorBidi"/>
                <w:szCs w:val="21"/>
              </w:rPr>
            </w:pPr>
            <w:r w:rsidRPr="000D0275">
              <w:rPr>
                <w:rFonts w:hAnsi="宋体" w:hint="eastAsia"/>
                <w:szCs w:val="21"/>
              </w:rPr>
              <w:t>（</w:t>
            </w:r>
            <w:r w:rsidRPr="000D0275">
              <w:rPr>
                <w:rFonts w:hAnsi="宋体"/>
                <w:szCs w:val="21"/>
              </w:rPr>
              <w:t>Benzo(b)fluoranthene</w:t>
            </w:r>
            <w:r w:rsidRPr="000D0275">
              <w:rPr>
                <w:rFonts w:hAnsi="宋体" w:hint="eastAsia"/>
                <w:szCs w:val="21"/>
              </w:rPr>
              <w:t>）</w:t>
            </w:r>
          </w:p>
        </w:tc>
        <w:tc>
          <w:tcPr>
            <w:tcW w:w="1417" w:type="dxa"/>
            <w:tcBorders>
              <w:top w:val="single" w:sz="4" w:space="0" w:color="auto"/>
              <w:bottom w:val="single" w:sz="4" w:space="0" w:color="auto"/>
            </w:tcBorders>
            <w:vAlign w:val="center"/>
          </w:tcPr>
          <w:p w:rsidR="008F6BC4" w:rsidRPr="000D0275" w:rsidRDefault="00145037" w:rsidP="000D0275">
            <w:pPr>
              <w:pStyle w:val="aff6"/>
              <w:ind w:firstLineChars="0" w:firstLine="0"/>
              <w:jc w:val="center"/>
              <w:rPr>
                <w:rFonts w:hAnsi="宋体" w:cs="Calibri"/>
                <w:color w:val="000000" w:themeColor="text1"/>
                <w:szCs w:val="21"/>
                <w:shd w:val="clear" w:color="auto" w:fill="FFFFFF"/>
              </w:rPr>
            </w:pPr>
            <w:r w:rsidRPr="000D0275">
              <w:rPr>
                <w:rFonts w:hAnsi="宋体" w:cs="Calibri"/>
                <w:color w:val="000000" w:themeColor="text1"/>
                <w:szCs w:val="21"/>
                <w:shd w:val="clear" w:color="auto" w:fill="FFFFFF"/>
              </w:rPr>
              <w:t>205-99-2</w:t>
            </w:r>
          </w:p>
        </w:tc>
        <w:tc>
          <w:tcPr>
            <w:tcW w:w="1843"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color w:val="000000" w:themeColor="text1"/>
                <w:szCs w:val="21"/>
              </w:rPr>
            </w:pPr>
            <w:r w:rsidRPr="000D0275">
              <w:rPr>
                <w:rFonts w:hAnsi="宋体" w:cs="Calibri"/>
                <w:color w:val="000000" w:themeColor="text1"/>
                <w:szCs w:val="21"/>
                <w:shd w:val="clear" w:color="auto" w:fill="FFFFFF"/>
              </w:rPr>
              <w:t>&lt; 0.2</w:t>
            </w:r>
          </w:p>
        </w:tc>
        <w:tc>
          <w:tcPr>
            <w:tcW w:w="1985"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szCs w:val="21"/>
              </w:rPr>
            </w:pPr>
            <w:r w:rsidRPr="000D0275">
              <w:rPr>
                <w:rFonts w:hAnsi="宋体" w:cs="Calibri"/>
                <w:color w:val="000000" w:themeColor="text1"/>
                <w:szCs w:val="21"/>
                <w:shd w:val="clear" w:color="auto" w:fill="FFFFFF"/>
              </w:rPr>
              <w:t>&lt; 0.5</w:t>
            </w:r>
          </w:p>
        </w:tc>
        <w:tc>
          <w:tcPr>
            <w:tcW w:w="1842"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szCs w:val="21"/>
              </w:rPr>
            </w:pPr>
            <w:r w:rsidRPr="000D0275">
              <w:rPr>
                <w:rFonts w:hAnsi="宋体" w:cs="Calibri"/>
                <w:color w:val="000000" w:themeColor="text1"/>
                <w:szCs w:val="21"/>
                <w:shd w:val="clear" w:color="auto" w:fill="FFFFFF"/>
              </w:rPr>
              <w:t>&lt; 1</w:t>
            </w:r>
          </w:p>
        </w:tc>
      </w:tr>
      <w:tr w:rsidR="008F6BC4" w:rsidTr="000D0275">
        <w:tc>
          <w:tcPr>
            <w:tcW w:w="2978" w:type="dxa"/>
            <w:tcBorders>
              <w:top w:val="single" w:sz="4" w:space="0" w:color="auto"/>
              <w:bottom w:val="single" w:sz="4" w:space="0" w:color="auto"/>
            </w:tcBorders>
            <w:shd w:val="clear" w:color="auto" w:fill="auto"/>
            <w:vAlign w:val="center"/>
          </w:tcPr>
          <w:p w:rsidR="008F6BC4" w:rsidRPr="000D0275" w:rsidRDefault="008F6BC4" w:rsidP="000D0275">
            <w:pPr>
              <w:jc w:val="center"/>
              <w:rPr>
                <w:rFonts w:hAnsi="宋体"/>
                <w:szCs w:val="21"/>
              </w:rPr>
            </w:pPr>
            <w:r w:rsidRPr="000D0275">
              <w:rPr>
                <w:rFonts w:hAnsi="宋体" w:hint="eastAsia"/>
                <w:szCs w:val="21"/>
              </w:rPr>
              <w:t>苯并(j)荧蒽</w:t>
            </w:r>
          </w:p>
          <w:p w:rsidR="008F6BC4" w:rsidRPr="000D0275" w:rsidRDefault="008F6BC4" w:rsidP="000D0275">
            <w:pPr>
              <w:jc w:val="center"/>
              <w:rPr>
                <w:rFonts w:hAnsi="宋体" w:cstheme="minorBidi"/>
                <w:szCs w:val="21"/>
              </w:rPr>
            </w:pPr>
            <w:r w:rsidRPr="000D0275">
              <w:rPr>
                <w:rFonts w:hAnsi="宋体" w:hint="eastAsia"/>
                <w:szCs w:val="21"/>
              </w:rPr>
              <w:t>（</w:t>
            </w:r>
            <w:r w:rsidRPr="000D0275">
              <w:rPr>
                <w:rFonts w:hAnsi="宋体"/>
                <w:szCs w:val="21"/>
              </w:rPr>
              <w:t>Benzo(</w:t>
            </w:r>
            <w:r w:rsidRPr="000D0275">
              <w:rPr>
                <w:rFonts w:hAnsi="宋体" w:hint="eastAsia"/>
                <w:szCs w:val="21"/>
              </w:rPr>
              <w:t>j</w:t>
            </w:r>
            <w:r w:rsidRPr="000D0275">
              <w:rPr>
                <w:rFonts w:hAnsi="宋体"/>
                <w:szCs w:val="21"/>
              </w:rPr>
              <w:t>)fluoranthene</w:t>
            </w:r>
            <w:r w:rsidRPr="000D0275">
              <w:rPr>
                <w:rFonts w:hAnsi="宋体" w:hint="eastAsia"/>
                <w:szCs w:val="21"/>
              </w:rPr>
              <w:t>）</w:t>
            </w:r>
          </w:p>
        </w:tc>
        <w:tc>
          <w:tcPr>
            <w:tcW w:w="1417" w:type="dxa"/>
            <w:tcBorders>
              <w:top w:val="single" w:sz="4" w:space="0" w:color="auto"/>
              <w:bottom w:val="single" w:sz="4" w:space="0" w:color="auto"/>
            </w:tcBorders>
            <w:vAlign w:val="center"/>
          </w:tcPr>
          <w:p w:rsidR="008F6BC4" w:rsidRPr="000D0275" w:rsidRDefault="00145037" w:rsidP="000D0275">
            <w:pPr>
              <w:pStyle w:val="aff6"/>
              <w:ind w:firstLineChars="0" w:firstLine="0"/>
              <w:jc w:val="center"/>
              <w:rPr>
                <w:rFonts w:hAnsi="宋体" w:cs="Calibri"/>
                <w:color w:val="000000" w:themeColor="text1"/>
                <w:szCs w:val="21"/>
                <w:shd w:val="clear" w:color="auto" w:fill="FFFFFF"/>
              </w:rPr>
            </w:pPr>
            <w:r w:rsidRPr="000D0275">
              <w:rPr>
                <w:rFonts w:hAnsi="宋体" w:cs="Calibri"/>
                <w:color w:val="000000" w:themeColor="text1"/>
                <w:szCs w:val="21"/>
                <w:shd w:val="clear" w:color="auto" w:fill="FFFFFF"/>
              </w:rPr>
              <w:t>205-82-3</w:t>
            </w:r>
          </w:p>
        </w:tc>
        <w:tc>
          <w:tcPr>
            <w:tcW w:w="1843"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color w:val="000000" w:themeColor="text1"/>
                <w:szCs w:val="21"/>
              </w:rPr>
            </w:pPr>
            <w:r w:rsidRPr="000D0275">
              <w:rPr>
                <w:rFonts w:hAnsi="宋体" w:cs="Calibri"/>
                <w:color w:val="000000" w:themeColor="text1"/>
                <w:szCs w:val="21"/>
                <w:shd w:val="clear" w:color="auto" w:fill="FFFFFF"/>
              </w:rPr>
              <w:t>&lt; 0.2</w:t>
            </w:r>
          </w:p>
        </w:tc>
        <w:tc>
          <w:tcPr>
            <w:tcW w:w="1985"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szCs w:val="21"/>
              </w:rPr>
            </w:pPr>
            <w:r w:rsidRPr="000D0275">
              <w:rPr>
                <w:rFonts w:hAnsi="宋体" w:cs="Calibri"/>
                <w:color w:val="000000" w:themeColor="text1"/>
                <w:szCs w:val="21"/>
                <w:shd w:val="clear" w:color="auto" w:fill="FFFFFF"/>
              </w:rPr>
              <w:t>&lt; 0.5</w:t>
            </w:r>
          </w:p>
        </w:tc>
        <w:tc>
          <w:tcPr>
            <w:tcW w:w="1842"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szCs w:val="21"/>
              </w:rPr>
            </w:pPr>
            <w:r w:rsidRPr="000D0275">
              <w:rPr>
                <w:rFonts w:hAnsi="宋体" w:cs="Calibri"/>
                <w:color w:val="000000" w:themeColor="text1"/>
                <w:szCs w:val="21"/>
                <w:shd w:val="clear" w:color="auto" w:fill="FFFFFF"/>
              </w:rPr>
              <w:t>&lt; 1</w:t>
            </w:r>
          </w:p>
        </w:tc>
      </w:tr>
      <w:tr w:rsidR="008F6BC4" w:rsidTr="000D0275">
        <w:tc>
          <w:tcPr>
            <w:tcW w:w="2978" w:type="dxa"/>
            <w:tcBorders>
              <w:top w:val="single" w:sz="4" w:space="0" w:color="auto"/>
              <w:bottom w:val="single" w:sz="4" w:space="0" w:color="auto"/>
            </w:tcBorders>
            <w:shd w:val="clear" w:color="auto" w:fill="auto"/>
            <w:vAlign w:val="center"/>
          </w:tcPr>
          <w:p w:rsidR="008F6BC4" w:rsidRPr="000D0275" w:rsidRDefault="008F6BC4" w:rsidP="000D0275">
            <w:pPr>
              <w:jc w:val="center"/>
              <w:rPr>
                <w:rFonts w:hAnsi="宋体"/>
                <w:szCs w:val="21"/>
              </w:rPr>
            </w:pPr>
            <w:r w:rsidRPr="000D0275">
              <w:rPr>
                <w:rFonts w:hAnsi="宋体" w:hint="eastAsia"/>
                <w:szCs w:val="21"/>
              </w:rPr>
              <w:t>苯并(k)荧蒽</w:t>
            </w:r>
          </w:p>
          <w:p w:rsidR="008F6BC4" w:rsidRPr="000D0275" w:rsidRDefault="008F6BC4" w:rsidP="000D0275">
            <w:pPr>
              <w:jc w:val="center"/>
              <w:rPr>
                <w:rFonts w:hAnsi="宋体" w:cstheme="minorBidi"/>
                <w:szCs w:val="21"/>
              </w:rPr>
            </w:pPr>
            <w:r w:rsidRPr="000D0275">
              <w:rPr>
                <w:rFonts w:hAnsi="宋体" w:hint="eastAsia"/>
                <w:szCs w:val="21"/>
              </w:rPr>
              <w:t>（</w:t>
            </w:r>
            <w:r w:rsidRPr="000D0275">
              <w:rPr>
                <w:rFonts w:hAnsi="宋体"/>
                <w:szCs w:val="21"/>
              </w:rPr>
              <w:t>Benzo(</w:t>
            </w:r>
            <w:r w:rsidRPr="000D0275">
              <w:rPr>
                <w:rFonts w:hAnsi="宋体" w:hint="eastAsia"/>
                <w:szCs w:val="21"/>
              </w:rPr>
              <w:t>k</w:t>
            </w:r>
            <w:r w:rsidRPr="000D0275">
              <w:rPr>
                <w:rFonts w:hAnsi="宋体"/>
                <w:szCs w:val="21"/>
              </w:rPr>
              <w:t>)fluoranthene</w:t>
            </w:r>
            <w:r w:rsidRPr="000D0275">
              <w:rPr>
                <w:rFonts w:hAnsi="宋体" w:hint="eastAsia"/>
                <w:szCs w:val="21"/>
              </w:rPr>
              <w:t>）</w:t>
            </w:r>
          </w:p>
        </w:tc>
        <w:tc>
          <w:tcPr>
            <w:tcW w:w="1417" w:type="dxa"/>
            <w:tcBorders>
              <w:top w:val="single" w:sz="4" w:space="0" w:color="auto"/>
              <w:bottom w:val="single" w:sz="4" w:space="0" w:color="auto"/>
            </w:tcBorders>
            <w:vAlign w:val="center"/>
          </w:tcPr>
          <w:p w:rsidR="008F6BC4" w:rsidRPr="000D0275" w:rsidRDefault="00BA2367" w:rsidP="000D0275">
            <w:pPr>
              <w:pStyle w:val="aff6"/>
              <w:ind w:firstLineChars="0" w:firstLine="0"/>
              <w:jc w:val="center"/>
              <w:rPr>
                <w:rFonts w:hAnsi="宋体" w:cs="Calibri"/>
                <w:color w:val="000000" w:themeColor="text1"/>
                <w:szCs w:val="21"/>
                <w:shd w:val="clear" w:color="auto" w:fill="FFFFFF"/>
              </w:rPr>
            </w:pPr>
            <w:r w:rsidRPr="000D0275">
              <w:rPr>
                <w:rFonts w:hAnsi="宋体" w:cs="Calibri"/>
                <w:color w:val="000000" w:themeColor="text1"/>
                <w:szCs w:val="21"/>
                <w:shd w:val="clear" w:color="auto" w:fill="FFFFFF"/>
              </w:rPr>
              <w:t>207-08-9</w:t>
            </w:r>
          </w:p>
        </w:tc>
        <w:tc>
          <w:tcPr>
            <w:tcW w:w="1843"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color w:val="000000" w:themeColor="text1"/>
                <w:szCs w:val="21"/>
              </w:rPr>
            </w:pPr>
            <w:r w:rsidRPr="000D0275">
              <w:rPr>
                <w:rFonts w:hAnsi="宋体" w:cs="Calibri"/>
                <w:color w:val="000000" w:themeColor="text1"/>
                <w:szCs w:val="21"/>
                <w:shd w:val="clear" w:color="auto" w:fill="FFFFFF"/>
              </w:rPr>
              <w:t>&lt; 0.2</w:t>
            </w:r>
          </w:p>
        </w:tc>
        <w:tc>
          <w:tcPr>
            <w:tcW w:w="1985"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szCs w:val="21"/>
              </w:rPr>
            </w:pPr>
            <w:r w:rsidRPr="000D0275">
              <w:rPr>
                <w:rFonts w:hAnsi="宋体" w:cs="Calibri"/>
                <w:color w:val="000000" w:themeColor="text1"/>
                <w:szCs w:val="21"/>
                <w:shd w:val="clear" w:color="auto" w:fill="FFFFFF"/>
              </w:rPr>
              <w:t>&lt; 0.5</w:t>
            </w:r>
          </w:p>
        </w:tc>
        <w:tc>
          <w:tcPr>
            <w:tcW w:w="1842"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szCs w:val="21"/>
              </w:rPr>
            </w:pPr>
            <w:r w:rsidRPr="000D0275">
              <w:rPr>
                <w:rFonts w:hAnsi="宋体" w:cs="Calibri"/>
                <w:color w:val="000000" w:themeColor="text1"/>
                <w:szCs w:val="21"/>
                <w:shd w:val="clear" w:color="auto" w:fill="FFFFFF"/>
              </w:rPr>
              <w:t>&lt; 1</w:t>
            </w:r>
          </w:p>
        </w:tc>
      </w:tr>
      <w:tr w:rsidR="008F6BC4" w:rsidTr="000D0275">
        <w:tc>
          <w:tcPr>
            <w:tcW w:w="2978" w:type="dxa"/>
            <w:tcBorders>
              <w:top w:val="single" w:sz="4" w:space="0" w:color="auto"/>
              <w:bottom w:val="single" w:sz="4" w:space="0" w:color="auto"/>
            </w:tcBorders>
            <w:shd w:val="clear" w:color="auto" w:fill="auto"/>
            <w:vAlign w:val="center"/>
          </w:tcPr>
          <w:p w:rsidR="008F6BC4" w:rsidRPr="000D0275" w:rsidRDefault="008F6BC4" w:rsidP="000D0275">
            <w:pPr>
              <w:jc w:val="center"/>
              <w:rPr>
                <w:rFonts w:hAnsi="宋体" w:cstheme="minorBidi"/>
                <w:szCs w:val="21"/>
              </w:rPr>
            </w:pPr>
            <w:r w:rsidRPr="000D0275">
              <w:rPr>
                <w:rFonts w:hAnsi="宋体" w:hint="eastAsia"/>
                <w:szCs w:val="21"/>
              </w:rPr>
              <w:t>屈(</w:t>
            </w:r>
            <w:r w:rsidRPr="000D0275">
              <w:rPr>
                <w:rFonts w:hAnsi="宋体"/>
                <w:szCs w:val="21"/>
              </w:rPr>
              <w:t>Chrysene</w:t>
            </w:r>
            <w:r w:rsidRPr="000D0275">
              <w:rPr>
                <w:rFonts w:hAnsi="宋体" w:hint="eastAsia"/>
                <w:szCs w:val="21"/>
              </w:rPr>
              <w:t>)</w:t>
            </w:r>
          </w:p>
        </w:tc>
        <w:tc>
          <w:tcPr>
            <w:tcW w:w="1417" w:type="dxa"/>
            <w:tcBorders>
              <w:top w:val="single" w:sz="4" w:space="0" w:color="auto"/>
              <w:bottom w:val="single" w:sz="4" w:space="0" w:color="auto"/>
            </w:tcBorders>
            <w:vAlign w:val="center"/>
          </w:tcPr>
          <w:p w:rsidR="008F6BC4" w:rsidRPr="000D0275" w:rsidRDefault="00145037" w:rsidP="000D0275">
            <w:pPr>
              <w:pStyle w:val="aff6"/>
              <w:ind w:firstLineChars="0" w:firstLine="0"/>
              <w:jc w:val="center"/>
              <w:rPr>
                <w:rFonts w:hAnsi="宋体" w:cs="Calibri"/>
                <w:color w:val="000000" w:themeColor="text1"/>
                <w:szCs w:val="21"/>
                <w:shd w:val="clear" w:color="auto" w:fill="FFFFFF"/>
              </w:rPr>
            </w:pPr>
            <w:r w:rsidRPr="000D0275">
              <w:rPr>
                <w:rFonts w:hAnsi="宋体" w:cs="Calibri"/>
                <w:color w:val="000000" w:themeColor="text1"/>
                <w:szCs w:val="21"/>
                <w:shd w:val="clear" w:color="auto" w:fill="FFFFFF"/>
              </w:rPr>
              <w:t>218-01-9</w:t>
            </w:r>
          </w:p>
        </w:tc>
        <w:tc>
          <w:tcPr>
            <w:tcW w:w="1843"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color w:val="000000" w:themeColor="text1"/>
                <w:szCs w:val="21"/>
              </w:rPr>
            </w:pPr>
            <w:r w:rsidRPr="000D0275">
              <w:rPr>
                <w:rFonts w:hAnsi="宋体" w:cs="Calibri"/>
                <w:color w:val="000000" w:themeColor="text1"/>
                <w:szCs w:val="21"/>
                <w:shd w:val="clear" w:color="auto" w:fill="FFFFFF"/>
              </w:rPr>
              <w:t>&lt; 0.2</w:t>
            </w:r>
          </w:p>
        </w:tc>
        <w:tc>
          <w:tcPr>
            <w:tcW w:w="1985"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szCs w:val="21"/>
              </w:rPr>
            </w:pPr>
            <w:r w:rsidRPr="000D0275">
              <w:rPr>
                <w:rFonts w:hAnsi="宋体" w:cs="Calibri"/>
                <w:color w:val="000000" w:themeColor="text1"/>
                <w:szCs w:val="21"/>
                <w:shd w:val="clear" w:color="auto" w:fill="FFFFFF"/>
              </w:rPr>
              <w:t>&lt; 0.5</w:t>
            </w:r>
          </w:p>
        </w:tc>
        <w:tc>
          <w:tcPr>
            <w:tcW w:w="1842"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szCs w:val="21"/>
              </w:rPr>
            </w:pPr>
            <w:r w:rsidRPr="000D0275">
              <w:rPr>
                <w:rFonts w:hAnsi="宋体" w:cs="Calibri"/>
                <w:color w:val="000000" w:themeColor="text1"/>
                <w:szCs w:val="21"/>
                <w:shd w:val="clear" w:color="auto" w:fill="FFFFFF"/>
              </w:rPr>
              <w:t>&lt; 1</w:t>
            </w:r>
          </w:p>
        </w:tc>
      </w:tr>
      <w:tr w:rsidR="008F6BC4" w:rsidTr="000D0275">
        <w:tc>
          <w:tcPr>
            <w:tcW w:w="2978" w:type="dxa"/>
            <w:tcBorders>
              <w:top w:val="single" w:sz="4" w:space="0" w:color="auto"/>
              <w:bottom w:val="single" w:sz="4" w:space="0" w:color="auto"/>
            </w:tcBorders>
            <w:shd w:val="clear" w:color="auto" w:fill="auto"/>
            <w:vAlign w:val="center"/>
          </w:tcPr>
          <w:p w:rsidR="008F6BC4" w:rsidRPr="000D0275" w:rsidRDefault="008F6BC4" w:rsidP="000D0275">
            <w:pPr>
              <w:jc w:val="center"/>
              <w:rPr>
                <w:rFonts w:hAnsi="宋体"/>
                <w:szCs w:val="21"/>
              </w:rPr>
            </w:pPr>
            <w:r w:rsidRPr="000D0275">
              <w:rPr>
                <w:rFonts w:hAnsi="宋体" w:hint="eastAsia"/>
                <w:szCs w:val="21"/>
              </w:rPr>
              <w:t>二苯并(a,h)蒽</w:t>
            </w:r>
          </w:p>
          <w:p w:rsidR="008F6BC4" w:rsidRPr="000D0275" w:rsidRDefault="008F6BC4" w:rsidP="000D0275">
            <w:pPr>
              <w:jc w:val="center"/>
              <w:rPr>
                <w:rFonts w:hAnsi="宋体" w:cstheme="minorBidi"/>
                <w:szCs w:val="21"/>
              </w:rPr>
            </w:pPr>
            <w:r w:rsidRPr="000D0275">
              <w:rPr>
                <w:rFonts w:hAnsi="宋体" w:hint="eastAsia"/>
                <w:szCs w:val="21"/>
              </w:rPr>
              <w:t>(</w:t>
            </w:r>
            <w:r w:rsidRPr="000D0275">
              <w:rPr>
                <w:rFonts w:hAnsi="宋体"/>
                <w:szCs w:val="21"/>
              </w:rPr>
              <w:t>Dibenzo(a,h)anthracene</w:t>
            </w:r>
            <w:r w:rsidRPr="000D0275">
              <w:rPr>
                <w:rFonts w:hAnsi="宋体" w:hint="eastAsia"/>
                <w:szCs w:val="21"/>
              </w:rPr>
              <w:t>)</w:t>
            </w:r>
          </w:p>
        </w:tc>
        <w:tc>
          <w:tcPr>
            <w:tcW w:w="1417" w:type="dxa"/>
            <w:tcBorders>
              <w:top w:val="single" w:sz="4" w:space="0" w:color="auto"/>
              <w:bottom w:val="single" w:sz="4" w:space="0" w:color="auto"/>
            </w:tcBorders>
            <w:vAlign w:val="center"/>
          </w:tcPr>
          <w:p w:rsidR="008F6BC4" w:rsidRPr="000D0275" w:rsidRDefault="00145037" w:rsidP="000D0275">
            <w:pPr>
              <w:pStyle w:val="aff6"/>
              <w:ind w:firstLineChars="0" w:firstLine="0"/>
              <w:jc w:val="center"/>
              <w:rPr>
                <w:rFonts w:hAnsi="宋体" w:cs="Calibri"/>
                <w:color w:val="000000" w:themeColor="text1"/>
                <w:szCs w:val="21"/>
                <w:shd w:val="clear" w:color="auto" w:fill="FFFFFF"/>
              </w:rPr>
            </w:pPr>
            <w:r w:rsidRPr="000D0275">
              <w:rPr>
                <w:rFonts w:hAnsi="宋体" w:cs="Calibri"/>
                <w:color w:val="000000" w:themeColor="text1"/>
                <w:szCs w:val="21"/>
                <w:shd w:val="clear" w:color="auto" w:fill="FFFFFF"/>
              </w:rPr>
              <w:t>53-70-3</w:t>
            </w:r>
          </w:p>
        </w:tc>
        <w:tc>
          <w:tcPr>
            <w:tcW w:w="1843"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color w:val="000000" w:themeColor="text1"/>
                <w:szCs w:val="21"/>
              </w:rPr>
            </w:pPr>
            <w:r w:rsidRPr="000D0275">
              <w:rPr>
                <w:rFonts w:hAnsi="宋体" w:cs="Calibri"/>
                <w:color w:val="000000" w:themeColor="text1"/>
                <w:szCs w:val="21"/>
                <w:shd w:val="clear" w:color="auto" w:fill="FFFFFF"/>
              </w:rPr>
              <w:t>&lt; 0.2</w:t>
            </w:r>
          </w:p>
        </w:tc>
        <w:tc>
          <w:tcPr>
            <w:tcW w:w="1985"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szCs w:val="21"/>
              </w:rPr>
            </w:pPr>
            <w:r w:rsidRPr="000D0275">
              <w:rPr>
                <w:rFonts w:hAnsi="宋体" w:cs="Calibri"/>
                <w:color w:val="000000" w:themeColor="text1"/>
                <w:szCs w:val="21"/>
                <w:shd w:val="clear" w:color="auto" w:fill="FFFFFF"/>
              </w:rPr>
              <w:t>&lt; 0.5</w:t>
            </w:r>
          </w:p>
        </w:tc>
        <w:tc>
          <w:tcPr>
            <w:tcW w:w="1842"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szCs w:val="21"/>
              </w:rPr>
            </w:pPr>
            <w:r w:rsidRPr="000D0275">
              <w:rPr>
                <w:rFonts w:hAnsi="宋体" w:cs="Calibri"/>
                <w:color w:val="000000" w:themeColor="text1"/>
                <w:szCs w:val="21"/>
                <w:shd w:val="clear" w:color="auto" w:fill="FFFFFF"/>
              </w:rPr>
              <w:t>&lt; 1</w:t>
            </w:r>
          </w:p>
        </w:tc>
      </w:tr>
      <w:tr w:rsidR="008F6BC4" w:rsidTr="000D0275">
        <w:tc>
          <w:tcPr>
            <w:tcW w:w="2978" w:type="dxa"/>
            <w:tcBorders>
              <w:top w:val="single" w:sz="4" w:space="0" w:color="auto"/>
              <w:bottom w:val="single" w:sz="4" w:space="0" w:color="auto"/>
            </w:tcBorders>
            <w:shd w:val="clear" w:color="auto" w:fill="auto"/>
            <w:vAlign w:val="center"/>
          </w:tcPr>
          <w:p w:rsidR="008F6BC4" w:rsidRPr="000D0275" w:rsidRDefault="008F6BC4" w:rsidP="000D0275">
            <w:pPr>
              <w:jc w:val="center"/>
              <w:rPr>
                <w:rFonts w:hAnsi="宋体"/>
                <w:szCs w:val="21"/>
              </w:rPr>
            </w:pPr>
            <w:r w:rsidRPr="000D0275">
              <w:rPr>
                <w:rFonts w:hAnsi="宋体" w:hint="eastAsia"/>
                <w:szCs w:val="21"/>
              </w:rPr>
              <w:t>苯并(g,h,i)苝</w:t>
            </w:r>
          </w:p>
          <w:p w:rsidR="008F6BC4" w:rsidRPr="000D0275" w:rsidRDefault="008F6BC4" w:rsidP="000D0275">
            <w:pPr>
              <w:jc w:val="center"/>
              <w:rPr>
                <w:rFonts w:hAnsi="宋体" w:cstheme="minorBidi"/>
                <w:szCs w:val="21"/>
              </w:rPr>
            </w:pPr>
            <w:r w:rsidRPr="000D0275">
              <w:rPr>
                <w:rFonts w:hAnsi="宋体" w:hint="eastAsia"/>
                <w:szCs w:val="21"/>
              </w:rPr>
              <w:t>(</w:t>
            </w:r>
            <w:r w:rsidRPr="000D0275">
              <w:rPr>
                <w:rFonts w:hAnsi="宋体"/>
                <w:szCs w:val="21"/>
              </w:rPr>
              <w:t>Benzo(g.h.i.)perylene</w:t>
            </w:r>
            <w:r w:rsidRPr="000D0275">
              <w:rPr>
                <w:rFonts w:hAnsi="宋体" w:hint="eastAsia"/>
                <w:szCs w:val="21"/>
              </w:rPr>
              <w:t>)</w:t>
            </w:r>
          </w:p>
        </w:tc>
        <w:tc>
          <w:tcPr>
            <w:tcW w:w="1417" w:type="dxa"/>
            <w:tcBorders>
              <w:top w:val="single" w:sz="4" w:space="0" w:color="auto"/>
              <w:bottom w:val="single" w:sz="4" w:space="0" w:color="auto"/>
            </w:tcBorders>
            <w:vAlign w:val="center"/>
          </w:tcPr>
          <w:p w:rsidR="008F6BC4" w:rsidRPr="000D0275" w:rsidRDefault="00145037" w:rsidP="000D0275">
            <w:pPr>
              <w:pStyle w:val="aff6"/>
              <w:ind w:firstLineChars="0" w:firstLine="0"/>
              <w:jc w:val="center"/>
              <w:rPr>
                <w:rFonts w:hAnsi="宋体" w:cs="Calibri"/>
                <w:color w:val="000000" w:themeColor="text1"/>
                <w:szCs w:val="21"/>
                <w:shd w:val="clear" w:color="auto" w:fill="FFFFFF"/>
              </w:rPr>
            </w:pPr>
            <w:r w:rsidRPr="000D0275">
              <w:rPr>
                <w:rFonts w:hAnsi="宋体" w:cs="Calibri"/>
                <w:color w:val="000000" w:themeColor="text1"/>
                <w:szCs w:val="21"/>
                <w:shd w:val="clear" w:color="auto" w:fill="FFFFFF"/>
              </w:rPr>
              <w:t>191-24-2</w:t>
            </w:r>
          </w:p>
        </w:tc>
        <w:tc>
          <w:tcPr>
            <w:tcW w:w="1843"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color w:val="000000" w:themeColor="text1"/>
                <w:szCs w:val="21"/>
              </w:rPr>
            </w:pPr>
            <w:r w:rsidRPr="000D0275">
              <w:rPr>
                <w:rFonts w:hAnsi="宋体" w:cs="Calibri"/>
                <w:color w:val="000000" w:themeColor="text1"/>
                <w:szCs w:val="21"/>
                <w:shd w:val="clear" w:color="auto" w:fill="FFFFFF"/>
              </w:rPr>
              <w:t>&lt; 0.2</w:t>
            </w:r>
          </w:p>
        </w:tc>
        <w:tc>
          <w:tcPr>
            <w:tcW w:w="1985"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szCs w:val="21"/>
              </w:rPr>
            </w:pPr>
            <w:r w:rsidRPr="000D0275">
              <w:rPr>
                <w:rFonts w:hAnsi="宋体" w:cs="Calibri"/>
                <w:color w:val="000000" w:themeColor="text1"/>
                <w:szCs w:val="21"/>
                <w:shd w:val="clear" w:color="auto" w:fill="FFFFFF"/>
              </w:rPr>
              <w:t>&lt; 0.5</w:t>
            </w:r>
          </w:p>
        </w:tc>
        <w:tc>
          <w:tcPr>
            <w:tcW w:w="1842"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szCs w:val="21"/>
              </w:rPr>
            </w:pPr>
            <w:r w:rsidRPr="000D0275">
              <w:rPr>
                <w:rFonts w:hAnsi="宋体" w:cs="Calibri"/>
                <w:color w:val="000000" w:themeColor="text1"/>
                <w:szCs w:val="21"/>
                <w:shd w:val="clear" w:color="auto" w:fill="FFFFFF"/>
              </w:rPr>
              <w:t>&lt; 1</w:t>
            </w:r>
          </w:p>
        </w:tc>
      </w:tr>
      <w:tr w:rsidR="008F6BC4" w:rsidTr="000D0275">
        <w:tc>
          <w:tcPr>
            <w:tcW w:w="2978" w:type="dxa"/>
            <w:tcBorders>
              <w:top w:val="single" w:sz="4" w:space="0" w:color="auto"/>
              <w:bottom w:val="single" w:sz="4" w:space="0" w:color="auto"/>
            </w:tcBorders>
            <w:shd w:val="clear" w:color="auto" w:fill="auto"/>
            <w:vAlign w:val="center"/>
          </w:tcPr>
          <w:p w:rsidR="008F6BC4" w:rsidRPr="000D0275" w:rsidRDefault="008F6BC4" w:rsidP="000D0275">
            <w:pPr>
              <w:jc w:val="center"/>
              <w:rPr>
                <w:rFonts w:hAnsi="宋体"/>
                <w:szCs w:val="21"/>
              </w:rPr>
            </w:pPr>
            <w:r w:rsidRPr="000D0275">
              <w:rPr>
                <w:rFonts w:hAnsi="宋体" w:hint="eastAsia"/>
                <w:szCs w:val="21"/>
              </w:rPr>
              <w:t>茚苯(1,2,3-cd)芘</w:t>
            </w:r>
          </w:p>
          <w:p w:rsidR="008F6BC4" w:rsidRPr="000D0275" w:rsidRDefault="008F6BC4" w:rsidP="000D0275">
            <w:pPr>
              <w:jc w:val="center"/>
              <w:rPr>
                <w:rFonts w:hAnsi="宋体" w:cstheme="minorBidi"/>
                <w:szCs w:val="21"/>
              </w:rPr>
            </w:pPr>
            <w:r w:rsidRPr="000D0275">
              <w:rPr>
                <w:rFonts w:hAnsi="宋体" w:hint="eastAsia"/>
                <w:szCs w:val="21"/>
              </w:rPr>
              <w:t>(</w:t>
            </w:r>
            <w:r w:rsidRPr="000D0275">
              <w:rPr>
                <w:rFonts w:hAnsi="宋体"/>
                <w:szCs w:val="21"/>
              </w:rPr>
              <w:t>Ideno(123-cd)pyrene</w:t>
            </w:r>
            <w:r w:rsidRPr="000D0275">
              <w:rPr>
                <w:rFonts w:hAnsi="宋体" w:hint="eastAsia"/>
                <w:szCs w:val="21"/>
              </w:rPr>
              <w:t>)</w:t>
            </w:r>
          </w:p>
        </w:tc>
        <w:tc>
          <w:tcPr>
            <w:tcW w:w="1417" w:type="dxa"/>
            <w:tcBorders>
              <w:top w:val="single" w:sz="4" w:space="0" w:color="auto"/>
              <w:bottom w:val="single" w:sz="4" w:space="0" w:color="auto"/>
            </w:tcBorders>
            <w:vAlign w:val="center"/>
          </w:tcPr>
          <w:p w:rsidR="008F6BC4" w:rsidRPr="000D0275" w:rsidRDefault="00145037" w:rsidP="000D0275">
            <w:pPr>
              <w:pStyle w:val="aff6"/>
              <w:ind w:firstLineChars="0" w:firstLine="0"/>
              <w:jc w:val="center"/>
              <w:rPr>
                <w:rFonts w:hAnsi="宋体" w:cs="Calibri"/>
                <w:color w:val="000000" w:themeColor="text1"/>
                <w:szCs w:val="21"/>
                <w:shd w:val="clear" w:color="auto" w:fill="FFFFFF"/>
              </w:rPr>
            </w:pPr>
            <w:r w:rsidRPr="000D0275">
              <w:rPr>
                <w:rFonts w:hAnsi="宋体" w:cs="Calibri"/>
                <w:color w:val="000000" w:themeColor="text1"/>
                <w:szCs w:val="21"/>
                <w:shd w:val="clear" w:color="auto" w:fill="FFFFFF"/>
              </w:rPr>
              <w:t>193-39-5</w:t>
            </w:r>
          </w:p>
        </w:tc>
        <w:tc>
          <w:tcPr>
            <w:tcW w:w="1843"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color w:val="000000" w:themeColor="text1"/>
                <w:szCs w:val="21"/>
              </w:rPr>
            </w:pPr>
            <w:r w:rsidRPr="000D0275">
              <w:rPr>
                <w:rFonts w:hAnsi="宋体" w:cs="Calibri"/>
                <w:color w:val="000000" w:themeColor="text1"/>
                <w:szCs w:val="21"/>
                <w:shd w:val="clear" w:color="auto" w:fill="FFFFFF"/>
              </w:rPr>
              <w:t>&lt; 0.2</w:t>
            </w:r>
          </w:p>
        </w:tc>
        <w:tc>
          <w:tcPr>
            <w:tcW w:w="1985"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szCs w:val="21"/>
              </w:rPr>
            </w:pPr>
            <w:r w:rsidRPr="000D0275">
              <w:rPr>
                <w:rFonts w:hAnsi="宋体" w:cs="Calibri"/>
                <w:color w:val="000000" w:themeColor="text1"/>
                <w:szCs w:val="21"/>
                <w:shd w:val="clear" w:color="auto" w:fill="FFFFFF"/>
              </w:rPr>
              <w:t>&lt; 0.5</w:t>
            </w:r>
          </w:p>
        </w:tc>
        <w:tc>
          <w:tcPr>
            <w:tcW w:w="1842"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szCs w:val="21"/>
              </w:rPr>
            </w:pPr>
            <w:r w:rsidRPr="000D0275">
              <w:rPr>
                <w:rFonts w:hAnsi="宋体" w:cs="Calibri"/>
                <w:color w:val="000000" w:themeColor="text1"/>
                <w:szCs w:val="21"/>
                <w:shd w:val="clear" w:color="auto" w:fill="FFFFFF"/>
              </w:rPr>
              <w:t>&lt; 1</w:t>
            </w:r>
          </w:p>
        </w:tc>
      </w:tr>
      <w:tr w:rsidR="008F6BC4" w:rsidTr="000D0275">
        <w:trPr>
          <w:trHeight w:val="485"/>
        </w:trPr>
        <w:tc>
          <w:tcPr>
            <w:tcW w:w="2978" w:type="dxa"/>
            <w:tcBorders>
              <w:top w:val="single" w:sz="4" w:space="0" w:color="auto"/>
              <w:bottom w:val="single" w:sz="4" w:space="0" w:color="auto"/>
            </w:tcBorders>
            <w:shd w:val="clear" w:color="auto" w:fill="auto"/>
            <w:vAlign w:val="center"/>
          </w:tcPr>
          <w:p w:rsidR="008F6BC4" w:rsidRPr="000D0275" w:rsidRDefault="008F6BC4" w:rsidP="000D0275">
            <w:pPr>
              <w:jc w:val="center"/>
              <w:rPr>
                <w:rFonts w:hAnsi="宋体"/>
                <w:szCs w:val="21"/>
              </w:rPr>
            </w:pPr>
            <w:r w:rsidRPr="000D0275">
              <w:rPr>
                <w:rFonts w:hAnsi="宋体" w:hint="eastAsia"/>
                <w:szCs w:val="21"/>
              </w:rPr>
              <w:t>苊烯(</w:t>
            </w:r>
            <w:r w:rsidRPr="000D0275">
              <w:rPr>
                <w:rFonts w:hAnsi="宋体"/>
                <w:szCs w:val="21"/>
              </w:rPr>
              <w:t>Acenaphthylene</w:t>
            </w:r>
            <w:r w:rsidRPr="000D0275">
              <w:rPr>
                <w:rFonts w:hAnsi="宋体" w:hint="eastAsia"/>
                <w:szCs w:val="21"/>
              </w:rPr>
              <w:t>)，</w:t>
            </w:r>
          </w:p>
        </w:tc>
        <w:tc>
          <w:tcPr>
            <w:tcW w:w="1417" w:type="dxa"/>
            <w:tcBorders>
              <w:top w:val="single" w:sz="4" w:space="0" w:color="auto"/>
            </w:tcBorders>
            <w:vAlign w:val="center"/>
          </w:tcPr>
          <w:p w:rsidR="008F6BC4" w:rsidRPr="000D0275" w:rsidRDefault="00BA2367" w:rsidP="000D0275">
            <w:pPr>
              <w:pStyle w:val="aff6"/>
              <w:ind w:firstLineChars="0" w:firstLine="0"/>
              <w:jc w:val="center"/>
              <w:rPr>
                <w:rFonts w:hAnsi="宋体" w:cs="Calibri"/>
                <w:color w:val="000000" w:themeColor="text1"/>
                <w:szCs w:val="21"/>
                <w:shd w:val="clear" w:color="auto" w:fill="FFFFFF"/>
              </w:rPr>
            </w:pPr>
            <w:r w:rsidRPr="000D0275">
              <w:rPr>
                <w:rFonts w:hAnsi="宋体" w:cs="Calibri"/>
                <w:color w:val="000000" w:themeColor="text1"/>
                <w:szCs w:val="21"/>
                <w:shd w:val="clear" w:color="auto" w:fill="FFFFFF"/>
              </w:rPr>
              <w:t>208-96-8</w:t>
            </w:r>
          </w:p>
        </w:tc>
        <w:tc>
          <w:tcPr>
            <w:tcW w:w="1843" w:type="dxa"/>
            <w:vMerge w:val="restart"/>
            <w:tcBorders>
              <w:top w:val="single" w:sz="4" w:space="0" w:color="auto"/>
            </w:tcBorders>
            <w:shd w:val="clear" w:color="auto" w:fill="auto"/>
            <w:vAlign w:val="center"/>
          </w:tcPr>
          <w:p w:rsidR="008F6BC4" w:rsidRPr="000D0275" w:rsidRDefault="008F6BC4" w:rsidP="000D0275">
            <w:pPr>
              <w:pStyle w:val="aff6"/>
              <w:ind w:firstLineChars="0" w:firstLine="0"/>
              <w:jc w:val="center"/>
              <w:rPr>
                <w:rFonts w:hAnsi="宋体"/>
                <w:color w:val="000000" w:themeColor="text1"/>
                <w:szCs w:val="21"/>
              </w:rPr>
            </w:pPr>
            <w:r w:rsidRPr="000D0275">
              <w:rPr>
                <w:rFonts w:hAnsi="宋体" w:cs="Calibri"/>
                <w:color w:val="000000" w:themeColor="text1"/>
                <w:szCs w:val="21"/>
                <w:shd w:val="clear" w:color="auto" w:fill="FFFFFF"/>
              </w:rPr>
              <w:t xml:space="preserve">&lt;1 </w:t>
            </w:r>
            <w:r w:rsidRPr="000D0275">
              <w:rPr>
                <w:rFonts w:hAnsi="宋体" w:cs="Calibri" w:hint="eastAsia"/>
                <w:color w:val="000000" w:themeColor="text1"/>
                <w:szCs w:val="21"/>
                <w:shd w:val="clear" w:color="auto" w:fill="FFFFFF"/>
              </w:rPr>
              <w:t>总量</w:t>
            </w:r>
          </w:p>
        </w:tc>
        <w:tc>
          <w:tcPr>
            <w:tcW w:w="1985" w:type="dxa"/>
            <w:vMerge w:val="restart"/>
            <w:tcBorders>
              <w:top w:val="single" w:sz="4" w:space="0" w:color="auto"/>
            </w:tcBorders>
            <w:shd w:val="clear" w:color="auto" w:fill="auto"/>
            <w:vAlign w:val="center"/>
          </w:tcPr>
          <w:p w:rsidR="008F6BC4" w:rsidRPr="000D0275" w:rsidRDefault="008F6BC4" w:rsidP="000D0275">
            <w:pPr>
              <w:pStyle w:val="aff6"/>
              <w:ind w:firstLineChars="0" w:firstLine="0"/>
              <w:jc w:val="center"/>
              <w:rPr>
                <w:rFonts w:hAnsi="宋体"/>
                <w:szCs w:val="21"/>
              </w:rPr>
            </w:pPr>
            <w:r w:rsidRPr="000D0275">
              <w:rPr>
                <w:rFonts w:hAnsi="宋体" w:cs="Calibri"/>
                <w:color w:val="000000" w:themeColor="text1"/>
                <w:szCs w:val="21"/>
                <w:shd w:val="clear" w:color="auto" w:fill="FFFFFF"/>
              </w:rPr>
              <w:t xml:space="preserve">&lt;10 </w:t>
            </w:r>
            <w:r w:rsidRPr="000D0275">
              <w:rPr>
                <w:rFonts w:hAnsi="宋体" w:cs="Calibri" w:hint="eastAsia"/>
                <w:color w:val="000000" w:themeColor="text1"/>
                <w:szCs w:val="21"/>
                <w:shd w:val="clear" w:color="auto" w:fill="FFFFFF"/>
              </w:rPr>
              <w:t>总量</w:t>
            </w:r>
          </w:p>
        </w:tc>
        <w:tc>
          <w:tcPr>
            <w:tcW w:w="1842" w:type="dxa"/>
            <w:vMerge w:val="restart"/>
            <w:tcBorders>
              <w:top w:val="single" w:sz="4" w:space="0" w:color="auto"/>
            </w:tcBorders>
            <w:shd w:val="clear" w:color="auto" w:fill="auto"/>
            <w:vAlign w:val="center"/>
          </w:tcPr>
          <w:p w:rsidR="008F6BC4" w:rsidRPr="000D0275" w:rsidRDefault="008F6BC4" w:rsidP="000D0275">
            <w:pPr>
              <w:pStyle w:val="aff6"/>
              <w:ind w:firstLineChars="0" w:firstLine="0"/>
              <w:jc w:val="center"/>
              <w:rPr>
                <w:rFonts w:hAnsi="宋体"/>
                <w:szCs w:val="21"/>
              </w:rPr>
            </w:pPr>
            <w:r w:rsidRPr="000D0275">
              <w:rPr>
                <w:rFonts w:hAnsi="宋体" w:cs="Calibri"/>
                <w:color w:val="000000" w:themeColor="text1"/>
                <w:szCs w:val="21"/>
                <w:shd w:val="clear" w:color="auto" w:fill="FFFFFF"/>
              </w:rPr>
              <w:t xml:space="preserve">&lt;50 </w:t>
            </w:r>
            <w:r w:rsidRPr="000D0275">
              <w:rPr>
                <w:rFonts w:hAnsi="宋体" w:cs="Calibri" w:hint="eastAsia"/>
                <w:color w:val="000000" w:themeColor="text1"/>
                <w:szCs w:val="21"/>
                <w:shd w:val="clear" w:color="auto" w:fill="FFFFFF"/>
              </w:rPr>
              <w:t>总量</w:t>
            </w:r>
          </w:p>
        </w:tc>
      </w:tr>
      <w:tr w:rsidR="008F6BC4" w:rsidTr="000D0275">
        <w:trPr>
          <w:trHeight w:val="407"/>
        </w:trPr>
        <w:tc>
          <w:tcPr>
            <w:tcW w:w="2978" w:type="dxa"/>
            <w:tcBorders>
              <w:top w:val="single" w:sz="4" w:space="0" w:color="auto"/>
              <w:bottom w:val="single" w:sz="4" w:space="0" w:color="auto"/>
            </w:tcBorders>
            <w:shd w:val="clear" w:color="auto" w:fill="auto"/>
            <w:vAlign w:val="center"/>
          </w:tcPr>
          <w:p w:rsidR="008F6BC4" w:rsidRPr="000D0275" w:rsidRDefault="008F6BC4" w:rsidP="000D0275">
            <w:pPr>
              <w:jc w:val="center"/>
              <w:rPr>
                <w:rFonts w:hAnsi="宋体"/>
                <w:szCs w:val="21"/>
              </w:rPr>
            </w:pPr>
            <w:r w:rsidRPr="000D0275">
              <w:rPr>
                <w:rFonts w:hAnsi="宋体" w:hint="eastAsia"/>
                <w:szCs w:val="21"/>
              </w:rPr>
              <w:t>苊(Acenaphthene)，</w:t>
            </w:r>
          </w:p>
        </w:tc>
        <w:tc>
          <w:tcPr>
            <w:tcW w:w="1417" w:type="dxa"/>
            <w:vAlign w:val="center"/>
          </w:tcPr>
          <w:p w:rsidR="008F6BC4" w:rsidRPr="000D0275" w:rsidRDefault="00BA2367" w:rsidP="000D0275">
            <w:pPr>
              <w:pStyle w:val="aff6"/>
              <w:ind w:firstLineChars="0" w:firstLine="0"/>
              <w:jc w:val="center"/>
              <w:rPr>
                <w:rFonts w:hAnsi="宋体" w:cs="Calibri"/>
                <w:color w:val="000000" w:themeColor="text1"/>
                <w:szCs w:val="21"/>
                <w:shd w:val="clear" w:color="auto" w:fill="FFFFFF"/>
              </w:rPr>
            </w:pPr>
            <w:r w:rsidRPr="000D0275">
              <w:rPr>
                <w:rFonts w:hAnsi="宋体" w:cs="Calibri"/>
                <w:color w:val="000000" w:themeColor="text1"/>
                <w:szCs w:val="21"/>
                <w:shd w:val="clear" w:color="auto" w:fill="FFFFFF"/>
              </w:rPr>
              <w:t>83-32-9</w:t>
            </w:r>
          </w:p>
        </w:tc>
        <w:tc>
          <w:tcPr>
            <w:tcW w:w="1843" w:type="dxa"/>
            <w:vMerge/>
            <w:shd w:val="clear" w:color="auto" w:fill="auto"/>
            <w:vAlign w:val="center"/>
          </w:tcPr>
          <w:p w:rsidR="008F6BC4" w:rsidRPr="000D0275" w:rsidRDefault="008F6BC4" w:rsidP="000D0275">
            <w:pPr>
              <w:pStyle w:val="aff6"/>
              <w:ind w:firstLineChars="0" w:firstLine="0"/>
              <w:jc w:val="center"/>
              <w:rPr>
                <w:rFonts w:hAnsi="宋体" w:cs="Calibri"/>
                <w:color w:val="000000" w:themeColor="text1"/>
                <w:szCs w:val="21"/>
                <w:shd w:val="clear" w:color="auto" w:fill="FFFFFF"/>
              </w:rPr>
            </w:pPr>
          </w:p>
        </w:tc>
        <w:tc>
          <w:tcPr>
            <w:tcW w:w="1985" w:type="dxa"/>
            <w:vMerge/>
            <w:shd w:val="clear" w:color="auto" w:fill="auto"/>
            <w:vAlign w:val="center"/>
          </w:tcPr>
          <w:p w:rsidR="008F6BC4" w:rsidRPr="000D0275" w:rsidRDefault="008F6BC4" w:rsidP="000D0275">
            <w:pPr>
              <w:pStyle w:val="aff6"/>
              <w:ind w:firstLineChars="0" w:firstLine="0"/>
              <w:jc w:val="center"/>
              <w:rPr>
                <w:rFonts w:hAnsi="宋体" w:cs="Calibri"/>
                <w:color w:val="000000" w:themeColor="text1"/>
                <w:szCs w:val="21"/>
                <w:shd w:val="clear" w:color="auto" w:fill="FFFFFF"/>
              </w:rPr>
            </w:pPr>
          </w:p>
        </w:tc>
        <w:tc>
          <w:tcPr>
            <w:tcW w:w="1842" w:type="dxa"/>
            <w:vMerge/>
            <w:shd w:val="clear" w:color="auto" w:fill="auto"/>
            <w:vAlign w:val="center"/>
          </w:tcPr>
          <w:p w:rsidR="008F6BC4" w:rsidRPr="000D0275" w:rsidRDefault="008F6BC4" w:rsidP="000D0275">
            <w:pPr>
              <w:pStyle w:val="aff6"/>
              <w:ind w:firstLineChars="0" w:firstLine="0"/>
              <w:jc w:val="center"/>
              <w:rPr>
                <w:rFonts w:hAnsi="宋体" w:cs="Calibri"/>
                <w:color w:val="000000" w:themeColor="text1"/>
                <w:szCs w:val="21"/>
                <w:shd w:val="clear" w:color="auto" w:fill="FFFFFF"/>
              </w:rPr>
            </w:pPr>
          </w:p>
        </w:tc>
      </w:tr>
      <w:tr w:rsidR="008F6BC4" w:rsidTr="000D0275">
        <w:trPr>
          <w:trHeight w:val="415"/>
        </w:trPr>
        <w:tc>
          <w:tcPr>
            <w:tcW w:w="2978" w:type="dxa"/>
            <w:tcBorders>
              <w:top w:val="single" w:sz="4" w:space="0" w:color="auto"/>
              <w:bottom w:val="single" w:sz="4" w:space="0" w:color="auto"/>
            </w:tcBorders>
            <w:shd w:val="clear" w:color="auto" w:fill="auto"/>
            <w:vAlign w:val="center"/>
          </w:tcPr>
          <w:p w:rsidR="008F6BC4" w:rsidRPr="000D0275" w:rsidRDefault="008F6BC4" w:rsidP="000D0275">
            <w:pPr>
              <w:jc w:val="center"/>
              <w:rPr>
                <w:rFonts w:hAnsi="宋体"/>
                <w:szCs w:val="21"/>
              </w:rPr>
            </w:pPr>
            <w:r w:rsidRPr="000D0275">
              <w:rPr>
                <w:rFonts w:hAnsi="宋体" w:hint="eastAsia"/>
                <w:szCs w:val="21"/>
              </w:rPr>
              <w:t>芴(Fluorene)，</w:t>
            </w:r>
          </w:p>
        </w:tc>
        <w:tc>
          <w:tcPr>
            <w:tcW w:w="1417" w:type="dxa"/>
            <w:vAlign w:val="center"/>
          </w:tcPr>
          <w:p w:rsidR="008F6BC4" w:rsidRPr="000D0275" w:rsidRDefault="00BA2367" w:rsidP="000D0275">
            <w:pPr>
              <w:pStyle w:val="aff6"/>
              <w:ind w:firstLineChars="0" w:firstLine="0"/>
              <w:jc w:val="center"/>
              <w:rPr>
                <w:rFonts w:hAnsi="宋体" w:cs="Calibri"/>
                <w:color w:val="000000" w:themeColor="text1"/>
                <w:szCs w:val="21"/>
                <w:shd w:val="clear" w:color="auto" w:fill="FFFFFF"/>
              </w:rPr>
            </w:pPr>
            <w:r w:rsidRPr="000D0275">
              <w:rPr>
                <w:rFonts w:hAnsi="宋体" w:cs="Calibri"/>
                <w:color w:val="000000" w:themeColor="text1"/>
                <w:szCs w:val="21"/>
                <w:shd w:val="clear" w:color="auto" w:fill="FFFFFF"/>
              </w:rPr>
              <w:t>86-73-7</w:t>
            </w:r>
          </w:p>
        </w:tc>
        <w:tc>
          <w:tcPr>
            <w:tcW w:w="1843" w:type="dxa"/>
            <w:vMerge/>
            <w:shd w:val="clear" w:color="auto" w:fill="auto"/>
            <w:vAlign w:val="center"/>
          </w:tcPr>
          <w:p w:rsidR="008F6BC4" w:rsidRPr="000D0275" w:rsidRDefault="008F6BC4" w:rsidP="000D0275">
            <w:pPr>
              <w:pStyle w:val="aff6"/>
              <w:ind w:firstLineChars="0" w:firstLine="0"/>
              <w:jc w:val="center"/>
              <w:rPr>
                <w:rFonts w:hAnsi="宋体" w:cs="Calibri"/>
                <w:color w:val="000000" w:themeColor="text1"/>
                <w:szCs w:val="21"/>
                <w:shd w:val="clear" w:color="auto" w:fill="FFFFFF"/>
              </w:rPr>
            </w:pPr>
          </w:p>
        </w:tc>
        <w:tc>
          <w:tcPr>
            <w:tcW w:w="1985" w:type="dxa"/>
            <w:vMerge/>
            <w:shd w:val="clear" w:color="auto" w:fill="auto"/>
            <w:vAlign w:val="center"/>
          </w:tcPr>
          <w:p w:rsidR="008F6BC4" w:rsidRPr="000D0275" w:rsidRDefault="008F6BC4" w:rsidP="000D0275">
            <w:pPr>
              <w:pStyle w:val="aff6"/>
              <w:ind w:firstLineChars="0" w:firstLine="0"/>
              <w:jc w:val="center"/>
              <w:rPr>
                <w:rFonts w:hAnsi="宋体" w:cs="Calibri"/>
                <w:color w:val="000000" w:themeColor="text1"/>
                <w:szCs w:val="21"/>
                <w:shd w:val="clear" w:color="auto" w:fill="FFFFFF"/>
              </w:rPr>
            </w:pPr>
          </w:p>
        </w:tc>
        <w:tc>
          <w:tcPr>
            <w:tcW w:w="1842" w:type="dxa"/>
            <w:vMerge/>
            <w:shd w:val="clear" w:color="auto" w:fill="auto"/>
            <w:vAlign w:val="center"/>
          </w:tcPr>
          <w:p w:rsidR="008F6BC4" w:rsidRPr="000D0275" w:rsidRDefault="008F6BC4" w:rsidP="000D0275">
            <w:pPr>
              <w:pStyle w:val="aff6"/>
              <w:ind w:firstLineChars="0" w:firstLine="0"/>
              <w:jc w:val="center"/>
              <w:rPr>
                <w:rFonts w:hAnsi="宋体" w:cs="Calibri"/>
                <w:color w:val="000000" w:themeColor="text1"/>
                <w:szCs w:val="21"/>
                <w:shd w:val="clear" w:color="auto" w:fill="FFFFFF"/>
              </w:rPr>
            </w:pPr>
          </w:p>
        </w:tc>
      </w:tr>
      <w:tr w:rsidR="008F6BC4" w:rsidTr="000D0275">
        <w:trPr>
          <w:trHeight w:val="421"/>
        </w:trPr>
        <w:tc>
          <w:tcPr>
            <w:tcW w:w="2978" w:type="dxa"/>
            <w:tcBorders>
              <w:top w:val="single" w:sz="4" w:space="0" w:color="auto"/>
              <w:bottom w:val="single" w:sz="4" w:space="0" w:color="auto"/>
            </w:tcBorders>
            <w:shd w:val="clear" w:color="auto" w:fill="auto"/>
            <w:vAlign w:val="center"/>
          </w:tcPr>
          <w:p w:rsidR="008F6BC4" w:rsidRPr="000D0275" w:rsidRDefault="008F6BC4" w:rsidP="000D0275">
            <w:pPr>
              <w:jc w:val="center"/>
              <w:rPr>
                <w:rFonts w:hAnsi="宋体"/>
                <w:szCs w:val="21"/>
              </w:rPr>
            </w:pPr>
            <w:r w:rsidRPr="000D0275">
              <w:rPr>
                <w:rFonts w:hAnsi="宋体" w:hint="eastAsia"/>
                <w:szCs w:val="21"/>
              </w:rPr>
              <w:t>菲(Phenanthrene)，</w:t>
            </w:r>
          </w:p>
        </w:tc>
        <w:tc>
          <w:tcPr>
            <w:tcW w:w="1417" w:type="dxa"/>
            <w:vAlign w:val="center"/>
          </w:tcPr>
          <w:p w:rsidR="008F6BC4" w:rsidRPr="000D0275" w:rsidRDefault="00BA2367" w:rsidP="000D0275">
            <w:pPr>
              <w:pStyle w:val="aff6"/>
              <w:ind w:firstLineChars="0" w:firstLine="0"/>
              <w:jc w:val="center"/>
              <w:rPr>
                <w:rFonts w:hAnsi="宋体" w:cs="Calibri"/>
                <w:color w:val="000000" w:themeColor="text1"/>
                <w:szCs w:val="21"/>
                <w:shd w:val="clear" w:color="auto" w:fill="FFFFFF"/>
              </w:rPr>
            </w:pPr>
            <w:r w:rsidRPr="000D0275">
              <w:rPr>
                <w:rFonts w:hAnsi="宋体" w:cs="Calibri"/>
                <w:color w:val="000000" w:themeColor="text1"/>
                <w:szCs w:val="21"/>
                <w:shd w:val="clear" w:color="auto" w:fill="FFFFFF"/>
              </w:rPr>
              <w:t>85-01-8</w:t>
            </w:r>
          </w:p>
        </w:tc>
        <w:tc>
          <w:tcPr>
            <w:tcW w:w="1843" w:type="dxa"/>
            <w:vMerge/>
            <w:shd w:val="clear" w:color="auto" w:fill="auto"/>
            <w:vAlign w:val="center"/>
          </w:tcPr>
          <w:p w:rsidR="008F6BC4" w:rsidRPr="000D0275" w:rsidRDefault="008F6BC4" w:rsidP="000D0275">
            <w:pPr>
              <w:pStyle w:val="aff6"/>
              <w:ind w:firstLineChars="0" w:firstLine="0"/>
              <w:jc w:val="center"/>
              <w:rPr>
                <w:rFonts w:hAnsi="宋体" w:cs="Calibri"/>
                <w:color w:val="000000" w:themeColor="text1"/>
                <w:szCs w:val="21"/>
                <w:shd w:val="clear" w:color="auto" w:fill="FFFFFF"/>
              </w:rPr>
            </w:pPr>
          </w:p>
        </w:tc>
        <w:tc>
          <w:tcPr>
            <w:tcW w:w="1985" w:type="dxa"/>
            <w:vMerge/>
            <w:shd w:val="clear" w:color="auto" w:fill="auto"/>
            <w:vAlign w:val="center"/>
          </w:tcPr>
          <w:p w:rsidR="008F6BC4" w:rsidRPr="000D0275" w:rsidRDefault="008F6BC4" w:rsidP="000D0275">
            <w:pPr>
              <w:pStyle w:val="aff6"/>
              <w:ind w:firstLineChars="0" w:firstLine="0"/>
              <w:jc w:val="center"/>
              <w:rPr>
                <w:rFonts w:hAnsi="宋体" w:cs="Calibri"/>
                <w:color w:val="000000" w:themeColor="text1"/>
                <w:szCs w:val="21"/>
                <w:shd w:val="clear" w:color="auto" w:fill="FFFFFF"/>
              </w:rPr>
            </w:pPr>
          </w:p>
        </w:tc>
        <w:tc>
          <w:tcPr>
            <w:tcW w:w="1842" w:type="dxa"/>
            <w:vMerge/>
            <w:shd w:val="clear" w:color="auto" w:fill="auto"/>
            <w:vAlign w:val="center"/>
          </w:tcPr>
          <w:p w:rsidR="008F6BC4" w:rsidRPr="000D0275" w:rsidRDefault="008F6BC4" w:rsidP="000D0275">
            <w:pPr>
              <w:pStyle w:val="aff6"/>
              <w:ind w:firstLineChars="0" w:firstLine="0"/>
              <w:jc w:val="center"/>
              <w:rPr>
                <w:rFonts w:hAnsi="宋体" w:cs="Calibri"/>
                <w:color w:val="000000" w:themeColor="text1"/>
                <w:szCs w:val="21"/>
                <w:shd w:val="clear" w:color="auto" w:fill="FFFFFF"/>
              </w:rPr>
            </w:pPr>
          </w:p>
        </w:tc>
      </w:tr>
      <w:tr w:rsidR="008F6BC4" w:rsidTr="000D0275">
        <w:trPr>
          <w:trHeight w:val="413"/>
        </w:trPr>
        <w:tc>
          <w:tcPr>
            <w:tcW w:w="2978" w:type="dxa"/>
            <w:tcBorders>
              <w:top w:val="single" w:sz="4" w:space="0" w:color="auto"/>
              <w:bottom w:val="single" w:sz="4" w:space="0" w:color="auto"/>
            </w:tcBorders>
            <w:shd w:val="clear" w:color="auto" w:fill="auto"/>
            <w:vAlign w:val="center"/>
          </w:tcPr>
          <w:p w:rsidR="008F6BC4" w:rsidRPr="000D0275" w:rsidRDefault="008F6BC4" w:rsidP="000D0275">
            <w:pPr>
              <w:jc w:val="center"/>
              <w:rPr>
                <w:rFonts w:hAnsi="宋体"/>
                <w:szCs w:val="21"/>
              </w:rPr>
            </w:pPr>
            <w:r w:rsidRPr="000D0275">
              <w:rPr>
                <w:rFonts w:hAnsi="宋体" w:hint="eastAsia"/>
                <w:szCs w:val="21"/>
              </w:rPr>
              <w:t>芘(Pyrene)，</w:t>
            </w:r>
          </w:p>
        </w:tc>
        <w:tc>
          <w:tcPr>
            <w:tcW w:w="1417" w:type="dxa"/>
            <w:vAlign w:val="center"/>
          </w:tcPr>
          <w:p w:rsidR="008F6BC4" w:rsidRPr="000D0275" w:rsidRDefault="00145037" w:rsidP="000D0275">
            <w:pPr>
              <w:pStyle w:val="aff6"/>
              <w:ind w:firstLineChars="0" w:firstLine="0"/>
              <w:jc w:val="center"/>
              <w:rPr>
                <w:rFonts w:hAnsi="宋体" w:cs="Calibri"/>
                <w:color w:val="000000" w:themeColor="text1"/>
                <w:szCs w:val="21"/>
                <w:shd w:val="clear" w:color="auto" w:fill="FFFFFF"/>
              </w:rPr>
            </w:pPr>
            <w:r w:rsidRPr="000D0275">
              <w:rPr>
                <w:rFonts w:hAnsi="宋体" w:cs="Calibri"/>
                <w:color w:val="000000" w:themeColor="text1"/>
                <w:szCs w:val="21"/>
                <w:shd w:val="clear" w:color="auto" w:fill="FFFFFF"/>
              </w:rPr>
              <w:t>129-00-0</w:t>
            </w:r>
          </w:p>
        </w:tc>
        <w:tc>
          <w:tcPr>
            <w:tcW w:w="1843" w:type="dxa"/>
            <w:vMerge/>
            <w:shd w:val="clear" w:color="auto" w:fill="auto"/>
            <w:vAlign w:val="center"/>
          </w:tcPr>
          <w:p w:rsidR="008F6BC4" w:rsidRPr="000D0275" w:rsidRDefault="008F6BC4" w:rsidP="000D0275">
            <w:pPr>
              <w:pStyle w:val="aff6"/>
              <w:ind w:firstLineChars="0" w:firstLine="0"/>
              <w:jc w:val="center"/>
              <w:rPr>
                <w:rFonts w:hAnsi="宋体" w:cs="Calibri"/>
                <w:color w:val="000000" w:themeColor="text1"/>
                <w:szCs w:val="21"/>
                <w:shd w:val="clear" w:color="auto" w:fill="FFFFFF"/>
              </w:rPr>
            </w:pPr>
          </w:p>
        </w:tc>
        <w:tc>
          <w:tcPr>
            <w:tcW w:w="1985" w:type="dxa"/>
            <w:vMerge/>
            <w:shd w:val="clear" w:color="auto" w:fill="auto"/>
            <w:vAlign w:val="center"/>
          </w:tcPr>
          <w:p w:rsidR="008F6BC4" w:rsidRPr="000D0275" w:rsidRDefault="008F6BC4" w:rsidP="000D0275">
            <w:pPr>
              <w:pStyle w:val="aff6"/>
              <w:ind w:firstLineChars="0" w:firstLine="0"/>
              <w:jc w:val="center"/>
              <w:rPr>
                <w:rFonts w:hAnsi="宋体" w:cs="Calibri"/>
                <w:color w:val="000000" w:themeColor="text1"/>
                <w:szCs w:val="21"/>
                <w:shd w:val="clear" w:color="auto" w:fill="FFFFFF"/>
              </w:rPr>
            </w:pPr>
          </w:p>
        </w:tc>
        <w:tc>
          <w:tcPr>
            <w:tcW w:w="1842" w:type="dxa"/>
            <w:vMerge/>
            <w:shd w:val="clear" w:color="auto" w:fill="auto"/>
            <w:vAlign w:val="center"/>
          </w:tcPr>
          <w:p w:rsidR="008F6BC4" w:rsidRPr="000D0275" w:rsidRDefault="008F6BC4" w:rsidP="000D0275">
            <w:pPr>
              <w:pStyle w:val="aff6"/>
              <w:ind w:firstLineChars="0" w:firstLine="0"/>
              <w:jc w:val="center"/>
              <w:rPr>
                <w:rFonts w:hAnsi="宋体" w:cs="Calibri"/>
                <w:color w:val="000000" w:themeColor="text1"/>
                <w:szCs w:val="21"/>
                <w:shd w:val="clear" w:color="auto" w:fill="FFFFFF"/>
              </w:rPr>
            </w:pPr>
          </w:p>
        </w:tc>
      </w:tr>
      <w:tr w:rsidR="008F6BC4" w:rsidTr="000D0275">
        <w:trPr>
          <w:trHeight w:val="563"/>
        </w:trPr>
        <w:tc>
          <w:tcPr>
            <w:tcW w:w="2978" w:type="dxa"/>
            <w:tcBorders>
              <w:top w:val="single" w:sz="4" w:space="0" w:color="auto"/>
              <w:bottom w:val="single" w:sz="4" w:space="0" w:color="auto"/>
            </w:tcBorders>
            <w:shd w:val="clear" w:color="auto" w:fill="auto"/>
            <w:vAlign w:val="center"/>
          </w:tcPr>
          <w:p w:rsidR="008F6BC4" w:rsidRPr="000D0275" w:rsidRDefault="008F6BC4" w:rsidP="000D0275">
            <w:pPr>
              <w:jc w:val="center"/>
              <w:rPr>
                <w:rFonts w:hAnsi="宋体"/>
                <w:szCs w:val="21"/>
              </w:rPr>
            </w:pPr>
            <w:r w:rsidRPr="000D0275">
              <w:rPr>
                <w:rFonts w:hAnsi="宋体" w:hint="eastAsia"/>
                <w:szCs w:val="21"/>
              </w:rPr>
              <w:t>蒽(Anthracene)，</w:t>
            </w:r>
          </w:p>
        </w:tc>
        <w:tc>
          <w:tcPr>
            <w:tcW w:w="1417" w:type="dxa"/>
            <w:vAlign w:val="center"/>
          </w:tcPr>
          <w:p w:rsidR="008F6BC4" w:rsidRPr="000D0275" w:rsidRDefault="00BA2367" w:rsidP="000D0275">
            <w:pPr>
              <w:pStyle w:val="aff6"/>
              <w:ind w:firstLineChars="0" w:firstLine="0"/>
              <w:jc w:val="center"/>
              <w:rPr>
                <w:rFonts w:hAnsi="宋体" w:cs="Calibri"/>
                <w:color w:val="000000" w:themeColor="text1"/>
                <w:szCs w:val="21"/>
                <w:shd w:val="clear" w:color="auto" w:fill="FFFFFF"/>
              </w:rPr>
            </w:pPr>
            <w:r w:rsidRPr="000D0275">
              <w:rPr>
                <w:rFonts w:hAnsi="宋体" w:cs="Calibri"/>
                <w:color w:val="000000" w:themeColor="text1"/>
                <w:szCs w:val="21"/>
                <w:shd w:val="clear" w:color="auto" w:fill="FFFFFF"/>
              </w:rPr>
              <w:t>120-12-7</w:t>
            </w:r>
          </w:p>
        </w:tc>
        <w:tc>
          <w:tcPr>
            <w:tcW w:w="1843" w:type="dxa"/>
            <w:vMerge/>
            <w:shd w:val="clear" w:color="auto" w:fill="auto"/>
            <w:vAlign w:val="center"/>
          </w:tcPr>
          <w:p w:rsidR="008F6BC4" w:rsidRPr="000D0275" w:rsidRDefault="008F6BC4" w:rsidP="000D0275">
            <w:pPr>
              <w:pStyle w:val="aff6"/>
              <w:ind w:firstLineChars="0" w:firstLine="0"/>
              <w:jc w:val="center"/>
              <w:rPr>
                <w:rFonts w:hAnsi="宋体" w:cs="Calibri"/>
                <w:color w:val="000000" w:themeColor="text1"/>
                <w:szCs w:val="21"/>
                <w:shd w:val="clear" w:color="auto" w:fill="FFFFFF"/>
              </w:rPr>
            </w:pPr>
          </w:p>
        </w:tc>
        <w:tc>
          <w:tcPr>
            <w:tcW w:w="1985" w:type="dxa"/>
            <w:vMerge/>
            <w:shd w:val="clear" w:color="auto" w:fill="auto"/>
            <w:vAlign w:val="center"/>
          </w:tcPr>
          <w:p w:rsidR="008F6BC4" w:rsidRPr="000D0275" w:rsidRDefault="008F6BC4" w:rsidP="000D0275">
            <w:pPr>
              <w:pStyle w:val="aff6"/>
              <w:ind w:firstLineChars="0" w:firstLine="0"/>
              <w:jc w:val="center"/>
              <w:rPr>
                <w:rFonts w:hAnsi="宋体" w:cs="Calibri"/>
                <w:color w:val="000000" w:themeColor="text1"/>
                <w:szCs w:val="21"/>
                <w:shd w:val="clear" w:color="auto" w:fill="FFFFFF"/>
              </w:rPr>
            </w:pPr>
          </w:p>
        </w:tc>
        <w:tc>
          <w:tcPr>
            <w:tcW w:w="1842" w:type="dxa"/>
            <w:vMerge/>
            <w:shd w:val="clear" w:color="auto" w:fill="auto"/>
            <w:vAlign w:val="center"/>
          </w:tcPr>
          <w:p w:rsidR="008F6BC4" w:rsidRPr="000D0275" w:rsidRDefault="008F6BC4" w:rsidP="000D0275">
            <w:pPr>
              <w:pStyle w:val="aff6"/>
              <w:ind w:firstLineChars="0" w:firstLine="0"/>
              <w:jc w:val="center"/>
              <w:rPr>
                <w:rFonts w:hAnsi="宋体" w:cs="Calibri"/>
                <w:color w:val="000000" w:themeColor="text1"/>
                <w:szCs w:val="21"/>
                <w:shd w:val="clear" w:color="auto" w:fill="FFFFFF"/>
              </w:rPr>
            </w:pPr>
          </w:p>
        </w:tc>
      </w:tr>
      <w:tr w:rsidR="008F6BC4" w:rsidTr="000D0275">
        <w:trPr>
          <w:trHeight w:val="557"/>
        </w:trPr>
        <w:tc>
          <w:tcPr>
            <w:tcW w:w="2978" w:type="dxa"/>
            <w:tcBorders>
              <w:top w:val="single" w:sz="4" w:space="0" w:color="auto"/>
              <w:bottom w:val="single" w:sz="4" w:space="0" w:color="auto"/>
            </w:tcBorders>
            <w:shd w:val="clear" w:color="auto" w:fill="auto"/>
            <w:vAlign w:val="center"/>
          </w:tcPr>
          <w:p w:rsidR="008F6BC4" w:rsidRPr="000D0275" w:rsidRDefault="008F6BC4" w:rsidP="000D0275">
            <w:pPr>
              <w:jc w:val="center"/>
              <w:rPr>
                <w:rFonts w:hAnsi="宋体"/>
                <w:szCs w:val="21"/>
              </w:rPr>
            </w:pPr>
            <w:r w:rsidRPr="000D0275">
              <w:rPr>
                <w:rFonts w:hAnsi="宋体" w:hint="eastAsia"/>
                <w:szCs w:val="21"/>
              </w:rPr>
              <w:t>荧蒽(Fluoranthene)</w:t>
            </w:r>
          </w:p>
        </w:tc>
        <w:tc>
          <w:tcPr>
            <w:tcW w:w="1417" w:type="dxa"/>
            <w:tcBorders>
              <w:bottom w:val="single" w:sz="4" w:space="0" w:color="auto"/>
            </w:tcBorders>
            <w:vAlign w:val="center"/>
          </w:tcPr>
          <w:p w:rsidR="008F6BC4" w:rsidRPr="000D0275" w:rsidRDefault="00145037" w:rsidP="000D0275">
            <w:pPr>
              <w:pStyle w:val="aff6"/>
              <w:ind w:firstLineChars="0" w:firstLine="0"/>
              <w:jc w:val="center"/>
              <w:rPr>
                <w:rFonts w:hAnsi="宋体" w:cs="Calibri"/>
                <w:color w:val="000000" w:themeColor="text1"/>
                <w:szCs w:val="21"/>
                <w:shd w:val="clear" w:color="auto" w:fill="FFFFFF"/>
              </w:rPr>
            </w:pPr>
            <w:r w:rsidRPr="000D0275">
              <w:rPr>
                <w:rFonts w:hAnsi="宋体" w:cs="Calibri"/>
                <w:color w:val="000000" w:themeColor="text1"/>
                <w:szCs w:val="21"/>
                <w:shd w:val="clear" w:color="auto" w:fill="FFFFFF"/>
              </w:rPr>
              <w:t>206-44-0</w:t>
            </w:r>
          </w:p>
        </w:tc>
        <w:tc>
          <w:tcPr>
            <w:tcW w:w="1843" w:type="dxa"/>
            <w:vMerge/>
            <w:tcBorders>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cs="Calibri"/>
                <w:color w:val="000000" w:themeColor="text1"/>
                <w:szCs w:val="21"/>
                <w:shd w:val="clear" w:color="auto" w:fill="FFFFFF"/>
              </w:rPr>
            </w:pPr>
          </w:p>
        </w:tc>
        <w:tc>
          <w:tcPr>
            <w:tcW w:w="1985" w:type="dxa"/>
            <w:vMerge/>
            <w:tcBorders>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cs="Calibri"/>
                <w:color w:val="000000" w:themeColor="text1"/>
                <w:szCs w:val="21"/>
                <w:shd w:val="clear" w:color="auto" w:fill="FFFFFF"/>
              </w:rPr>
            </w:pPr>
          </w:p>
        </w:tc>
        <w:tc>
          <w:tcPr>
            <w:tcW w:w="1842" w:type="dxa"/>
            <w:vMerge/>
            <w:tcBorders>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cs="Calibri"/>
                <w:color w:val="000000" w:themeColor="text1"/>
                <w:szCs w:val="21"/>
                <w:shd w:val="clear" w:color="auto" w:fill="FFFFFF"/>
              </w:rPr>
            </w:pPr>
          </w:p>
        </w:tc>
      </w:tr>
      <w:tr w:rsidR="008F6BC4" w:rsidTr="000D0275">
        <w:trPr>
          <w:trHeight w:val="551"/>
        </w:trPr>
        <w:tc>
          <w:tcPr>
            <w:tcW w:w="2978" w:type="dxa"/>
            <w:tcBorders>
              <w:top w:val="single" w:sz="4" w:space="0" w:color="auto"/>
              <w:bottom w:val="single" w:sz="4" w:space="0" w:color="auto"/>
            </w:tcBorders>
            <w:shd w:val="clear" w:color="auto" w:fill="auto"/>
            <w:vAlign w:val="center"/>
          </w:tcPr>
          <w:p w:rsidR="008F6BC4" w:rsidRPr="000D0275" w:rsidRDefault="008F6BC4" w:rsidP="000D0275">
            <w:pPr>
              <w:jc w:val="center"/>
              <w:rPr>
                <w:rFonts w:hAnsi="宋体" w:cstheme="minorBidi"/>
                <w:szCs w:val="21"/>
              </w:rPr>
            </w:pPr>
            <w:r w:rsidRPr="000D0275">
              <w:rPr>
                <w:rFonts w:hAnsi="宋体" w:hint="eastAsia"/>
                <w:szCs w:val="21"/>
              </w:rPr>
              <w:t>萘(</w:t>
            </w:r>
            <w:r w:rsidRPr="000D0275">
              <w:rPr>
                <w:rFonts w:hAnsi="宋体"/>
                <w:szCs w:val="21"/>
              </w:rPr>
              <w:t>Naphthalene</w:t>
            </w:r>
            <w:r w:rsidRPr="000D0275">
              <w:rPr>
                <w:rFonts w:hAnsi="宋体" w:hint="eastAsia"/>
                <w:szCs w:val="21"/>
              </w:rPr>
              <w:t>)</w:t>
            </w:r>
          </w:p>
        </w:tc>
        <w:tc>
          <w:tcPr>
            <w:tcW w:w="1417" w:type="dxa"/>
            <w:tcBorders>
              <w:top w:val="single" w:sz="4" w:space="0" w:color="auto"/>
              <w:bottom w:val="single" w:sz="4" w:space="0" w:color="auto"/>
            </w:tcBorders>
            <w:vAlign w:val="center"/>
          </w:tcPr>
          <w:p w:rsidR="008F6BC4" w:rsidRPr="000D0275" w:rsidRDefault="00BA2367" w:rsidP="000D0275">
            <w:pPr>
              <w:pStyle w:val="aff6"/>
              <w:ind w:firstLineChars="0" w:firstLine="0"/>
              <w:jc w:val="center"/>
              <w:rPr>
                <w:rFonts w:hAnsi="宋体" w:cs="Calibri"/>
                <w:color w:val="000000" w:themeColor="text1"/>
                <w:szCs w:val="21"/>
                <w:shd w:val="clear" w:color="auto" w:fill="FFFFFF"/>
              </w:rPr>
            </w:pPr>
            <w:r w:rsidRPr="000D0275">
              <w:rPr>
                <w:rFonts w:hAnsi="宋体" w:cs="Calibri"/>
                <w:color w:val="000000" w:themeColor="text1"/>
                <w:szCs w:val="21"/>
                <w:shd w:val="clear" w:color="auto" w:fill="FFFFFF"/>
              </w:rPr>
              <w:t>91-20-3</w:t>
            </w:r>
          </w:p>
        </w:tc>
        <w:tc>
          <w:tcPr>
            <w:tcW w:w="1843"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color w:val="000000" w:themeColor="text1"/>
                <w:szCs w:val="21"/>
              </w:rPr>
            </w:pPr>
            <w:r w:rsidRPr="000D0275">
              <w:rPr>
                <w:rFonts w:hAnsi="宋体" w:cs="Calibri"/>
                <w:color w:val="000000" w:themeColor="text1"/>
                <w:szCs w:val="21"/>
                <w:shd w:val="clear" w:color="auto" w:fill="FFFFFF"/>
              </w:rPr>
              <w:t>&lt;1</w:t>
            </w:r>
          </w:p>
        </w:tc>
        <w:tc>
          <w:tcPr>
            <w:tcW w:w="1985"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szCs w:val="21"/>
              </w:rPr>
            </w:pPr>
            <w:r w:rsidRPr="000D0275">
              <w:rPr>
                <w:rFonts w:hAnsi="宋体" w:cs="Calibri"/>
                <w:color w:val="000000" w:themeColor="text1"/>
                <w:szCs w:val="21"/>
                <w:shd w:val="clear" w:color="auto" w:fill="FFFFFF"/>
              </w:rPr>
              <w:t>&lt;2</w:t>
            </w:r>
          </w:p>
        </w:tc>
        <w:tc>
          <w:tcPr>
            <w:tcW w:w="1842"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szCs w:val="21"/>
              </w:rPr>
            </w:pPr>
            <w:r w:rsidRPr="000D0275">
              <w:rPr>
                <w:rFonts w:hAnsi="宋体" w:cs="Calibri"/>
                <w:color w:val="000000" w:themeColor="text1"/>
                <w:szCs w:val="21"/>
                <w:shd w:val="clear" w:color="auto" w:fill="FFFFFF"/>
              </w:rPr>
              <w:t>&lt;10</w:t>
            </w:r>
          </w:p>
        </w:tc>
      </w:tr>
      <w:tr w:rsidR="008F6BC4" w:rsidTr="000D0275">
        <w:trPr>
          <w:trHeight w:val="413"/>
        </w:trPr>
        <w:tc>
          <w:tcPr>
            <w:tcW w:w="2978" w:type="dxa"/>
            <w:tcBorders>
              <w:top w:val="single" w:sz="4" w:space="0" w:color="auto"/>
              <w:bottom w:val="single" w:sz="4" w:space="0" w:color="auto"/>
            </w:tcBorders>
            <w:shd w:val="clear" w:color="auto" w:fill="auto"/>
            <w:vAlign w:val="center"/>
          </w:tcPr>
          <w:p w:rsidR="008F6BC4" w:rsidRPr="000D0275" w:rsidRDefault="008F6BC4" w:rsidP="000D0275">
            <w:pPr>
              <w:jc w:val="center"/>
              <w:rPr>
                <w:rFonts w:hAnsi="宋体" w:cstheme="minorBidi"/>
                <w:szCs w:val="21"/>
              </w:rPr>
            </w:pPr>
            <w:r w:rsidRPr="000D0275">
              <w:rPr>
                <w:rFonts w:hAnsi="宋体" w:hint="eastAsia"/>
                <w:szCs w:val="21"/>
              </w:rPr>
              <w:t>18种 PAH总量</w:t>
            </w:r>
          </w:p>
        </w:tc>
        <w:tc>
          <w:tcPr>
            <w:tcW w:w="1417" w:type="dxa"/>
            <w:tcBorders>
              <w:top w:val="single" w:sz="4" w:space="0" w:color="auto"/>
              <w:bottom w:val="single" w:sz="4" w:space="0" w:color="auto"/>
            </w:tcBorders>
            <w:vAlign w:val="center"/>
          </w:tcPr>
          <w:p w:rsidR="008F6BC4" w:rsidRPr="000D0275" w:rsidRDefault="008F6BC4" w:rsidP="000D0275">
            <w:pPr>
              <w:pStyle w:val="aff6"/>
              <w:ind w:firstLineChars="0" w:firstLine="0"/>
              <w:jc w:val="center"/>
              <w:rPr>
                <w:rFonts w:hAnsi="宋体" w:cs="Calibri"/>
                <w:color w:val="000000" w:themeColor="text1"/>
                <w:szCs w:val="21"/>
                <w:shd w:val="clear" w:color="auto" w:fill="FFFFFF"/>
              </w:rPr>
            </w:pPr>
          </w:p>
        </w:tc>
        <w:tc>
          <w:tcPr>
            <w:tcW w:w="1843"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color w:val="000000" w:themeColor="text1"/>
                <w:szCs w:val="21"/>
              </w:rPr>
            </w:pPr>
            <w:r w:rsidRPr="000D0275">
              <w:rPr>
                <w:rFonts w:hAnsi="宋体" w:cs="Calibri"/>
                <w:color w:val="000000" w:themeColor="text1"/>
                <w:szCs w:val="21"/>
                <w:shd w:val="clear" w:color="auto" w:fill="FFFFFF"/>
              </w:rPr>
              <w:t>&lt;1</w:t>
            </w:r>
          </w:p>
        </w:tc>
        <w:tc>
          <w:tcPr>
            <w:tcW w:w="1985"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szCs w:val="21"/>
              </w:rPr>
            </w:pPr>
            <w:r w:rsidRPr="000D0275">
              <w:rPr>
                <w:rFonts w:hAnsi="宋体" w:cs="Calibri"/>
                <w:color w:val="000000" w:themeColor="text1"/>
                <w:szCs w:val="21"/>
                <w:shd w:val="clear" w:color="auto" w:fill="FFFFFF"/>
              </w:rPr>
              <w:t>&lt;10</w:t>
            </w:r>
          </w:p>
        </w:tc>
        <w:tc>
          <w:tcPr>
            <w:tcW w:w="1842" w:type="dxa"/>
            <w:tcBorders>
              <w:top w:val="single" w:sz="4" w:space="0" w:color="auto"/>
              <w:bottom w:val="single" w:sz="4" w:space="0" w:color="auto"/>
            </w:tcBorders>
            <w:shd w:val="clear" w:color="auto" w:fill="auto"/>
            <w:vAlign w:val="center"/>
          </w:tcPr>
          <w:p w:rsidR="008F6BC4" w:rsidRPr="000D0275" w:rsidRDefault="008F6BC4" w:rsidP="000D0275">
            <w:pPr>
              <w:pStyle w:val="aff6"/>
              <w:ind w:firstLineChars="0" w:firstLine="0"/>
              <w:jc w:val="center"/>
              <w:rPr>
                <w:rFonts w:hAnsi="宋体"/>
                <w:szCs w:val="21"/>
              </w:rPr>
            </w:pPr>
            <w:r w:rsidRPr="000D0275">
              <w:rPr>
                <w:rFonts w:hAnsi="宋体" w:cs="Calibri"/>
                <w:color w:val="000000" w:themeColor="text1"/>
                <w:szCs w:val="21"/>
                <w:shd w:val="clear" w:color="auto" w:fill="FFFFFF"/>
              </w:rPr>
              <w:t>&lt;50</w:t>
            </w:r>
          </w:p>
        </w:tc>
      </w:tr>
    </w:tbl>
    <w:p w:rsidR="000D0275" w:rsidRDefault="000D0275" w:rsidP="000D0275">
      <w:pPr>
        <w:pStyle w:val="af8"/>
      </w:pPr>
      <w:r>
        <w:lastRenderedPageBreak/>
        <w:br/>
      </w:r>
      <w:bookmarkStart w:id="135" w:name="_Toc37428277"/>
      <w:bookmarkStart w:id="136" w:name="_Toc49525314"/>
      <w:bookmarkStart w:id="137" w:name="_Toc49525444"/>
      <w:bookmarkStart w:id="138" w:name="_Toc49527835"/>
      <w:bookmarkStart w:id="139" w:name="_Toc51869565"/>
      <w:bookmarkStart w:id="140" w:name="_Toc51871727"/>
      <w:bookmarkStart w:id="141" w:name="_Toc51872008"/>
      <w:r>
        <w:rPr>
          <w:rFonts w:hint="eastAsia"/>
        </w:rPr>
        <w:t>（规范性附录）</w:t>
      </w:r>
      <w:r>
        <w:br/>
      </w:r>
      <w:r>
        <w:rPr>
          <w:rFonts w:hint="eastAsia"/>
        </w:rPr>
        <w:t>挥发性有机化合物</w:t>
      </w:r>
      <w:bookmarkEnd w:id="135"/>
      <w:bookmarkEnd w:id="136"/>
      <w:bookmarkEnd w:id="137"/>
      <w:bookmarkEnd w:id="138"/>
      <w:bookmarkEnd w:id="139"/>
      <w:bookmarkEnd w:id="140"/>
      <w:bookmarkEnd w:id="141"/>
    </w:p>
    <w:p w:rsidR="000D0275" w:rsidRDefault="000D0275" w:rsidP="000D0275">
      <w:pPr>
        <w:pStyle w:val="aff6"/>
      </w:pPr>
    </w:p>
    <w:tbl>
      <w:tblPr>
        <w:tblStyle w:val="afffffa"/>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3190"/>
        <w:gridCol w:w="3190"/>
        <w:gridCol w:w="3190"/>
      </w:tblGrid>
      <w:tr w:rsidR="000D0275" w:rsidTr="000D0275">
        <w:trPr>
          <w:trHeight w:val="491"/>
        </w:trPr>
        <w:tc>
          <w:tcPr>
            <w:tcW w:w="3190" w:type="dxa"/>
            <w:tcBorders>
              <w:top w:val="single" w:sz="8" w:space="0" w:color="auto"/>
              <w:bottom w:val="single" w:sz="8" w:space="0" w:color="auto"/>
            </w:tcBorders>
            <w:shd w:val="clear" w:color="auto" w:fill="auto"/>
            <w:vAlign w:val="center"/>
          </w:tcPr>
          <w:p w:rsidR="000D0275" w:rsidRPr="000D0275" w:rsidRDefault="000D0275" w:rsidP="000D0275">
            <w:pPr>
              <w:jc w:val="center"/>
              <w:rPr>
                <w:rFonts w:hAnsi="宋体" w:cstheme="minorBidi"/>
                <w:b/>
                <w:szCs w:val="21"/>
              </w:rPr>
            </w:pPr>
            <w:r w:rsidRPr="000D0275">
              <w:rPr>
                <w:rFonts w:hAnsi="宋体" w:hint="eastAsia"/>
                <w:b/>
                <w:szCs w:val="21"/>
              </w:rPr>
              <w:t>化合物名称</w:t>
            </w:r>
          </w:p>
        </w:tc>
        <w:tc>
          <w:tcPr>
            <w:tcW w:w="3190" w:type="dxa"/>
            <w:tcBorders>
              <w:top w:val="single" w:sz="8" w:space="0" w:color="auto"/>
              <w:bottom w:val="single" w:sz="8" w:space="0" w:color="auto"/>
            </w:tcBorders>
            <w:shd w:val="clear" w:color="auto" w:fill="auto"/>
            <w:vAlign w:val="center"/>
          </w:tcPr>
          <w:p w:rsidR="000D0275" w:rsidRPr="000D0275" w:rsidRDefault="000D0275" w:rsidP="000D0275">
            <w:pPr>
              <w:jc w:val="center"/>
              <w:rPr>
                <w:rFonts w:hAnsi="宋体"/>
                <w:b/>
                <w:szCs w:val="21"/>
              </w:rPr>
            </w:pPr>
            <w:r w:rsidRPr="000D0275">
              <w:rPr>
                <w:rFonts w:hAnsi="宋体" w:hint="eastAsia"/>
                <w:b/>
                <w:szCs w:val="21"/>
              </w:rPr>
              <w:t xml:space="preserve">CAS </w:t>
            </w:r>
            <w:r w:rsidRPr="000D0275">
              <w:rPr>
                <w:rFonts w:hAnsi="宋体"/>
                <w:b/>
                <w:szCs w:val="21"/>
              </w:rPr>
              <w:t>No</w:t>
            </w:r>
            <w:r w:rsidRPr="000D0275">
              <w:rPr>
                <w:rFonts w:hAnsi="宋体" w:hint="eastAsia"/>
                <w:b/>
                <w:szCs w:val="21"/>
              </w:rPr>
              <w:t>.</w:t>
            </w:r>
          </w:p>
        </w:tc>
        <w:tc>
          <w:tcPr>
            <w:tcW w:w="3190" w:type="dxa"/>
            <w:tcBorders>
              <w:top w:val="single" w:sz="8" w:space="0" w:color="auto"/>
              <w:bottom w:val="single" w:sz="8" w:space="0" w:color="auto"/>
            </w:tcBorders>
            <w:shd w:val="clear" w:color="auto" w:fill="auto"/>
          </w:tcPr>
          <w:p w:rsidR="000D0275" w:rsidRPr="000D0275" w:rsidRDefault="000D0275" w:rsidP="000D0275">
            <w:pPr>
              <w:jc w:val="center"/>
              <w:rPr>
                <w:rFonts w:hAnsi="宋体"/>
                <w:b/>
              </w:rPr>
            </w:pPr>
            <w:r w:rsidRPr="000D0275">
              <w:rPr>
                <w:rFonts w:hAnsi="宋体" w:hint="eastAsia"/>
                <w:b/>
              </w:rPr>
              <w:t>限值</w:t>
            </w:r>
            <w:r w:rsidRPr="000D0275">
              <w:rPr>
                <w:rFonts w:hAnsi="宋体"/>
                <w:b/>
              </w:rPr>
              <w:t>(</w:t>
            </w:r>
            <w:r w:rsidRPr="000D0275">
              <w:rPr>
                <w:rFonts w:hAnsi="宋体"/>
                <w:b/>
              </w:rPr>
              <w:t>g/m³)</w:t>
            </w:r>
          </w:p>
        </w:tc>
      </w:tr>
      <w:tr w:rsidR="000D0275" w:rsidTr="000D0275">
        <w:trPr>
          <w:trHeight w:val="541"/>
        </w:trPr>
        <w:tc>
          <w:tcPr>
            <w:tcW w:w="3190" w:type="dxa"/>
            <w:tcBorders>
              <w:top w:val="single" w:sz="8" w:space="0" w:color="auto"/>
            </w:tcBorders>
            <w:shd w:val="clear" w:color="auto" w:fill="auto"/>
            <w:vAlign w:val="center"/>
          </w:tcPr>
          <w:p w:rsidR="000D0275" w:rsidRPr="000D0275" w:rsidRDefault="000D0275" w:rsidP="000D0275">
            <w:pPr>
              <w:jc w:val="center"/>
              <w:rPr>
                <w:rFonts w:asciiTheme="minorEastAsia" w:hAnsiTheme="minorEastAsia" w:cs="Arial"/>
                <w:bCs/>
                <w:szCs w:val="21"/>
                <w:lang w:val="de-DE"/>
              </w:rPr>
            </w:pPr>
            <w:r w:rsidRPr="000D0275">
              <w:rPr>
                <w:rFonts w:asciiTheme="minorEastAsia" w:hAnsiTheme="minorEastAsia" w:cs="Arial" w:hint="eastAsia"/>
                <w:bCs/>
                <w:szCs w:val="21"/>
                <w:lang w:val="de-DE"/>
              </w:rPr>
              <w:t>甲苯</w:t>
            </w:r>
          </w:p>
        </w:tc>
        <w:tc>
          <w:tcPr>
            <w:tcW w:w="3190" w:type="dxa"/>
            <w:tcBorders>
              <w:top w:val="single" w:sz="8" w:space="0" w:color="auto"/>
            </w:tcBorders>
            <w:shd w:val="clear" w:color="auto" w:fill="auto"/>
            <w:vAlign w:val="center"/>
          </w:tcPr>
          <w:p w:rsidR="000D0275" w:rsidRPr="000D0275" w:rsidRDefault="000D0275" w:rsidP="000D0275">
            <w:pPr>
              <w:jc w:val="center"/>
              <w:rPr>
                <w:rFonts w:asciiTheme="minorEastAsia" w:hAnsiTheme="minorEastAsia" w:cs="宋体"/>
                <w:color w:val="000000"/>
                <w:szCs w:val="21"/>
              </w:rPr>
            </w:pPr>
            <w:r w:rsidRPr="000D0275">
              <w:rPr>
                <w:rFonts w:asciiTheme="minorEastAsia" w:hAnsiTheme="minorEastAsia" w:cs="宋体" w:hint="eastAsia"/>
                <w:color w:val="000000"/>
                <w:szCs w:val="21"/>
              </w:rPr>
              <w:t>108-88-3</w:t>
            </w:r>
          </w:p>
        </w:tc>
        <w:tc>
          <w:tcPr>
            <w:tcW w:w="3190" w:type="dxa"/>
            <w:tcBorders>
              <w:top w:val="single" w:sz="8" w:space="0" w:color="auto"/>
            </w:tcBorders>
            <w:shd w:val="clear" w:color="auto" w:fill="auto"/>
            <w:vAlign w:val="center"/>
          </w:tcPr>
          <w:p w:rsidR="000D0275" w:rsidRPr="000D0275" w:rsidRDefault="000D0275" w:rsidP="000D0275">
            <w:pPr>
              <w:jc w:val="center"/>
              <w:rPr>
                <w:rFonts w:asciiTheme="minorEastAsia" w:hAnsiTheme="minorEastAsia" w:cs="Arial"/>
                <w:bCs/>
                <w:szCs w:val="21"/>
                <w:lang w:val="de-DE" w:eastAsia="de-DE"/>
              </w:rPr>
            </w:pPr>
            <w:r w:rsidRPr="000D0275">
              <w:rPr>
                <w:rFonts w:asciiTheme="minorEastAsia" w:hAnsiTheme="minorEastAsia" w:cs="Arial"/>
                <w:bCs/>
                <w:szCs w:val="21"/>
                <w:lang w:val="de-DE" w:eastAsia="de-DE"/>
              </w:rPr>
              <w:t xml:space="preserve">260 </w:t>
            </w:r>
            <w:r w:rsidRPr="000D0275">
              <w:rPr>
                <w:rFonts w:asciiTheme="minorEastAsia" w:hAnsiTheme="minorEastAsia"/>
                <w:szCs w:val="21"/>
              </w:rPr>
              <w:sym w:font="Symbol" w:char="F06D"/>
            </w:r>
            <w:r w:rsidRPr="000D0275">
              <w:rPr>
                <w:rFonts w:asciiTheme="minorEastAsia" w:hAnsiTheme="minorEastAsia" w:cs="Arial"/>
                <w:szCs w:val="21"/>
              </w:rPr>
              <w:t>g/m</w:t>
            </w:r>
            <w:r w:rsidRPr="000D0275">
              <w:rPr>
                <w:rFonts w:asciiTheme="minorEastAsia" w:hAnsiTheme="minorEastAsia" w:cs="Aharoni"/>
                <w:szCs w:val="21"/>
                <w:lang w:bidi="he-IL"/>
              </w:rPr>
              <w:t>³</w:t>
            </w:r>
          </w:p>
        </w:tc>
      </w:tr>
      <w:tr w:rsidR="000D0275" w:rsidTr="000D0275">
        <w:trPr>
          <w:trHeight w:val="545"/>
        </w:trPr>
        <w:tc>
          <w:tcPr>
            <w:tcW w:w="3190" w:type="dxa"/>
            <w:shd w:val="clear" w:color="auto" w:fill="auto"/>
            <w:vAlign w:val="center"/>
          </w:tcPr>
          <w:p w:rsidR="000D0275" w:rsidRPr="000D0275" w:rsidRDefault="000D0275" w:rsidP="000D0275">
            <w:pPr>
              <w:jc w:val="center"/>
              <w:rPr>
                <w:rFonts w:asciiTheme="minorEastAsia" w:hAnsiTheme="minorEastAsia" w:cs="Arial"/>
                <w:bCs/>
                <w:szCs w:val="21"/>
                <w:lang w:val="de-DE"/>
              </w:rPr>
            </w:pPr>
            <w:r w:rsidRPr="000D0275">
              <w:rPr>
                <w:rFonts w:asciiTheme="minorEastAsia" w:hAnsiTheme="minorEastAsia" w:cs="Arial" w:hint="eastAsia"/>
                <w:bCs/>
                <w:szCs w:val="21"/>
                <w:lang w:val="de-DE"/>
              </w:rPr>
              <w:t>乙苯</w:t>
            </w:r>
          </w:p>
        </w:tc>
        <w:tc>
          <w:tcPr>
            <w:tcW w:w="3190" w:type="dxa"/>
            <w:shd w:val="clear" w:color="auto" w:fill="auto"/>
            <w:vAlign w:val="center"/>
          </w:tcPr>
          <w:p w:rsidR="000D0275" w:rsidRPr="000D0275" w:rsidRDefault="000D0275" w:rsidP="000D0275">
            <w:pPr>
              <w:jc w:val="center"/>
              <w:rPr>
                <w:rFonts w:asciiTheme="minorEastAsia" w:hAnsiTheme="minorEastAsia" w:cs="宋体"/>
                <w:color w:val="000000"/>
                <w:szCs w:val="21"/>
              </w:rPr>
            </w:pPr>
            <w:r w:rsidRPr="000D0275">
              <w:rPr>
                <w:rFonts w:asciiTheme="minorEastAsia" w:hAnsiTheme="minorEastAsia" w:cs="宋体" w:hint="eastAsia"/>
                <w:color w:val="000000"/>
                <w:szCs w:val="21"/>
              </w:rPr>
              <w:t>100-41-4</w:t>
            </w:r>
          </w:p>
        </w:tc>
        <w:tc>
          <w:tcPr>
            <w:tcW w:w="3190" w:type="dxa"/>
            <w:shd w:val="clear" w:color="auto" w:fill="auto"/>
            <w:vAlign w:val="center"/>
          </w:tcPr>
          <w:p w:rsidR="000D0275" w:rsidRPr="000D0275" w:rsidRDefault="000D0275" w:rsidP="000D0275">
            <w:pPr>
              <w:jc w:val="center"/>
              <w:rPr>
                <w:rFonts w:asciiTheme="minorEastAsia" w:hAnsiTheme="minorEastAsia" w:cs="Arial"/>
                <w:bCs/>
                <w:szCs w:val="21"/>
                <w:lang w:val="de-DE" w:eastAsia="de-DE"/>
              </w:rPr>
            </w:pPr>
            <w:r w:rsidRPr="000D0275">
              <w:rPr>
                <w:rFonts w:asciiTheme="minorEastAsia" w:hAnsiTheme="minorEastAsia" w:cs="Arial"/>
                <w:bCs/>
                <w:szCs w:val="21"/>
                <w:lang w:val="de-DE" w:eastAsia="de-DE"/>
              </w:rPr>
              <w:t xml:space="preserve">5,000 </w:t>
            </w:r>
            <w:r w:rsidRPr="000D0275">
              <w:rPr>
                <w:rFonts w:asciiTheme="minorEastAsia" w:hAnsiTheme="minorEastAsia"/>
                <w:szCs w:val="21"/>
              </w:rPr>
              <w:sym w:font="Symbol" w:char="F06D"/>
            </w:r>
            <w:r w:rsidRPr="000D0275">
              <w:rPr>
                <w:rFonts w:asciiTheme="minorEastAsia" w:hAnsiTheme="minorEastAsia" w:cs="Arial"/>
                <w:szCs w:val="21"/>
              </w:rPr>
              <w:t>g/m</w:t>
            </w:r>
            <w:r w:rsidRPr="000D0275">
              <w:rPr>
                <w:rFonts w:asciiTheme="minorEastAsia" w:hAnsiTheme="minorEastAsia" w:cs="Aharoni"/>
                <w:szCs w:val="21"/>
                <w:lang w:bidi="he-IL"/>
              </w:rPr>
              <w:t>³</w:t>
            </w:r>
          </w:p>
        </w:tc>
      </w:tr>
      <w:tr w:rsidR="000D0275" w:rsidTr="000D0275">
        <w:trPr>
          <w:trHeight w:val="567"/>
        </w:trPr>
        <w:tc>
          <w:tcPr>
            <w:tcW w:w="3190" w:type="dxa"/>
            <w:shd w:val="clear" w:color="auto" w:fill="auto"/>
            <w:vAlign w:val="center"/>
          </w:tcPr>
          <w:p w:rsidR="000D0275" w:rsidRPr="000D0275" w:rsidRDefault="000D0275" w:rsidP="000D0275">
            <w:pPr>
              <w:jc w:val="center"/>
              <w:rPr>
                <w:rFonts w:asciiTheme="minorEastAsia" w:hAnsiTheme="minorEastAsia" w:cs="Arial"/>
                <w:bCs/>
                <w:szCs w:val="21"/>
                <w:lang w:val="de-DE"/>
              </w:rPr>
            </w:pPr>
            <w:r w:rsidRPr="000D0275">
              <w:rPr>
                <w:rFonts w:asciiTheme="minorEastAsia" w:hAnsiTheme="minorEastAsia" w:cs="Arial" w:hint="eastAsia"/>
                <w:bCs/>
                <w:szCs w:val="21"/>
              </w:rPr>
              <w:t>二甲苯</w:t>
            </w:r>
            <w:r w:rsidRPr="000D0275">
              <w:rPr>
                <w:rFonts w:asciiTheme="minorEastAsia" w:hAnsiTheme="minorEastAsia" w:cs="Arial" w:hint="eastAsia"/>
                <w:bCs/>
                <w:szCs w:val="21"/>
                <w:lang w:val="de-DE"/>
              </w:rPr>
              <w:t>-</w:t>
            </w:r>
            <w:r w:rsidRPr="000D0275">
              <w:rPr>
                <w:rFonts w:asciiTheme="minorEastAsia" w:hAnsiTheme="minorEastAsia" w:cs="Arial" w:hint="eastAsia"/>
                <w:bCs/>
                <w:szCs w:val="21"/>
              </w:rPr>
              <w:t>所有同分异构体</w:t>
            </w:r>
          </w:p>
        </w:tc>
        <w:tc>
          <w:tcPr>
            <w:tcW w:w="3190" w:type="dxa"/>
            <w:shd w:val="clear" w:color="auto" w:fill="auto"/>
            <w:vAlign w:val="center"/>
          </w:tcPr>
          <w:p w:rsidR="000D0275" w:rsidRPr="000D0275" w:rsidRDefault="000D0275" w:rsidP="000D0275">
            <w:pPr>
              <w:jc w:val="center"/>
              <w:rPr>
                <w:rFonts w:asciiTheme="minorEastAsia" w:hAnsiTheme="minorEastAsia" w:cs="宋体"/>
                <w:color w:val="000000"/>
                <w:szCs w:val="21"/>
              </w:rPr>
            </w:pPr>
            <w:r w:rsidRPr="000D0275">
              <w:rPr>
                <w:rFonts w:asciiTheme="minorEastAsia" w:hAnsiTheme="minorEastAsia" w:cs="宋体" w:hint="eastAsia"/>
                <w:color w:val="000000"/>
                <w:szCs w:val="21"/>
              </w:rPr>
              <w:t>95-47-6/106-42-3/108-38-3</w:t>
            </w:r>
          </w:p>
        </w:tc>
        <w:tc>
          <w:tcPr>
            <w:tcW w:w="3190" w:type="dxa"/>
            <w:shd w:val="clear" w:color="auto" w:fill="auto"/>
            <w:vAlign w:val="center"/>
          </w:tcPr>
          <w:p w:rsidR="000D0275" w:rsidRPr="000D0275" w:rsidRDefault="000D0275" w:rsidP="000D0275">
            <w:pPr>
              <w:jc w:val="center"/>
              <w:rPr>
                <w:rFonts w:asciiTheme="minorEastAsia" w:hAnsiTheme="minorEastAsia" w:cs="Arial"/>
                <w:bCs/>
                <w:szCs w:val="21"/>
                <w:lang w:val="de-DE" w:eastAsia="de-DE"/>
              </w:rPr>
            </w:pPr>
            <w:r w:rsidRPr="000D0275">
              <w:rPr>
                <w:rFonts w:asciiTheme="minorEastAsia" w:hAnsiTheme="minorEastAsia" w:cs="Arial"/>
                <w:bCs/>
                <w:szCs w:val="21"/>
                <w:lang w:val="de-DE" w:eastAsia="de-DE"/>
              </w:rPr>
              <w:t xml:space="preserve">870 </w:t>
            </w:r>
            <w:r w:rsidRPr="000D0275">
              <w:rPr>
                <w:rFonts w:asciiTheme="minorEastAsia" w:hAnsiTheme="minorEastAsia"/>
                <w:szCs w:val="21"/>
              </w:rPr>
              <w:sym w:font="Symbol" w:char="F06D"/>
            </w:r>
            <w:r w:rsidRPr="000D0275">
              <w:rPr>
                <w:rFonts w:asciiTheme="minorEastAsia" w:hAnsiTheme="minorEastAsia" w:cs="Arial"/>
                <w:szCs w:val="21"/>
              </w:rPr>
              <w:t>g/m</w:t>
            </w:r>
            <w:r w:rsidRPr="000D0275">
              <w:rPr>
                <w:rFonts w:asciiTheme="minorEastAsia" w:hAnsiTheme="minorEastAsia" w:cs="Aharoni"/>
                <w:szCs w:val="21"/>
                <w:lang w:bidi="he-IL"/>
              </w:rPr>
              <w:t>³</w:t>
            </w:r>
            <w:r w:rsidRPr="000D0275">
              <w:rPr>
                <w:rFonts w:asciiTheme="minorEastAsia" w:hAnsiTheme="minorEastAsia" w:cs="Arial"/>
                <w:szCs w:val="21"/>
                <w:vertAlign w:val="superscript"/>
              </w:rPr>
              <w:t xml:space="preserve"> </w:t>
            </w:r>
            <w:r w:rsidRPr="000D0275">
              <w:rPr>
                <w:rFonts w:asciiTheme="minorEastAsia" w:hAnsiTheme="minorEastAsia" w:cs="Arial"/>
                <w:szCs w:val="21"/>
              </w:rPr>
              <w:t>(</w:t>
            </w:r>
            <w:r w:rsidRPr="000D0275">
              <w:rPr>
                <w:rFonts w:asciiTheme="minorEastAsia" w:hAnsiTheme="minorEastAsia" w:cs="Arial" w:hint="eastAsia"/>
                <w:szCs w:val="21"/>
              </w:rPr>
              <w:t>总含量</w:t>
            </w:r>
            <w:r w:rsidRPr="000D0275">
              <w:rPr>
                <w:rFonts w:asciiTheme="minorEastAsia" w:hAnsiTheme="minorEastAsia" w:cs="Arial"/>
                <w:szCs w:val="21"/>
              </w:rPr>
              <w:t>)</w:t>
            </w:r>
          </w:p>
        </w:tc>
      </w:tr>
      <w:tr w:rsidR="000D0275" w:rsidTr="000D0275">
        <w:trPr>
          <w:trHeight w:val="561"/>
        </w:trPr>
        <w:tc>
          <w:tcPr>
            <w:tcW w:w="3190" w:type="dxa"/>
            <w:shd w:val="clear" w:color="auto" w:fill="auto"/>
            <w:vAlign w:val="center"/>
          </w:tcPr>
          <w:p w:rsidR="000D0275" w:rsidRPr="000D0275" w:rsidRDefault="000D0275" w:rsidP="000D0275">
            <w:pPr>
              <w:jc w:val="center"/>
              <w:rPr>
                <w:rFonts w:asciiTheme="minorEastAsia" w:hAnsiTheme="minorEastAsia" w:cs="Arial"/>
                <w:bCs/>
                <w:szCs w:val="21"/>
                <w:lang w:val="de-DE"/>
              </w:rPr>
            </w:pPr>
            <w:r w:rsidRPr="000D0275">
              <w:rPr>
                <w:rFonts w:asciiTheme="minorEastAsia" w:hAnsiTheme="minorEastAsia" w:cs="Arial"/>
                <w:bCs/>
                <w:szCs w:val="21"/>
                <w:lang w:val="de-DE" w:eastAsia="de-DE"/>
              </w:rPr>
              <w:t>1,3,5-</w:t>
            </w:r>
            <w:r w:rsidRPr="000D0275">
              <w:rPr>
                <w:rFonts w:asciiTheme="minorEastAsia" w:hAnsiTheme="minorEastAsia" w:cs="Arial" w:hint="eastAsia"/>
                <w:bCs/>
                <w:szCs w:val="21"/>
                <w:lang w:val="de-DE"/>
              </w:rPr>
              <w:t>三甲苯</w:t>
            </w:r>
          </w:p>
        </w:tc>
        <w:tc>
          <w:tcPr>
            <w:tcW w:w="3190" w:type="dxa"/>
            <w:shd w:val="clear" w:color="auto" w:fill="auto"/>
            <w:vAlign w:val="center"/>
          </w:tcPr>
          <w:p w:rsidR="000D0275" w:rsidRPr="000D0275" w:rsidRDefault="000D0275" w:rsidP="000D0275">
            <w:pPr>
              <w:jc w:val="center"/>
              <w:rPr>
                <w:rFonts w:asciiTheme="minorEastAsia" w:hAnsiTheme="minorEastAsia" w:cs="宋体"/>
                <w:color w:val="000000"/>
                <w:szCs w:val="21"/>
              </w:rPr>
            </w:pPr>
            <w:r w:rsidRPr="000D0275">
              <w:rPr>
                <w:rFonts w:asciiTheme="minorEastAsia" w:hAnsiTheme="minorEastAsia" w:cs="宋体" w:hint="eastAsia"/>
                <w:color w:val="000000"/>
                <w:szCs w:val="21"/>
              </w:rPr>
              <w:t>108-67-8</w:t>
            </w:r>
          </w:p>
        </w:tc>
        <w:tc>
          <w:tcPr>
            <w:tcW w:w="3190" w:type="dxa"/>
            <w:shd w:val="clear" w:color="auto" w:fill="auto"/>
            <w:vAlign w:val="center"/>
          </w:tcPr>
          <w:p w:rsidR="000D0275" w:rsidRPr="000D0275" w:rsidRDefault="000D0275" w:rsidP="000D0275">
            <w:pPr>
              <w:jc w:val="center"/>
              <w:rPr>
                <w:rFonts w:asciiTheme="minorEastAsia" w:hAnsiTheme="minorEastAsia" w:cs="Arial"/>
                <w:bCs/>
                <w:szCs w:val="21"/>
                <w:lang w:val="de-DE" w:eastAsia="de-DE"/>
              </w:rPr>
            </w:pPr>
            <w:r w:rsidRPr="000D0275">
              <w:rPr>
                <w:rFonts w:asciiTheme="minorEastAsia" w:hAnsiTheme="minorEastAsia" w:cs="Arial"/>
                <w:bCs/>
                <w:szCs w:val="21"/>
                <w:lang w:val="de-DE" w:eastAsia="de-DE"/>
              </w:rPr>
              <w:t xml:space="preserve">2,500 </w:t>
            </w:r>
            <w:r w:rsidRPr="000D0275">
              <w:rPr>
                <w:rFonts w:asciiTheme="minorEastAsia" w:hAnsiTheme="minorEastAsia"/>
                <w:szCs w:val="21"/>
              </w:rPr>
              <w:sym w:font="Symbol" w:char="F06D"/>
            </w:r>
            <w:r w:rsidRPr="000D0275">
              <w:rPr>
                <w:rFonts w:asciiTheme="minorEastAsia" w:hAnsiTheme="minorEastAsia" w:cs="Arial"/>
                <w:szCs w:val="21"/>
              </w:rPr>
              <w:t>g/m</w:t>
            </w:r>
            <w:r w:rsidRPr="000D0275">
              <w:rPr>
                <w:rFonts w:asciiTheme="minorEastAsia" w:hAnsiTheme="minorEastAsia" w:cs="Aharoni"/>
                <w:szCs w:val="21"/>
                <w:lang w:bidi="he-IL"/>
              </w:rPr>
              <w:t>³</w:t>
            </w:r>
          </w:p>
        </w:tc>
      </w:tr>
      <w:tr w:rsidR="000D0275" w:rsidTr="000D0275">
        <w:trPr>
          <w:trHeight w:val="541"/>
        </w:trPr>
        <w:tc>
          <w:tcPr>
            <w:tcW w:w="3190" w:type="dxa"/>
            <w:shd w:val="clear" w:color="auto" w:fill="auto"/>
            <w:vAlign w:val="center"/>
          </w:tcPr>
          <w:p w:rsidR="000D0275" w:rsidRPr="000D0275" w:rsidRDefault="000D0275" w:rsidP="000D0275">
            <w:pPr>
              <w:jc w:val="center"/>
              <w:rPr>
                <w:rFonts w:asciiTheme="minorEastAsia" w:hAnsiTheme="minorEastAsia" w:cs="Arial"/>
                <w:bCs/>
                <w:szCs w:val="21"/>
                <w:lang w:val="de-DE"/>
              </w:rPr>
            </w:pPr>
            <w:r w:rsidRPr="000D0275">
              <w:rPr>
                <w:rFonts w:asciiTheme="minorEastAsia" w:hAnsiTheme="minorEastAsia" w:cs="Arial" w:hint="eastAsia"/>
                <w:bCs/>
                <w:szCs w:val="21"/>
                <w:lang w:val="de-DE"/>
              </w:rPr>
              <w:t>三氯乙烯</w:t>
            </w:r>
          </w:p>
        </w:tc>
        <w:tc>
          <w:tcPr>
            <w:tcW w:w="3190" w:type="dxa"/>
            <w:shd w:val="clear" w:color="auto" w:fill="auto"/>
            <w:vAlign w:val="center"/>
          </w:tcPr>
          <w:p w:rsidR="000D0275" w:rsidRPr="000D0275" w:rsidRDefault="000D0275" w:rsidP="000D0275">
            <w:pPr>
              <w:jc w:val="center"/>
              <w:rPr>
                <w:rFonts w:asciiTheme="minorEastAsia" w:hAnsiTheme="minorEastAsia" w:cs="宋体"/>
                <w:color w:val="000000"/>
                <w:szCs w:val="21"/>
              </w:rPr>
            </w:pPr>
            <w:r w:rsidRPr="000D0275">
              <w:rPr>
                <w:rFonts w:asciiTheme="minorEastAsia" w:hAnsiTheme="minorEastAsia" w:cs="宋体" w:hint="eastAsia"/>
                <w:color w:val="000000"/>
                <w:szCs w:val="21"/>
              </w:rPr>
              <w:t>79-01-6</w:t>
            </w:r>
          </w:p>
        </w:tc>
        <w:tc>
          <w:tcPr>
            <w:tcW w:w="3190" w:type="dxa"/>
            <w:shd w:val="clear" w:color="auto" w:fill="auto"/>
            <w:vAlign w:val="center"/>
          </w:tcPr>
          <w:p w:rsidR="000D0275" w:rsidRPr="000D0275" w:rsidRDefault="000D0275" w:rsidP="000D0275">
            <w:pPr>
              <w:jc w:val="center"/>
              <w:rPr>
                <w:rFonts w:asciiTheme="minorEastAsia" w:hAnsiTheme="minorEastAsia" w:cs="Arial"/>
                <w:bCs/>
                <w:szCs w:val="21"/>
                <w:lang w:eastAsia="de-DE"/>
              </w:rPr>
            </w:pPr>
            <w:r w:rsidRPr="000D0275">
              <w:rPr>
                <w:rFonts w:asciiTheme="minorEastAsia" w:hAnsiTheme="minorEastAsia" w:cs="Arial" w:hint="eastAsia"/>
                <w:bCs/>
                <w:szCs w:val="21"/>
                <w:lang w:eastAsia="zh-HK"/>
              </w:rPr>
              <w:t>不可检出</w:t>
            </w:r>
            <w:r w:rsidRPr="000D0275">
              <w:rPr>
                <w:rFonts w:asciiTheme="minorEastAsia" w:hAnsiTheme="minorEastAsia" w:cs="Arial"/>
                <w:bCs/>
                <w:szCs w:val="21"/>
                <w:lang w:eastAsia="zh-HK"/>
              </w:rPr>
              <w:t xml:space="preserve"> (&lt; 33 </w:t>
            </w:r>
            <w:r w:rsidRPr="000D0275">
              <w:rPr>
                <w:rFonts w:asciiTheme="minorEastAsia" w:hAnsiTheme="minorEastAsia"/>
                <w:szCs w:val="21"/>
              </w:rPr>
              <w:sym w:font="Symbol" w:char="F06D"/>
            </w:r>
            <w:r w:rsidRPr="000D0275">
              <w:rPr>
                <w:rFonts w:asciiTheme="minorEastAsia" w:hAnsiTheme="minorEastAsia" w:cs="Arial"/>
                <w:szCs w:val="21"/>
              </w:rPr>
              <w:t>g/m</w:t>
            </w:r>
            <w:r w:rsidRPr="000D0275">
              <w:rPr>
                <w:rFonts w:asciiTheme="minorEastAsia" w:hAnsiTheme="minorEastAsia" w:cs="Aharoni"/>
                <w:szCs w:val="21"/>
                <w:lang w:bidi="he-IL"/>
              </w:rPr>
              <w:t>³</w:t>
            </w:r>
            <w:r w:rsidRPr="000D0275">
              <w:rPr>
                <w:rFonts w:asciiTheme="minorEastAsia" w:hAnsiTheme="minorEastAsia" w:cs="Aharoni"/>
                <w:szCs w:val="21"/>
                <w:lang w:eastAsia="zh-HK" w:bidi="he-IL"/>
              </w:rPr>
              <w:t>)</w:t>
            </w:r>
          </w:p>
        </w:tc>
      </w:tr>
      <w:tr w:rsidR="000D0275" w:rsidTr="000D0275">
        <w:trPr>
          <w:trHeight w:val="577"/>
        </w:trPr>
        <w:tc>
          <w:tcPr>
            <w:tcW w:w="3190" w:type="dxa"/>
            <w:shd w:val="clear" w:color="auto" w:fill="auto"/>
            <w:vAlign w:val="center"/>
          </w:tcPr>
          <w:p w:rsidR="000D0275" w:rsidRPr="000D0275" w:rsidRDefault="000D0275" w:rsidP="000D0275">
            <w:pPr>
              <w:jc w:val="center"/>
              <w:rPr>
                <w:rFonts w:asciiTheme="minorEastAsia" w:hAnsiTheme="minorEastAsia" w:cs="Arial"/>
                <w:bCs/>
                <w:szCs w:val="21"/>
                <w:lang w:val="de-DE"/>
              </w:rPr>
            </w:pPr>
            <w:r w:rsidRPr="000D0275">
              <w:rPr>
                <w:rFonts w:asciiTheme="minorEastAsia" w:hAnsiTheme="minorEastAsia" w:cs="Arial" w:hint="eastAsia"/>
                <w:bCs/>
                <w:szCs w:val="21"/>
                <w:lang w:val="de-DE"/>
              </w:rPr>
              <w:t>二氯甲烷</w:t>
            </w:r>
          </w:p>
        </w:tc>
        <w:tc>
          <w:tcPr>
            <w:tcW w:w="3190" w:type="dxa"/>
            <w:shd w:val="clear" w:color="auto" w:fill="auto"/>
            <w:vAlign w:val="center"/>
          </w:tcPr>
          <w:p w:rsidR="000D0275" w:rsidRPr="000D0275" w:rsidRDefault="000D0275" w:rsidP="000D0275">
            <w:pPr>
              <w:jc w:val="center"/>
              <w:rPr>
                <w:rFonts w:asciiTheme="minorEastAsia" w:hAnsiTheme="minorEastAsia" w:cs="宋体"/>
                <w:color w:val="000000"/>
                <w:szCs w:val="21"/>
              </w:rPr>
            </w:pPr>
            <w:r w:rsidRPr="000D0275">
              <w:rPr>
                <w:rFonts w:asciiTheme="minorEastAsia" w:hAnsiTheme="minorEastAsia" w:cs="宋体" w:hint="eastAsia"/>
                <w:color w:val="000000"/>
                <w:szCs w:val="21"/>
              </w:rPr>
              <w:t>75-09-2</w:t>
            </w:r>
          </w:p>
        </w:tc>
        <w:tc>
          <w:tcPr>
            <w:tcW w:w="3190" w:type="dxa"/>
            <w:shd w:val="clear" w:color="auto" w:fill="auto"/>
            <w:vAlign w:val="center"/>
          </w:tcPr>
          <w:p w:rsidR="000D0275" w:rsidRPr="000D0275" w:rsidRDefault="000D0275" w:rsidP="000D0275">
            <w:pPr>
              <w:jc w:val="center"/>
              <w:rPr>
                <w:rFonts w:asciiTheme="minorEastAsia" w:hAnsiTheme="minorEastAsia" w:cs="Arial"/>
                <w:bCs/>
                <w:szCs w:val="21"/>
                <w:lang w:val="de-DE" w:eastAsia="de-DE"/>
              </w:rPr>
            </w:pPr>
            <w:r w:rsidRPr="000D0275">
              <w:rPr>
                <w:rFonts w:asciiTheme="minorEastAsia" w:hAnsiTheme="minorEastAsia" w:cs="Arial"/>
                <w:bCs/>
                <w:szCs w:val="21"/>
                <w:lang w:val="de-DE" w:eastAsia="de-DE"/>
              </w:rPr>
              <w:t xml:space="preserve">3,000 </w:t>
            </w:r>
            <w:r w:rsidRPr="000D0275">
              <w:rPr>
                <w:rFonts w:asciiTheme="minorEastAsia" w:hAnsiTheme="minorEastAsia"/>
                <w:szCs w:val="21"/>
              </w:rPr>
              <w:sym w:font="Symbol" w:char="F06D"/>
            </w:r>
            <w:r w:rsidRPr="000D0275">
              <w:rPr>
                <w:rFonts w:asciiTheme="minorEastAsia" w:hAnsiTheme="minorEastAsia" w:cs="Arial"/>
                <w:szCs w:val="21"/>
              </w:rPr>
              <w:t>g/m</w:t>
            </w:r>
            <w:r w:rsidRPr="000D0275">
              <w:rPr>
                <w:rFonts w:asciiTheme="minorEastAsia" w:hAnsiTheme="minorEastAsia" w:cs="Aharoni"/>
                <w:szCs w:val="21"/>
                <w:lang w:bidi="he-IL"/>
              </w:rPr>
              <w:t>³</w:t>
            </w:r>
          </w:p>
        </w:tc>
      </w:tr>
      <w:tr w:rsidR="000D0275" w:rsidTr="000D0275">
        <w:trPr>
          <w:trHeight w:val="557"/>
        </w:trPr>
        <w:tc>
          <w:tcPr>
            <w:tcW w:w="3190" w:type="dxa"/>
            <w:shd w:val="clear" w:color="auto" w:fill="auto"/>
            <w:vAlign w:val="center"/>
          </w:tcPr>
          <w:p w:rsidR="000D0275" w:rsidRPr="000D0275" w:rsidRDefault="000D0275" w:rsidP="000D0275">
            <w:pPr>
              <w:jc w:val="center"/>
              <w:rPr>
                <w:rFonts w:asciiTheme="minorEastAsia" w:hAnsiTheme="minorEastAsia" w:cs="Arial"/>
                <w:bCs/>
                <w:szCs w:val="21"/>
                <w:lang w:val="de-DE"/>
              </w:rPr>
            </w:pPr>
            <w:r w:rsidRPr="000D0275">
              <w:rPr>
                <w:rFonts w:asciiTheme="minorEastAsia" w:hAnsiTheme="minorEastAsia" w:cs="Arial" w:hint="eastAsia"/>
                <w:bCs/>
                <w:szCs w:val="21"/>
                <w:lang w:val="de-DE"/>
              </w:rPr>
              <w:t>正己烷</w:t>
            </w:r>
          </w:p>
        </w:tc>
        <w:tc>
          <w:tcPr>
            <w:tcW w:w="3190" w:type="dxa"/>
            <w:shd w:val="clear" w:color="auto" w:fill="auto"/>
            <w:vAlign w:val="center"/>
          </w:tcPr>
          <w:p w:rsidR="000D0275" w:rsidRPr="000D0275" w:rsidRDefault="000D0275" w:rsidP="000D0275">
            <w:pPr>
              <w:jc w:val="center"/>
              <w:rPr>
                <w:rFonts w:asciiTheme="minorEastAsia" w:hAnsiTheme="minorEastAsia" w:cs="宋体"/>
                <w:color w:val="000000"/>
                <w:szCs w:val="21"/>
              </w:rPr>
            </w:pPr>
            <w:r w:rsidRPr="000D0275">
              <w:rPr>
                <w:rFonts w:asciiTheme="minorEastAsia" w:hAnsiTheme="minorEastAsia" w:cs="宋体" w:hint="eastAsia"/>
                <w:color w:val="000000"/>
                <w:szCs w:val="21"/>
              </w:rPr>
              <w:t>110-54-3</w:t>
            </w:r>
          </w:p>
        </w:tc>
        <w:tc>
          <w:tcPr>
            <w:tcW w:w="3190" w:type="dxa"/>
            <w:shd w:val="clear" w:color="auto" w:fill="auto"/>
            <w:vAlign w:val="center"/>
          </w:tcPr>
          <w:p w:rsidR="000D0275" w:rsidRPr="000D0275" w:rsidRDefault="000D0275" w:rsidP="000D0275">
            <w:pPr>
              <w:jc w:val="center"/>
              <w:rPr>
                <w:rFonts w:asciiTheme="minorEastAsia" w:hAnsiTheme="minorEastAsia" w:cs="Arial"/>
                <w:bCs/>
                <w:szCs w:val="21"/>
                <w:lang w:val="de-DE" w:eastAsia="de-DE"/>
              </w:rPr>
            </w:pPr>
            <w:r w:rsidRPr="000D0275">
              <w:rPr>
                <w:rFonts w:asciiTheme="minorEastAsia" w:hAnsiTheme="minorEastAsia" w:cs="Arial"/>
                <w:bCs/>
                <w:szCs w:val="21"/>
                <w:lang w:val="de-DE" w:eastAsia="de-DE"/>
              </w:rPr>
              <w:t xml:space="preserve">1,800 </w:t>
            </w:r>
            <w:r w:rsidRPr="000D0275">
              <w:rPr>
                <w:rFonts w:asciiTheme="minorEastAsia" w:hAnsiTheme="minorEastAsia"/>
                <w:szCs w:val="21"/>
              </w:rPr>
              <w:sym w:font="Symbol" w:char="F06D"/>
            </w:r>
            <w:r w:rsidRPr="000D0275">
              <w:rPr>
                <w:rFonts w:asciiTheme="minorEastAsia" w:hAnsiTheme="minorEastAsia" w:cs="Arial"/>
                <w:szCs w:val="21"/>
              </w:rPr>
              <w:t>g/m</w:t>
            </w:r>
            <w:r w:rsidRPr="000D0275">
              <w:rPr>
                <w:rFonts w:asciiTheme="minorEastAsia" w:hAnsiTheme="minorEastAsia" w:cs="Aharoni"/>
                <w:szCs w:val="21"/>
                <w:lang w:bidi="he-IL"/>
              </w:rPr>
              <w:t>³</w:t>
            </w:r>
          </w:p>
        </w:tc>
      </w:tr>
      <w:tr w:rsidR="000D0275" w:rsidTr="000D0275">
        <w:trPr>
          <w:trHeight w:val="537"/>
        </w:trPr>
        <w:tc>
          <w:tcPr>
            <w:tcW w:w="3190" w:type="dxa"/>
            <w:shd w:val="clear" w:color="auto" w:fill="auto"/>
            <w:vAlign w:val="center"/>
          </w:tcPr>
          <w:p w:rsidR="000D0275" w:rsidRPr="000D0275" w:rsidRDefault="000D0275" w:rsidP="000D0275">
            <w:pPr>
              <w:jc w:val="center"/>
              <w:rPr>
                <w:rFonts w:asciiTheme="minorEastAsia" w:hAnsiTheme="minorEastAsia" w:cs="Arial"/>
                <w:bCs/>
                <w:szCs w:val="21"/>
                <w:lang w:val="de-DE"/>
              </w:rPr>
            </w:pPr>
            <w:r w:rsidRPr="000D0275">
              <w:rPr>
                <w:rFonts w:asciiTheme="minorEastAsia" w:hAnsiTheme="minorEastAsia" w:cs="Arial" w:hint="eastAsia"/>
                <w:bCs/>
                <w:szCs w:val="21"/>
                <w:lang w:val="de-DE"/>
              </w:rPr>
              <w:t>硝基苯</w:t>
            </w:r>
          </w:p>
        </w:tc>
        <w:tc>
          <w:tcPr>
            <w:tcW w:w="3190" w:type="dxa"/>
            <w:shd w:val="clear" w:color="auto" w:fill="auto"/>
            <w:vAlign w:val="center"/>
          </w:tcPr>
          <w:p w:rsidR="000D0275" w:rsidRPr="000D0275" w:rsidRDefault="000D0275" w:rsidP="000D0275">
            <w:pPr>
              <w:jc w:val="center"/>
              <w:rPr>
                <w:rFonts w:asciiTheme="minorEastAsia" w:hAnsiTheme="minorEastAsia" w:cs="宋体"/>
                <w:color w:val="000000"/>
                <w:szCs w:val="21"/>
              </w:rPr>
            </w:pPr>
            <w:r w:rsidRPr="000D0275">
              <w:rPr>
                <w:rFonts w:asciiTheme="minorEastAsia" w:hAnsiTheme="minorEastAsia" w:cs="宋体" w:hint="eastAsia"/>
                <w:color w:val="000000"/>
                <w:szCs w:val="21"/>
              </w:rPr>
              <w:t>98-95-3</w:t>
            </w:r>
          </w:p>
        </w:tc>
        <w:tc>
          <w:tcPr>
            <w:tcW w:w="3190" w:type="dxa"/>
            <w:shd w:val="clear" w:color="auto" w:fill="auto"/>
            <w:vAlign w:val="center"/>
          </w:tcPr>
          <w:p w:rsidR="000D0275" w:rsidRPr="000D0275" w:rsidRDefault="000D0275" w:rsidP="000D0275">
            <w:pPr>
              <w:jc w:val="center"/>
              <w:rPr>
                <w:rFonts w:asciiTheme="minorEastAsia" w:hAnsiTheme="minorEastAsia" w:cs="Arial"/>
                <w:bCs/>
                <w:szCs w:val="21"/>
                <w:lang w:eastAsia="zh-HK"/>
              </w:rPr>
            </w:pPr>
            <w:r w:rsidRPr="000D0275">
              <w:rPr>
                <w:rFonts w:asciiTheme="minorEastAsia" w:hAnsiTheme="minorEastAsia" w:cs="Arial" w:hint="eastAsia"/>
                <w:bCs/>
                <w:szCs w:val="21"/>
                <w:lang w:eastAsia="zh-HK"/>
              </w:rPr>
              <w:t>不可检出</w:t>
            </w:r>
            <w:r w:rsidRPr="000D0275">
              <w:rPr>
                <w:rFonts w:asciiTheme="minorEastAsia" w:hAnsiTheme="minorEastAsia" w:cs="Arial"/>
                <w:bCs/>
                <w:szCs w:val="21"/>
                <w:lang w:eastAsia="zh-HK"/>
              </w:rPr>
              <w:t xml:space="preserve"> (&lt; 33 </w:t>
            </w:r>
            <w:r w:rsidRPr="000D0275">
              <w:rPr>
                <w:rFonts w:asciiTheme="minorEastAsia" w:hAnsiTheme="minorEastAsia"/>
                <w:szCs w:val="21"/>
              </w:rPr>
              <w:sym w:font="Symbol" w:char="F06D"/>
            </w:r>
            <w:r w:rsidRPr="000D0275">
              <w:rPr>
                <w:rFonts w:asciiTheme="minorEastAsia" w:hAnsiTheme="minorEastAsia" w:cs="Arial"/>
                <w:szCs w:val="21"/>
              </w:rPr>
              <w:t>g/m</w:t>
            </w:r>
            <w:r w:rsidRPr="000D0275">
              <w:rPr>
                <w:rFonts w:asciiTheme="minorEastAsia" w:hAnsiTheme="minorEastAsia" w:cs="Aharoni"/>
                <w:szCs w:val="21"/>
                <w:lang w:bidi="he-IL"/>
              </w:rPr>
              <w:t>³</w:t>
            </w:r>
            <w:r w:rsidRPr="000D0275">
              <w:rPr>
                <w:rFonts w:asciiTheme="minorEastAsia" w:hAnsiTheme="minorEastAsia" w:cs="Aharoni"/>
                <w:szCs w:val="21"/>
                <w:lang w:eastAsia="zh-HK" w:bidi="he-IL"/>
              </w:rPr>
              <w:t>)</w:t>
            </w:r>
          </w:p>
        </w:tc>
      </w:tr>
      <w:tr w:rsidR="000D0275" w:rsidTr="000D0275">
        <w:trPr>
          <w:trHeight w:val="573"/>
        </w:trPr>
        <w:tc>
          <w:tcPr>
            <w:tcW w:w="3190" w:type="dxa"/>
            <w:tcBorders>
              <w:bottom w:val="single" w:sz="4" w:space="0" w:color="auto"/>
            </w:tcBorders>
            <w:shd w:val="clear" w:color="auto" w:fill="auto"/>
            <w:vAlign w:val="center"/>
          </w:tcPr>
          <w:p w:rsidR="000D0275" w:rsidRPr="000D0275" w:rsidRDefault="000D0275" w:rsidP="000D0275">
            <w:pPr>
              <w:jc w:val="center"/>
              <w:rPr>
                <w:rFonts w:asciiTheme="minorEastAsia" w:hAnsiTheme="minorEastAsia" w:cs="Arial"/>
                <w:bCs/>
                <w:szCs w:val="21"/>
                <w:lang w:val="de-DE"/>
              </w:rPr>
            </w:pPr>
            <w:r w:rsidRPr="000D0275">
              <w:rPr>
                <w:rFonts w:asciiTheme="minorEastAsia" w:hAnsiTheme="minorEastAsia" w:cs="Arial" w:hint="eastAsia"/>
                <w:bCs/>
                <w:szCs w:val="21"/>
                <w:lang w:val="de-DE"/>
              </w:rPr>
              <w:t>环己酮</w:t>
            </w:r>
          </w:p>
        </w:tc>
        <w:tc>
          <w:tcPr>
            <w:tcW w:w="3190" w:type="dxa"/>
            <w:tcBorders>
              <w:bottom w:val="single" w:sz="4" w:space="0" w:color="auto"/>
            </w:tcBorders>
            <w:shd w:val="clear" w:color="auto" w:fill="auto"/>
            <w:vAlign w:val="center"/>
          </w:tcPr>
          <w:p w:rsidR="000D0275" w:rsidRPr="000D0275" w:rsidRDefault="000D0275" w:rsidP="000D0275">
            <w:pPr>
              <w:jc w:val="center"/>
              <w:rPr>
                <w:rFonts w:asciiTheme="minorEastAsia" w:hAnsiTheme="minorEastAsia" w:cs="宋体"/>
                <w:color w:val="000000"/>
                <w:szCs w:val="21"/>
              </w:rPr>
            </w:pPr>
            <w:r w:rsidRPr="000D0275">
              <w:rPr>
                <w:rFonts w:asciiTheme="minorEastAsia" w:hAnsiTheme="minorEastAsia" w:cs="宋体" w:hint="eastAsia"/>
                <w:color w:val="000000"/>
                <w:szCs w:val="21"/>
              </w:rPr>
              <w:t>108-94-1</w:t>
            </w:r>
          </w:p>
        </w:tc>
        <w:tc>
          <w:tcPr>
            <w:tcW w:w="3190" w:type="dxa"/>
            <w:tcBorders>
              <w:bottom w:val="single" w:sz="4" w:space="0" w:color="auto"/>
            </w:tcBorders>
            <w:shd w:val="clear" w:color="auto" w:fill="auto"/>
            <w:vAlign w:val="center"/>
          </w:tcPr>
          <w:p w:rsidR="000D0275" w:rsidRPr="000D0275" w:rsidRDefault="000D0275" w:rsidP="000D0275">
            <w:pPr>
              <w:jc w:val="center"/>
              <w:rPr>
                <w:rFonts w:asciiTheme="minorEastAsia" w:hAnsiTheme="minorEastAsia" w:cs="Arial"/>
                <w:bCs/>
                <w:szCs w:val="21"/>
                <w:lang w:val="de-DE" w:eastAsia="de-DE"/>
              </w:rPr>
            </w:pPr>
            <w:r w:rsidRPr="000D0275">
              <w:rPr>
                <w:rFonts w:asciiTheme="minorEastAsia" w:hAnsiTheme="minorEastAsia" w:cs="Arial"/>
                <w:bCs/>
                <w:szCs w:val="21"/>
                <w:lang w:val="de-DE" w:eastAsia="de-DE"/>
              </w:rPr>
              <w:t xml:space="preserve">136 </w:t>
            </w:r>
            <w:r w:rsidRPr="000D0275">
              <w:rPr>
                <w:rFonts w:asciiTheme="minorEastAsia" w:hAnsiTheme="minorEastAsia"/>
                <w:szCs w:val="21"/>
              </w:rPr>
              <w:sym w:font="Symbol" w:char="F06D"/>
            </w:r>
            <w:r w:rsidRPr="000D0275">
              <w:rPr>
                <w:rFonts w:asciiTheme="minorEastAsia" w:hAnsiTheme="minorEastAsia" w:cs="Arial"/>
                <w:szCs w:val="21"/>
              </w:rPr>
              <w:t>g/m</w:t>
            </w:r>
            <w:r w:rsidRPr="000D0275">
              <w:rPr>
                <w:rFonts w:asciiTheme="minorEastAsia" w:hAnsiTheme="minorEastAsia" w:cs="Aharoni"/>
                <w:szCs w:val="21"/>
                <w:lang w:bidi="he-IL"/>
              </w:rPr>
              <w:t>³</w:t>
            </w:r>
          </w:p>
        </w:tc>
      </w:tr>
      <w:tr w:rsidR="000D0275" w:rsidTr="000D0275">
        <w:tc>
          <w:tcPr>
            <w:tcW w:w="3190" w:type="dxa"/>
            <w:tcBorders>
              <w:bottom w:val="single" w:sz="4" w:space="0" w:color="auto"/>
            </w:tcBorders>
            <w:shd w:val="clear" w:color="auto" w:fill="auto"/>
            <w:vAlign w:val="center"/>
          </w:tcPr>
          <w:p w:rsidR="000D0275" w:rsidRPr="000D0275" w:rsidRDefault="000D0275" w:rsidP="000D0275">
            <w:pPr>
              <w:jc w:val="center"/>
              <w:rPr>
                <w:rFonts w:asciiTheme="minorEastAsia" w:hAnsiTheme="minorEastAsia" w:cs="Arial"/>
                <w:bCs/>
                <w:szCs w:val="21"/>
                <w:lang w:val="de-DE"/>
              </w:rPr>
            </w:pPr>
            <w:r w:rsidRPr="000D0275">
              <w:rPr>
                <w:rFonts w:asciiTheme="minorEastAsia" w:hAnsiTheme="minorEastAsia" w:cs="Arial"/>
                <w:bCs/>
                <w:szCs w:val="21"/>
                <w:lang w:val="de-DE" w:eastAsia="de-DE"/>
              </w:rPr>
              <w:t>3,5,5-</w:t>
            </w:r>
            <w:r w:rsidRPr="000D0275">
              <w:rPr>
                <w:rFonts w:asciiTheme="minorEastAsia" w:hAnsiTheme="minorEastAsia" w:cs="Arial" w:hint="eastAsia"/>
                <w:bCs/>
                <w:szCs w:val="21"/>
                <w:lang w:val="de-DE"/>
              </w:rPr>
              <w:t>三亚甲基</w:t>
            </w:r>
            <w:r w:rsidRPr="000D0275">
              <w:rPr>
                <w:rFonts w:asciiTheme="minorEastAsia" w:hAnsiTheme="minorEastAsia" w:cs="Arial"/>
                <w:bCs/>
                <w:szCs w:val="21"/>
                <w:lang w:val="de-DE" w:eastAsia="de-DE"/>
              </w:rPr>
              <w:t>-2-</w:t>
            </w:r>
            <w:r w:rsidRPr="000D0275">
              <w:rPr>
                <w:rFonts w:asciiTheme="minorEastAsia" w:hAnsiTheme="minorEastAsia" w:cs="Arial" w:hint="eastAsia"/>
                <w:bCs/>
                <w:szCs w:val="21"/>
                <w:lang w:val="de-DE"/>
              </w:rPr>
              <w:t>环己烯</w:t>
            </w:r>
            <w:r w:rsidRPr="000D0275">
              <w:rPr>
                <w:rFonts w:asciiTheme="minorEastAsia" w:hAnsiTheme="minorEastAsia" w:cs="Arial"/>
                <w:bCs/>
                <w:szCs w:val="21"/>
                <w:lang w:val="de-DE" w:eastAsia="de-DE"/>
              </w:rPr>
              <w:t>-1-</w:t>
            </w:r>
            <w:r w:rsidRPr="000D0275">
              <w:rPr>
                <w:rFonts w:asciiTheme="minorEastAsia" w:hAnsiTheme="minorEastAsia" w:cs="Arial" w:hint="eastAsia"/>
                <w:bCs/>
                <w:szCs w:val="21"/>
                <w:lang w:val="de-DE"/>
              </w:rPr>
              <w:t>氧基化合物</w:t>
            </w:r>
          </w:p>
        </w:tc>
        <w:tc>
          <w:tcPr>
            <w:tcW w:w="3190" w:type="dxa"/>
            <w:tcBorders>
              <w:bottom w:val="single" w:sz="4" w:space="0" w:color="auto"/>
            </w:tcBorders>
            <w:shd w:val="clear" w:color="auto" w:fill="auto"/>
            <w:vAlign w:val="center"/>
          </w:tcPr>
          <w:p w:rsidR="000D0275" w:rsidRPr="000D0275" w:rsidRDefault="000D0275" w:rsidP="000D0275">
            <w:pPr>
              <w:jc w:val="center"/>
              <w:rPr>
                <w:rFonts w:asciiTheme="minorEastAsia" w:hAnsiTheme="minorEastAsia"/>
                <w:color w:val="000000"/>
                <w:szCs w:val="21"/>
              </w:rPr>
            </w:pPr>
            <w:r w:rsidRPr="000D0275">
              <w:rPr>
                <w:rFonts w:asciiTheme="minorEastAsia" w:hAnsiTheme="minorEastAsia"/>
                <w:color w:val="000000"/>
                <w:szCs w:val="21"/>
              </w:rPr>
              <w:t>78-59-1</w:t>
            </w:r>
          </w:p>
        </w:tc>
        <w:tc>
          <w:tcPr>
            <w:tcW w:w="3190" w:type="dxa"/>
            <w:tcBorders>
              <w:bottom w:val="single" w:sz="4" w:space="0" w:color="auto"/>
            </w:tcBorders>
            <w:shd w:val="clear" w:color="auto" w:fill="auto"/>
            <w:vAlign w:val="center"/>
          </w:tcPr>
          <w:p w:rsidR="000D0275" w:rsidRPr="000D0275" w:rsidRDefault="000D0275" w:rsidP="000D0275">
            <w:pPr>
              <w:jc w:val="center"/>
              <w:rPr>
                <w:rFonts w:asciiTheme="minorEastAsia" w:hAnsiTheme="minorEastAsia" w:cs="Arial"/>
                <w:bCs/>
                <w:szCs w:val="21"/>
                <w:lang w:val="de-DE" w:eastAsia="de-DE"/>
              </w:rPr>
            </w:pPr>
            <w:r w:rsidRPr="000D0275">
              <w:rPr>
                <w:rFonts w:asciiTheme="minorEastAsia" w:hAnsiTheme="minorEastAsia" w:cs="Arial"/>
                <w:bCs/>
                <w:szCs w:val="21"/>
                <w:lang w:val="de-DE" w:eastAsia="de-DE"/>
              </w:rPr>
              <w:t xml:space="preserve">200 </w:t>
            </w:r>
            <w:r w:rsidRPr="000D0275">
              <w:rPr>
                <w:rFonts w:asciiTheme="minorEastAsia" w:hAnsiTheme="minorEastAsia"/>
                <w:szCs w:val="21"/>
              </w:rPr>
              <w:sym w:font="Symbol" w:char="F06D"/>
            </w:r>
            <w:r w:rsidRPr="000D0275">
              <w:rPr>
                <w:rFonts w:asciiTheme="minorEastAsia" w:hAnsiTheme="minorEastAsia" w:cs="Arial"/>
                <w:szCs w:val="21"/>
              </w:rPr>
              <w:t>g/m</w:t>
            </w:r>
            <w:r w:rsidRPr="000D0275">
              <w:rPr>
                <w:rFonts w:asciiTheme="minorEastAsia" w:hAnsiTheme="minorEastAsia" w:cs="Aharoni"/>
                <w:szCs w:val="21"/>
                <w:lang w:bidi="he-IL"/>
              </w:rPr>
              <w:t>³</w:t>
            </w:r>
          </w:p>
        </w:tc>
      </w:tr>
      <w:tr w:rsidR="000D0275" w:rsidTr="000D0275">
        <w:trPr>
          <w:trHeight w:val="619"/>
        </w:trPr>
        <w:tc>
          <w:tcPr>
            <w:tcW w:w="3190" w:type="dxa"/>
            <w:tcBorders>
              <w:bottom w:val="single" w:sz="4" w:space="0" w:color="auto"/>
            </w:tcBorders>
            <w:shd w:val="clear" w:color="auto" w:fill="auto"/>
            <w:vAlign w:val="center"/>
          </w:tcPr>
          <w:p w:rsidR="000D0275" w:rsidRPr="000D0275" w:rsidRDefault="000D0275" w:rsidP="000D0275">
            <w:pPr>
              <w:jc w:val="center"/>
              <w:rPr>
                <w:rFonts w:asciiTheme="minorEastAsia" w:hAnsiTheme="minorEastAsia" w:cs="Arial"/>
                <w:bCs/>
                <w:szCs w:val="21"/>
                <w:lang w:val="de-DE"/>
              </w:rPr>
            </w:pPr>
            <w:r w:rsidRPr="000D0275">
              <w:rPr>
                <w:rFonts w:asciiTheme="minorEastAsia" w:hAnsiTheme="minorEastAsia" w:cs="Arial" w:hint="eastAsia"/>
                <w:bCs/>
                <w:szCs w:val="21"/>
                <w:lang w:val="de-DE"/>
              </w:rPr>
              <w:t>苯乙烯 （参考）</w:t>
            </w:r>
          </w:p>
        </w:tc>
        <w:tc>
          <w:tcPr>
            <w:tcW w:w="3190" w:type="dxa"/>
            <w:tcBorders>
              <w:bottom w:val="single" w:sz="4" w:space="0" w:color="auto"/>
            </w:tcBorders>
            <w:shd w:val="clear" w:color="auto" w:fill="auto"/>
            <w:vAlign w:val="center"/>
          </w:tcPr>
          <w:p w:rsidR="000D0275" w:rsidRPr="000D0275" w:rsidRDefault="000D0275" w:rsidP="000D0275">
            <w:pPr>
              <w:jc w:val="center"/>
              <w:rPr>
                <w:rFonts w:asciiTheme="minorEastAsia" w:hAnsiTheme="minorEastAsia"/>
                <w:color w:val="000000"/>
                <w:szCs w:val="21"/>
              </w:rPr>
            </w:pPr>
            <w:r w:rsidRPr="000D0275">
              <w:rPr>
                <w:rFonts w:asciiTheme="minorEastAsia" w:hAnsiTheme="minorEastAsia"/>
                <w:color w:val="000000"/>
                <w:szCs w:val="21"/>
              </w:rPr>
              <w:t>100-42-5</w:t>
            </w:r>
          </w:p>
        </w:tc>
        <w:tc>
          <w:tcPr>
            <w:tcW w:w="3190" w:type="dxa"/>
            <w:tcBorders>
              <w:bottom w:val="single" w:sz="4" w:space="0" w:color="auto"/>
            </w:tcBorders>
            <w:shd w:val="clear" w:color="auto" w:fill="auto"/>
            <w:vAlign w:val="center"/>
          </w:tcPr>
          <w:p w:rsidR="000D0275" w:rsidRPr="000D0275" w:rsidRDefault="000D0275" w:rsidP="000D0275">
            <w:pPr>
              <w:jc w:val="center"/>
              <w:rPr>
                <w:rFonts w:asciiTheme="minorEastAsia" w:hAnsiTheme="minorEastAsia" w:cs="Arial"/>
                <w:bCs/>
                <w:szCs w:val="21"/>
                <w:lang w:val="de-DE" w:eastAsia="de-DE"/>
              </w:rPr>
            </w:pPr>
            <w:r w:rsidRPr="000D0275">
              <w:rPr>
                <w:rFonts w:asciiTheme="minorEastAsia" w:hAnsiTheme="minorEastAsia" w:cs="Arial" w:hint="eastAsia"/>
                <w:bCs/>
                <w:szCs w:val="21"/>
                <w:lang w:val="de-DE" w:eastAsia="zh-HK"/>
              </w:rPr>
              <w:t>不可检出</w:t>
            </w:r>
            <w:r w:rsidRPr="000D0275">
              <w:rPr>
                <w:rFonts w:asciiTheme="minorEastAsia" w:hAnsiTheme="minorEastAsia" w:cs="Arial"/>
                <w:bCs/>
                <w:szCs w:val="21"/>
                <w:lang w:val="de-DE" w:eastAsia="de-DE"/>
              </w:rPr>
              <w:t xml:space="preserve"> (&lt; 133 </w:t>
            </w:r>
            <w:r w:rsidRPr="000D0275">
              <w:rPr>
                <w:rFonts w:asciiTheme="minorEastAsia" w:hAnsiTheme="minorEastAsia" w:cs="Arial"/>
                <w:bCs/>
                <w:szCs w:val="21"/>
                <w:lang w:val="de-DE" w:eastAsia="de-DE"/>
              </w:rPr>
              <w:sym w:font="Symbol" w:char="F06D"/>
            </w:r>
            <w:r w:rsidRPr="000D0275">
              <w:rPr>
                <w:rFonts w:asciiTheme="minorEastAsia" w:hAnsiTheme="minorEastAsia" w:cs="Arial"/>
                <w:bCs/>
                <w:szCs w:val="21"/>
                <w:lang w:val="de-DE" w:eastAsia="de-DE"/>
              </w:rPr>
              <w:t>g/m³)</w:t>
            </w:r>
          </w:p>
        </w:tc>
      </w:tr>
      <w:tr w:rsidR="000D0275" w:rsidTr="000D0275">
        <w:trPr>
          <w:trHeight w:val="571"/>
        </w:trPr>
        <w:tc>
          <w:tcPr>
            <w:tcW w:w="3190" w:type="dxa"/>
            <w:tcBorders>
              <w:bottom w:val="single" w:sz="4" w:space="0" w:color="auto"/>
            </w:tcBorders>
            <w:shd w:val="clear" w:color="auto" w:fill="auto"/>
            <w:vAlign w:val="center"/>
          </w:tcPr>
          <w:p w:rsidR="000D0275" w:rsidRPr="000D0275" w:rsidRDefault="000D0275" w:rsidP="000D0275">
            <w:pPr>
              <w:jc w:val="center"/>
              <w:rPr>
                <w:rFonts w:asciiTheme="minorEastAsia" w:hAnsiTheme="minorEastAsia" w:cs="Arial"/>
                <w:bCs/>
                <w:szCs w:val="21"/>
                <w:lang w:val="de-DE"/>
              </w:rPr>
            </w:pPr>
            <w:r w:rsidRPr="000D0275">
              <w:rPr>
                <w:rFonts w:asciiTheme="minorEastAsia" w:hAnsiTheme="minorEastAsia" w:cs="Arial" w:hint="eastAsia"/>
                <w:bCs/>
                <w:szCs w:val="21"/>
                <w:lang w:val="de-DE"/>
              </w:rPr>
              <w:t>萘（参考）</w:t>
            </w:r>
          </w:p>
        </w:tc>
        <w:tc>
          <w:tcPr>
            <w:tcW w:w="3190" w:type="dxa"/>
            <w:tcBorders>
              <w:bottom w:val="single" w:sz="4" w:space="0" w:color="auto"/>
            </w:tcBorders>
            <w:shd w:val="clear" w:color="auto" w:fill="auto"/>
            <w:vAlign w:val="center"/>
          </w:tcPr>
          <w:p w:rsidR="000D0275" w:rsidRPr="000D0275" w:rsidRDefault="000D0275" w:rsidP="000D0275">
            <w:pPr>
              <w:jc w:val="center"/>
              <w:rPr>
                <w:rFonts w:asciiTheme="minorEastAsia" w:hAnsiTheme="minorEastAsia" w:cs="宋体"/>
                <w:color w:val="000000"/>
                <w:szCs w:val="21"/>
              </w:rPr>
            </w:pPr>
            <w:r w:rsidRPr="000D0275">
              <w:rPr>
                <w:rFonts w:asciiTheme="minorEastAsia" w:hAnsiTheme="minorEastAsia" w:cs="宋体" w:hint="eastAsia"/>
                <w:color w:val="000000"/>
                <w:szCs w:val="21"/>
              </w:rPr>
              <w:t>91-20-3</w:t>
            </w:r>
          </w:p>
        </w:tc>
        <w:tc>
          <w:tcPr>
            <w:tcW w:w="3190" w:type="dxa"/>
            <w:tcBorders>
              <w:bottom w:val="single" w:sz="4" w:space="0" w:color="auto"/>
            </w:tcBorders>
            <w:shd w:val="clear" w:color="auto" w:fill="auto"/>
            <w:vAlign w:val="center"/>
          </w:tcPr>
          <w:p w:rsidR="000D0275" w:rsidRPr="000D0275" w:rsidRDefault="000D0275" w:rsidP="000D0275">
            <w:pPr>
              <w:jc w:val="center"/>
              <w:rPr>
                <w:rFonts w:asciiTheme="minorEastAsia" w:hAnsiTheme="minorEastAsia" w:cs="Arial"/>
                <w:bCs/>
                <w:szCs w:val="21"/>
                <w:lang w:val="de-DE" w:eastAsia="de-DE"/>
              </w:rPr>
            </w:pPr>
            <w:r w:rsidRPr="000D0275">
              <w:rPr>
                <w:rFonts w:asciiTheme="minorEastAsia" w:hAnsiTheme="minorEastAsia" w:cs="Arial" w:hint="eastAsia"/>
                <w:bCs/>
                <w:szCs w:val="21"/>
                <w:lang w:val="de-DE" w:eastAsia="zh-HK"/>
              </w:rPr>
              <w:t>不可检出</w:t>
            </w:r>
            <w:r w:rsidRPr="000D0275">
              <w:rPr>
                <w:rFonts w:asciiTheme="minorEastAsia" w:hAnsiTheme="minorEastAsia" w:cs="Arial"/>
                <w:bCs/>
                <w:szCs w:val="21"/>
                <w:lang w:val="de-DE" w:eastAsia="de-DE"/>
              </w:rPr>
              <w:t xml:space="preserve"> (&lt; 133 </w:t>
            </w:r>
            <w:r w:rsidRPr="000D0275">
              <w:rPr>
                <w:rFonts w:asciiTheme="minorEastAsia" w:hAnsiTheme="minorEastAsia" w:cs="Arial"/>
                <w:bCs/>
                <w:szCs w:val="21"/>
                <w:lang w:val="de-DE" w:eastAsia="de-DE"/>
              </w:rPr>
              <w:sym w:font="Symbol" w:char="F06D"/>
            </w:r>
            <w:r w:rsidRPr="000D0275">
              <w:rPr>
                <w:rFonts w:asciiTheme="minorEastAsia" w:hAnsiTheme="minorEastAsia" w:cs="Arial"/>
                <w:bCs/>
                <w:szCs w:val="21"/>
                <w:lang w:val="de-DE" w:eastAsia="de-DE"/>
              </w:rPr>
              <w:t>g/m³)</w:t>
            </w:r>
          </w:p>
        </w:tc>
      </w:tr>
      <w:tr w:rsidR="000D0275" w:rsidTr="000D0275">
        <w:trPr>
          <w:trHeight w:val="551"/>
        </w:trPr>
        <w:tc>
          <w:tcPr>
            <w:tcW w:w="3190" w:type="dxa"/>
            <w:tcBorders>
              <w:bottom w:val="single" w:sz="4" w:space="0" w:color="auto"/>
            </w:tcBorders>
            <w:shd w:val="clear" w:color="auto" w:fill="auto"/>
            <w:vAlign w:val="center"/>
          </w:tcPr>
          <w:p w:rsidR="000D0275" w:rsidRPr="000D0275" w:rsidRDefault="000D0275" w:rsidP="000D0275">
            <w:pPr>
              <w:jc w:val="center"/>
              <w:rPr>
                <w:rFonts w:asciiTheme="minorEastAsia" w:hAnsiTheme="minorEastAsia" w:cs="Arial"/>
                <w:bCs/>
                <w:szCs w:val="21"/>
                <w:lang w:val="de-DE"/>
              </w:rPr>
            </w:pPr>
            <w:r w:rsidRPr="000D0275">
              <w:rPr>
                <w:rFonts w:asciiTheme="minorEastAsia" w:hAnsiTheme="minorEastAsia" w:cs="Arial" w:hint="eastAsia"/>
                <w:bCs/>
                <w:szCs w:val="21"/>
                <w:lang w:val="de-DE"/>
              </w:rPr>
              <w:t>苯（参考）</w:t>
            </w:r>
          </w:p>
        </w:tc>
        <w:tc>
          <w:tcPr>
            <w:tcW w:w="3190" w:type="dxa"/>
            <w:tcBorders>
              <w:bottom w:val="single" w:sz="4" w:space="0" w:color="auto"/>
            </w:tcBorders>
            <w:shd w:val="clear" w:color="auto" w:fill="auto"/>
            <w:vAlign w:val="center"/>
          </w:tcPr>
          <w:p w:rsidR="000D0275" w:rsidRPr="000D0275" w:rsidRDefault="000D0275" w:rsidP="000D0275">
            <w:pPr>
              <w:jc w:val="center"/>
              <w:rPr>
                <w:rFonts w:asciiTheme="minorEastAsia" w:hAnsiTheme="minorEastAsia" w:cs="宋体"/>
                <w:color w:val="000000"/>
                <w:szCs w:val="21"/>
              </w:rPr>
            </w:pPr>
            <w:r w:rsidRPr="000D0275">
              <w:rPr>
                <w:rFonts w:asciiTheme="minorEastAsia" w:hAnsiTheme="minorEastAsia" w:cs="宋体" w:hint="eastAsia"/>
                <w:color w:val="000000"/>
                <w:szCs w:val="21"/>
              </w:rPr>
              <w:t>71-43-2</w:t>
            </w:r>
          </w:p>
        </w:tc>
        <w:tc>
          <w:tcPr>
            <w:tcW w:w="3190" w:type="dxa"/>
            <w:tcBorders>
              <w:bottom w:val="single" w:sz="4" w:space="0" w:color="auto"/>
            </w:tcBorders>
            <w:shd w:val="clear" w:color="auto" w:fill="auto"/>
            <w:vAlign w:val="center"/>
          </w:tcPr>
          <w:p w:rsidR="000D0275" w:rsidRPr="000D0275" w:rsidRDefault="000D0275" w:rsidP="000D0275">
            <w:pPr>
              <w:jc w:val="center"/>
              <w:rPr>
                <w:rFonts w:asciiTheme="minorEastAsia" w:hAnsiTheme="minorEastAsia" w:cs="Arial"/>
                <w:bCs/>
                <w:szCs w:val="21"/>
                <w:lang w:val="de-DE" w:eastAsia="de-DE"/>
              </w:rPr>
            </w:pPr>
            <w:r w:rsidRPr="000D0275">
              <w:rPr>
                <w:rFonts w:asciiTheme="minorEastAsia" w:hAnsiTheme="minorEastAsia" w:cs="Arial" w:hint="eastAsia"/>
                <w:bCs/>
                <w:szCs w:val="21"/>
                <w:lang w:val="de-DE" w:eastAsia="zh-HK"/>
              </w:rPr>
              <w:t>不可检出</w:t>
            </w:r>
            <w:r w:rsidRPr="000D0275">
              <w:rPr>
                <w:rFonts w:asciiTheme="minorEastAsia" w:hAnsiTheme="minorEastAsia" w:cs="Arial"/>
                <w:bCs/>
                <w:szCs w:val="21"/>
                <w:lang w:val="de-DE" w:eastAsia="de-DE"/>
              </w:rPr>
              <w:t xml:space="preserve"> (&lt; 133 </w:t>
            </w:r>
            <w:r w:rsidRPr="000D0275">
              <w:rPr>
                <w:rFonts w:asciiTheme="minorEastAsia" w:hAnsiTheme="minorEastAsia" w:cs="Arial"/>
                <w:bCs/>
                <w:szCs w:val="21"/>
                <w:lang w:val="de-DE" w:eastAsia="de-DE"/>
              </w:rPr>
              <w:sym w:font="Symbol" w:char="F06D"/>
            </w:r>
            <w:r w:rsidRPr="000D0275">
              <w:rPr>
                <w:rFonts w:asciiTheme="minorEastAsia" w:hAnsiTheme="minorEastAsia" w:cs="Arial"/>
                <w:bCs/>
                <w:szCs w:val="21"/>
                <w:lang w:val="de-DE" w:eastAsia="de-DE"/>
              </w:rPr>
              <w:t>g/m³)</w:t>
            </w:r>
          </w:p>
        </w:tc>
      </w:tr>
    </w:tbl>
    <w:p w:rsidR="000D0275" w:rsidRDefault="000D0275" w:rsidP="000D0275"/>
    <w:p w:rsidR="000D0275" w:rsidRPr="000D0275" w:rsidRDefault="000D0275" w:rsidP="000D0275">
      <w:pPr>
        <w:pStyle w:val="aff6"/>
      </w:pPr>
    </w:p>
    <w:p w:rsidR="000D0C83" w:rsidRDefault="000D0C83" w:rsidP="000D0C83">
      <w:pPr>
        <w:pStyle w:val="a9"/>
      </w:pPr>
    </w:p>
    <w:p w:rsidR="000D0C83" w:rsidRDefault="000D0C83" w:rsidP="000D0C83">
      <w:pPr>
        <w:pStyle w:val="af4"/>
      </w:pPr>
    </w:p>
    <w:p w:rsidR="000D0C83" w:rsidRDefault="000D0C83" w:rsidP="000D0C83">
      <w:pPr>
        <w:pStyle w:val="af8"/>
      </w:pPr>
      <w:r>
        <w:br/>
      </w:r>
      <w:bookmarkStart w:id="142" w:name="_Toc37428278"/>
      <w:bookmarkStart w:id="143" w:name="_Toc49525315"/>
      <w:bookmarkStart w:id="144" w:name="_Toc49525445"/>
      <w:bookmarkStart w:id="145" w:name="_Toc49527836"/>
      <w:bookmarkStart w:id="146" w:name="_Toc51869566"/>
      <w:bookmarkStart w:id="147" w:name="_Toc51871728"/>
      <w:bookmarkStart w:id="148" w:name="_Toc51872009"/>
      <w:r>
        <w:rPr>
          <w:rFonts w:hint="eastAsia"/>
        </w:rPr>
        <w:t>（规范性附录）</w:t>
      </w:r>
      <w:r>
        <w:br/>
      </w:r>
      <w:r>
        <w:rPr>
          <w:rFonts w:hint="eastAsia"/>
        </w:rPr>
        <w:t>亚硝胺物质</w:t>
      </w:r>
      <w:bookmarkEnd w:id="142"/>
      <w:bookmarkEnd w:id="143"/>
      <w:bookmarkEnd w:id="144"/>
      <w:bookmarkEnd w:id="145"/>
      <w:bookmarkEnd w:id="146"/>
      <w:bookmarkEnd w:id="147"/>
      <w:bookmarkEnd w:id="148"/>
    </w:p>
    <w:p w:rsidR="000D0C83" w:rsidRDefault="000D0C83" w:rsidP="000D0C83">
      <w:pPr>
        <w:pStyle w:val="aff6"/>
      </w:pPr>
    </w:p>
    <w:tbl>
      <w:tblPr>
        <w:tblStyle w:val="afffffa"/>
        <w:tblW w:w="0" w:type="auto"/>
        <w:tblInd w:w="5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4110"/>
        <w:gridCol w:w="4253"/>
      </w:tblGrid>
      <w:tr w:rsidR="000D0C83" w:rsidTr="00296CEC">
        <w:trPr>
          <w:trHeight w:val="671"/>
        </w:trPr>
        <w:tc>
          <w:tcPr>
            <w:tcW w:w="4110" w:type="dxa"/>
            <w:tcBorders>
              <w:top w:val="single" w:sz="8" w:space="0" w:color="auto"/>
              <w:bottom w:val="single" w:sz="8" w:space="0" w:color="auto"/>
            </w:tcBorders>
            <w:shd w:val="clear" w:color="auto" w:fill="auto"/>
            <w:vAlign w:val="center"/>
          </w:tcPr>
          <w:p w:rsidR="000D0C83" w:rsidRPr="000D0275" w:rsidRDefault="000D0C83" w:rsidP="006715DA">
            <w:pPr>
              <w:jc w:val="center"/>
              <w:rPr>
                <w:rFonts w:hAnsi="宋体" w:cstheme="minorBidi"/>
                <w:b/>
                <w:szCs w:val="21"/>
              </w:rPr>
            </w:pPr>
            <w:r w:rsidRPr="000D0275">
              <w:rPr>
                <w:rFonts w:hAnsi="宋体" w:hint="eastAsia"/>
                <w:b/>
                <w:szCs w:val="21"/>
              </w:rPr>
              <w:t>化合物名称</w:t>
            </w:r>
          </w:p>
        </w:tc>
        <w:tc>
          <w:tcPr>
            <w:tcW w:w="4253" w:type="dxa"/>
            <w:tcBorders>
              <w:top w:val="single" w:sz="8" w:space="0" w:color="auto"/>
              <w:bottom w:val="single" w:sz="8" w:space="0" w:color="auto"/>
            </w:tcBorders>
            <w:shd w:val="clear" w:color="auto" w:fill="auto"/>
            <w:vAlign w:val="center"/>
          </w:tcPr>
          <w:p w:rsidR="000D0C83" w:rsidRPr="000D0275" w:rsidRDefault="000D0C83" w:rsidP="006715DA">
            <w:pPr>
              <w:jc w:val="center"/>
              <w:rPr>
                <w:rFonts w:hAnsi="宋体"/>
                <w:b/>
                <w:szCs w:val="21"/>
              </w:rPr>
            </w:pPr>
            <w:r w:rsidRPr="000D0275">
              <w:rPr>
                <w:rFonts w:hAnsi="宋体" w:hint="eastAsia"/>
                <w:b/>
                <w:szCs w:val="21"/>
              </w:rPr>
              <w:t xml:space="preserve">CAS </w:t>
            </w:r>
            <w:r w:rsidRPr="000D0275">
              <w:rPr>
                <w:rFonts w:hAnsi="宋体"/>
                <w:b/>
                <w:szCs w:val="21"/>
              </w:rPr>
              <w:t>No</w:t>
            </w:r>
            <w:r w:rsidRPr="000D0275">
              <w:rPr>
                <w:rFonts w:hAnsi="宋体" w:hint="eastAsia"/>
                <w:b/>
                <w:szCs w:val="21"/>
              </w:rPr>
              <w:t>.</w:t>
            </w:r>
          </w:p>
        </w:tc>
      </w:tr>
      <w:tr w:rsidR="007F32E2" w:rsidTr="009E7438">
        <w:trPr>
          <w:trHeight w:val="554"/>
        </w:trPr>
        <w:tc>
          <w:tcPr>
            <w:tcW w:w="4110" w:type="dxa"/>
            <w:tcBorders>
              <w:top w:val="single" w:sz="8" w:space="0" w:color="auto"/>
            </w:tcBorders>
            <w:shd w:val="clear" w:color="auto" w:fill="auto"/>
            <w:vAlign w:val="center"/>
          </w:tcPr>
          <w:p w:rsidR="00296CEC" w:rsidRDefault="007F32E2" w:rsidP="009E7438">
            <w:pPr>
              <w:tabs>
                <w:tab w:val="left" w:pos="-720"/>
              </w:tabs>
              <w:suppressAutoHyphens/>
              <w:snapToGrid w:val="0"/>
              <w:jc w:val="center"/>
              <w:rPr>
                <w:rFonts w:asciiTheme="minorEastAsia" w:hAnsiTheme="minorEastAsia"/>
                <w:szCs w:val="21"/>
              </w:rPr>
            </w:pPr>
            <w:bookmarkStart w:id="149" w:name="d16c2275_451c_46e6_91ee_5b0e2b075bbe"/>
            <w:r w:rsidRPr="007F32E2">
              <w:rPr>
                <w:rFonts w:asciiTheme="minorEastAsia" w:hAnsiTheme="minorEastAsia" w:hint="eastAsia"/>
                <w:szCs w:val="21"/>
              </w:rPr>
              <w:t>N-亚硝基二乙醇胺</w:t>
            </w:r>
          </w:p>
          <w:p w:rsidR="007F32E2" w:rsidRPr="007F32E2" w:rsidRDefault="007F32E2" w:rsidP="009E7438">
            <w:pPr>
              <w:tabs>
                <w:tab w:val="left" w:pos="-720"/>
              </w:tabs>
              <w:suppressAutoHyphens/>
              <w:snapToGrid w:val="0"/>
              <w:jc w:val="center"/>
              <w:rPr>
                <w:rFonts w:asciiTheme="minorEastAsia" w:hAnsiTheme="minorEastAsia"/>
                <w:szCs w:val="21"/>
              </w:rPr>
            </w:pPr>
            <w:r w:rsidRPr="007F32E2">
              <w:rPr>
                <w:rFonts w:asciiTheme="minorEastAsia" w:hAnsiTheme="minorEastAsia"/>
                <w:szCs w:val="21"/>
              </w:rPr>
              <w:t>N</w:t>
            </w:r>
            <w:r w:rsidRPr="007F32E2">
              <w:rPr>
                <w:rFonts w:asciiTheme="minorEastAsia" w:hAnsiTheme="minorEastAsia"/>
                <w:szCs w:val="21"/>
              </w:rPr>
              <w:noBreakHyphen/>
              <w:t>nitrosodiethanolamine( NDELA)</w:t>
            </w:r>
            <w:bookmarkEnd w:id="149"/>
          </w:p>
        </w:tc>
        <w:tc>
          <w:tcPr>
            <w:tcW w:w="4253" w:type="dxa"/>
            <w:tcBorders>
              <w:top w:val="single" w:sz="8" w:space="0" w:color="auto"/>
            </w:tcBorders>
            <w:shd w:val="clear" w:color="auto" w:fill="auto"/>
            <w:vAlign w:val="center"/>
          </w:tcPr>
          <w:p w:rsidR="007F32E2" w:rsidRPr="007F32E2" w:rsidRDefault="007F32E2" w:rsidP="009E7438">
            <w:pPr>
              <w:tabs>
                <w:tab w:val="left" w:pos="-720"/>
              </w:tabs>
              <w:suppressAutoHyphens/>
              <w:snapToGrid w:val="0"/>
              <w:jc w:val="center"/>
              <w:rPr>
                <w:rFonts w:asciiTheme="minorEastAsia" w:hAnsiTheme="minorEastAsia"/>
                <w:szCs w:val="21"/>
              </w:rPr>
            </w:pPr>
            <w:r w:rsidRPr="007F32E2">
              <w:rPr>
                <w:rFonts w:asciiTheme="minorEastAsia" w:hAnsiTheme="minorEastAsia" w:cs="Cambria"/>
                <w:szCs w:val="21"/>
                <w:lang w:eastAsia="en-US"/>
              </w:rPr>
              <w:t>1116–54–7</w:t>
            </w:r>
          </w:p>
        </w:tc>
      </w:tr>
      <w:tr w:rsidR="007F32E2" w:rsidTr="009E7438">
        <w:trPr>
          <w:trHeight w:val="544"/>
        </w:trPr>
        <w:tc>
          <w:tcPr>
            <w:tcW w:w="4110" w:type="dxa"/>
            <w:shd w:val="clear" w:color="auto" w:fill="auto"/>
            <w:vAlign w:val="center"/>
          </w:tcPr>
          <w:p w:rsidR="00296CEC" w:rsidRDefault="007F32E2" w:rsidP="009E7438">
            <w:pPr>
              <w:tabs>
                <w:tab w:val="left" w:pos="-720"/>
              </w:tabs>
              <w:suppressAutoHyphens/>
              <w:snapToGrid w:val="0"/>
              <w:jc w:val="center"/>
              <w:rPr>
                <w:rFonts w:asciiTheme="minorEastAsia" w:hAnsiTheme="minorEastAsia"/>
                <w:szCs w:val="21"/>
              </w:rPr>
            </w:pPr>
            <w:bookmarkStart w:id="150" w:name="e1227600_4486_4c3d_9809_958bf3f37f0f"/>
            <w:r w:rsidRPr="007F32E2">
              <w:rPr>
                <w:rFonts w:asciiTheme="minorEastAsia" w:hAnsiTheme="minorEastAsia" w:hint="eastAsia"/>
                <w:szCs w:val="21"/>
              </w:rPr>
              <w:t>N</w:t>
            </w:r>
            <w:r w:rsidRPr="007F32E2">
              <w:rPr>
                <w:rFonts w:asciiTheme="minorEastAsia" w:hAnsiTheme="minorEastAsia"/>
                <w:szCs w:val="21"/>
              </w:rPr>
              <w:t>-</w:t>
            </w:r>
            <w:r w:rsidRPr="007F32E2">
              <w:rPr>
                <w:rFonts w:asciiTheme="minorEastAsia" w:hAnsiTheme="minorEastAsia" w:hint="eastAsia"/>
                <w:szCs w:val="21"/>
              </w:rPr>
              <w:t>亚硝基二甲胺</w:t>
            </w:r>
          </w:p>
          <w:p w:rsidR="007F32E2" w:rsidRPr="007F32E2" w:rsidRDefault="007F32E2" w:rsidP="009E7438">
            <w:pPr>
              <w:tabs>
                <w:tab w:val="left" w:pos="-720"/>
              </w:tabs>
              <w:suppressAutoHyphens/>
              <w:snapToGrid w:val="0"/>
              <w:jc w:val="center"/>
              <w:rPr>
                <w:rFonts w:asciiTheme="minorEastAsia" w:hAnsiTheme="minorEastAsia"/>
                <w:szCs w:val="21"/>
              </w:rPr>
            </w:pPr>
            <w:r w:rsidRPr="007F32E2">
              <w:rPr>
                <w:rFonts w:asciiTheme="minorEastAsia" w:hAnsiTheme="minorEastAsia"/>
                <w:szCs w:val="21"/>
              </w:rPr>
              <w:t>N</w:t>
            </w:r>
            <w:r w:rsidRPr="007F32E2">
              <w:rPr>
                <w:rFonts w:asciiTheme="minorEastAsia" w:hAnsiTheme="minorEastAsia"/>
                <w:szCs w:val="21"/>
              </w:rPr>
              <w:noBreakHyphen/>
              <w:t>Nitrosodimethylamine (NDMA)</w:t>
            </w:r>
            <w:bookmarkEnd w:id="150"/>
          </w:p>
        </w:tc>
        <w:tc>
          <w:tcPr>
            <w:tcW w:w="4253" w:type="dxa"/>
            <w:shd w:val="clear" w:color="auto" w:fill="auto"/>
            <w:vAlign w:val="center"/>
          </w:tcPr>
          <w:p w:rsidR="007F32E2" w:rsidRPr="007F32E2" w:rsidRDefault="007F32E2" w:rsidP="009E7438">
            <w:pPr>
              <w:tabs>
                <w:tab w:val="left" w:pos="-720"/>
              </w:tabs>
              <w:suppressAutoHyphens/>
              <w:snapToGrid w:val="0"/>
              <w:jc w:val="center"/>
              <w:rPr>
                <w:rFonts w:asciiTheme="minorEastAsia" w:hAnsiTheme="minorEastAsia"/>
                <w:szCs w:val="21"/>
              </w:rPr>
            </w:pPr>
            <w:r w:rsidRPr="007F32E2">
              <w:rPr>
                <w:rFonts w:asciiTheme="minorEastAsia" w:hAnsiTheme="minorEastAsia" w:cs="Cambria"/>
                <w:szCs w:val="21"/>
                <w:lang w:eastAsia="en-US"/>
              </w:rPr>
              <w:t>62–75–9</w:t>
            </w:r>
          </w:p>
        </w:tc>
      </w:tr>
      <w:tr w:rsidR="007F32E2" w:rsidTr="009E7438">
        <w:trPr>
          <w:trHeight w:val="565"/>
        </w:trPr>
        <w:tc>
          <w:tcPr>
            <w:tcW w:w="4110" w:type="dxa"/>
            <w:shd w:val="clear" w:color="auto" w:fill="auto"/>
            <w:vAlign w:val="center"/>
          </w:tcPr>
          <w:p w:rsidR="00296CEC" w:rsidRDefault="007F32E2" w:rsidP="009E7438">
            <w:pPr>
              <w:tabs>
                <w:tab w:val="left" w:pos="-720"/>
              </w:tabs>
              <w:suppressAutoHyphens/>
              <w:snapToGrid w:val="0"/>
              <w:jc w:val="center"/>
              <w:rPr>
                <w:rFonts w:asciiTheme="minorEastAsia" w:hAnsiTheme="minorEastAsia"/>
                <w:szCs w:val="21"/>
              </w:rPr>
            </w:pPr>
            <w:bookmarkStart w:id="151" w:name="a147b8c6_797e_4775_9284_994eb79dec36"/>
            <w:r w:rsidRPr="007F32E2">
              <w:rPr>
                <w:rFonts w:asciiTheme="minorEastAsia" w:hAnsiTheme="minorEastAsia" w:hint="eastAsia"/>
                <w:szCs w:val="21"/>
              </w:rPr>
              <w:t>N-亚硝基二乙胺</w:t>
            </w:r>
          </w:p>
          <w:p w:rsidR="007F32E2" w:rsidRPr="007F32E2" w:rsidRDefault="007F32E2" w:rsidP="009E7438">
            <w:pPr>
              <w:tabs>
                <w:tab w:val="left" w:pos="-720"/>
              </w:tabs>
              <w:suppressAutoHyphens/>
              <w:snapToGrid w:val="0"/>
              <w:jc w:val="center"/>
              <w:rPr>
                <w:rFonts w:asciiTheme="minorEastAsia" w:hAnsiTheme="minorEastAsia"/>
                <w:szCs w:val="21"/>
              </w:rPr>
            </w:pPr>
            <w:r w:rsidRPr="007F32E2">
              <w:rPr>
                <w:rFonts w:asciiTheme="minorEastAsia" w:hAnsiTheme="minorEastAsia"/>
                <w:szCs w:val="21"/>
              </w:rPr>
              <w:t>N</w:t>
            </w:r>
            <w:r w:rsidRPr="007F32E2">
              <w:rPr>
                <w:rFonts w:asciiTheme="minorEastAsia" w:hAnsiTheme="minorEastAsia"/>
                <w:szCs w:val="21"/>
              </w:rPr>
              <w:noBreakHyphen/>
              <w:t>Nitrosodiethylamine (NDEA)</w:t>
            </w:r>
            <w:bookmarkEnd w:id="151"/>
          </w:p>
        </w:tc>
        <w:tc>
          <w:tcPr>
            <w:tcW w:w="4253" w:type="dxa"/>
            <w:shd w:val="clear" w:color="auto" w:fill="auto"/>
            <w:vAlign w:val="center"/>
          </w:tcPr>
          <w:p w:rsidR="007F32E2" w:rsidRPr="007F32E2" w:rsidRDefault="007F32E2" w:rsidP="009E7438">
            <w:pPr>
              <w:tabs>
                <w:tab w:val="center" w:pos="4779"/>
                <w:tab w:val="center" w:pos="5634"/>
                <w:tab w:val="center" w:pos="6480"/>
                <w:tab w:val="center" w:pos="7318"/>
              </w:tabs>
              <w:snapToGrid w:val="0"/>
              <w:jc w:val="center"/>
              <w:rPr>
                <w:rFonts w:asciiTheme="minorEastAsia" w:hAnsiTheme="minorEastAsia"/>
                <w:szCs w:val="21"/>
              </w:rPr>
            </w:pPr>
            <w:r w:rsidRPr="007F32E2">
              <w:rPr>
                <w:rFonts w:asciiTheme="minorEastAsia" w:hAnsiTheme="minorEastAsia" w:cs="Cambria"/>
                <w:szCs w:val="21"/>
                <w:lang w:eastAsia="en-US"/>
              </w:rPr>
              <w:t>55–18–5</w:t>
            </w:r>
          </w:p>
        </w:tc>
      </w:tr>
      <w:tr w:rsidR="007F32E2" w:rsidTr="009E7438">
        <w:trPr>
          <w:trHeight w:val="559"/>
        </w:trPr>
        <w:tc>
          <w:tcPr>
            <w:tcW w:w="4110" w:type="dxa"/>
            <w:shd w:val="clear" w:color="auto" w:fill="auto"/>
            <w:vAlign w:val="center"/>
          </w:tcPr>
          <w:p w:rsidR="00296CEC" w:rsidRDefault="007F32E2" w:rsidP="009E7438">
            <w:pPr>
              <w:tabs>
                <w:tab w:val="left" w:pos="-720"/>
              </w:tabs>
              <w:suppressAutoHyphens/>
              <w:snapToGrid w:val="0"/>
              <w:jc w:val="center"/>
              <w:rPr>
                <w:rFonts w:asciiTheme="minorEastAsia" w:hAnsiTheme="minorEastAsia"/>
                <w:szCs w:val="21"/>
              </w:rPr>
            </w:pPr>
            <w:bookmarkStart w:id="152" w:name="c6b554c2_c832_4442_93fe_09d02e2aa898"/>
            <w:r w:rsidRPr="007F32E2">
              <w:rPr>
                <w:rFonts w:asciiTheme="minorEastAsia" w:hAnsiTheme="minorEastAsia" w:hint="eastAsia"/>
                <w:szCs w:val="21"/>
              </w:rPr>
              <w:t>N-亚硝基二丙胺</w:t>
            </w:r>
          </w:p>
          <w:p w:rsidR="007F32E2" w:rsidRPr="007F32E2" w:rsidRDefault="007F32E2" w:rsidP="009E7438">
            <w:pPr>
              <w:tabs>
                <w:tab w:val="left" w:pos="-720"/>
              </w:tabs>
              <w:suppressAutoHyphens/>
              <w:snapToGrid w:val="0"/>
              <w:jc w:val="center"/>
              <w:rPr>
                <w:rFonts w:asciiTheme="minorEastAsia" w:hAnsiTheme="minorEastAsia"/>
                <w:szCs w:val="21"/>
              </w:rPr>
            </w:pPr>
            <w:r w:rsidRPr="007F32E2">
              <w:rPr>
                <w:rFonts w:asciiTheme="minorEastAsia" w:hAnsiTheme="minorEastAsia"/>
                <w:szCs w:val="21"/>
              </w:rPr>
              <w:t>N</w:t>
            </w:r>
            <w:r w:rsidRPr="007F32E2">
              <w:rPr>
                <w:rFonts w:asciiTheme="minorEastAsia" w:hAnsiTheme="minorEastAsia"/>
                <w:szCs w:val="21"/>
              </w:rPr>
              <w:noBreakHyphen/>
              <w:t>Nitrosodipropylamine (NDPA)</w:t>
            </w:r>
            <w:bookmarkEnd w:id="152"/>
          </w:p>
        </w:tc>
        <w:tc>
          <w:tcPr>
            <w:tcW w:w="4253" w:type="dxa"/>
            <w:shd w:val="clear" w:color="auto" w:fill="auto"/>
            <w:vAlign w:val="center"/>
          </w:tcPr>
          <w:p w:rsidR="007F32E2" w:rsidRPr="007F32E2" w:rsidRDefault="007F32E2" w:rsidP="009E7438">
            <w:pPr>
              <w:tabs>
                <w:tab w:val="left" w:pos="-720"/>
              </w:tabs>
              <w:suppressAutoHyphens/>
              <w:snapToGrid w:val="0"/>
              <w:jc w:val="center"/>
              <w:rPr>
                <w:rFonts w:asciiTheme="minorEastAsia" w:hAnsiTheme="minorEastAsia"/>
                <w:szCs w:val="21"/>
              </w:rPr>
            </w:pPr>
            <w:r w:rsidRPr="007F32E2">
              <w:rPr>
                <w:rFonts w:asciiTheme="minorEastAsia" w:hAnsiTheme="minorEastAsia" w:cs="Cambria"/>
                <w:szCs w:val="21"/>
                <w:lang w:eastAsia="en-US"/>
              </w:rPr>
              <w:t>621–64–7</w:t>
            </w:r>
          </w:p>
        </w:tc>
      </w:tr>
      <w:tr w:rsidR="007F32E2" w:rsidTr="009E7438">
        <w:trPr>
          <w:trHeight w:val="539"/>
        </w:trPr>
        <w:tc>
          <w:tcPr>
            <w:tcW w:w="4110" w:type="dxa"/>
            <w:shd w:val="clear" w:color="auto" w:fill="auto"/>
            <w:vAlign w:val="center"/>
          </w:tcPr>
          <w:p w:rsidR="00296CEC" w:rsidRDefault="007F32E2" w:rsidP="009E7438">
            <w:pPr>
              <w:tabs>
                <w:tab w:val="left" w:pos="-720"/>
              </w:tabs>
              <w:suppressAutoHyphens/>
              <w:snapToGrid w:val="0"/>
              <w:jc w:val="center"/>
              <w:rPr>
                <w:rFonts w:asciiTheme="minorEastAsia" w:hAnsiTheme="minorEastAsia"/>
                <w:szCs w:val="21"/>
              </w:rPr>
            </w:pPr>
            <w:bookmarkStart w:id="153" w:name="d1650630_4049_4e37_a4b4_28d9cc907bd0"/>
            <w:r w:rsidRPr="007F32E2">
              <w:rPr>
                <w:rFonts w:asciiTheme="minorEastAsia" w:hAnsiTheme="minorEastAsia" w:hint="eastAsia"/>
                <w:szCs w:val="21"/>
              </w:rPr>
              <w:t>N-亚硝基二异丙胺</w:t>
            </w:r>
          </w:p>
          <w:p w:rsidR="007F32E2" w:rsidRPr="007F32E2" w:rsidRDefault="007F32E2" w:rsidP="009E7438">
            <w:pPr>
              <w:tabs>
                <w:tab w:val="left" w:pos="-720"/>
              </w:tabs>
              <w:suppressAutoHyphens/>
              <w:snapToGrid w:val="0"/>
              <w:jc w:val="center"/>
              <w:rPr>
                <w:rFonts w:asciiTheme="minorEastAsia" w:hAnsiTheme="minorEastAsia"/>
                <w:szCs w:val="21"/>
              </w:rPr>
            </w:pPr>
            <w:r w:rsidRPr="007F32E2">
              <w:rPr>
                <w:rFonts w:asciiTheme="minorEastAsia" w:hAnsiTheme="minorEastAsia"/>
                <w:szCs w:val="21"/>
              </w:rPr>
              <w:t>N</w:t>
            </w:r>
            <w:r w:rsidRPr="007F32E2">
              <w:rPr>
                <w:rFonts w:asciiTheme="minorEastAsia" w:hAnsiTheme="minorEastAsia"/>
                <w:szCs w:val="21"/>
              </w:rPr>
              <w:noBreakHyphen/>
              <w:t>nitrosodiisopropylamine (NDiPA)</w:t>
            </w:r>
            <w:bookmarkEnd w:id="153"/>
          </w:p>
        </w:tc>
        <w:tc>
          <w:tcPr>
            <w:tcW w:w="4253" w:type="dxa"/>
            <w:shd w:val="clear" w:color="auto" w:fill="auto"/>
            <w:vAlign w:val="center"/>
          </w:tcPr>
          <w:p w:rsidR="007F32E2" w:rsidRPr="007F32E2" w:rsidRDefault="007F32E2" w:rsidP="009E7438">
            <w:pPr>
              <w:tabs>
                <w:tab w:val="left" w:pos="-720"/>
              </w:tabs>
              <w:suppressAutoHyphens/>
              <w:snapToGrid w:val="0"/>
              <w:jc w:val="center"/>
              <w:rPr>
                <w:rFonts w:asciiTheme="minorEastAsia" w:hAnsiTheme="minorEastAsia"/>
                <w:szCs w:val="21"/>
              </w:rPr>
            </w:pPr>
            <w:r w:rsidRPr="007F32E2">
              <w:rPr>
                <w:rFonts w:asciiTheme="minorEastAsia" w:hAnsiTheme="minorEastAsia" w:cs="Cambria"/>
                <w:szCs w:val="21"/>
                <w:lang w:eastAsia="en-US"/>
              </w:rPr>
              <w:t>601–77–4</w:t>
            </w:r>
          </w:p>
        </w:tc>
      </w:tr>
      <w:tr w:rsidR="007F32E2" w:rsidTr="009E7438">
        <w:trPr>
          <w:trHeight w:val="574"/>
        </w:trPr>
        <w:tc>
          <w:tcPr>
            <w:tcW w:w="4110" w:type="dxa"/>
            <w:shd w:val="clear" w:color="auto" w:fill="auto"/>
            <w:vAlign w:val="center"/>
          </w:tcPr>
          <w:p w:rsidR="00296CEC" w:rsidRDefault="007F32E2" w:rsidP="009E7438">
            <w:pPr>
              <w:tabs>
                <w:tab w:val="left" w:pos="-720"/>
              </w:tabs>
              <w:suppressAutoHyphens/>
              <w:snapToGrid w:val="0"/>
              <w:jc w:val="center"/>
              <w:rPr>
                <w:rFonts w:asciiTheme="minorEastAsia" w:hAnsiTheme="minorEastAsia"/>
                <w:szCs w:val="21"/>
              </w:rPr>
            </w:pPr>
            <w:bookmarkStart w:id="154" w:name="f375e509_671e_4d51_94b3_e7e044dd12d5"/>
            <w:r w:rsidRPr="007F32E2">
              <w:rPr>
                <w:rFonts w:asciiTheme="minorEastAsia" w:hAnsiTheme="minorEastAsia" w:hint="eastAsia"/>
                <w:szCs w:val="21"/>
              </w:rPr>
              <w:t>N-亚硝基二丁胺</w:t>
            </w:r>
          </w:p>
          <w:p w:rsidR="007F32E2" w:rsidRPr="007F32E2" w:rsidRDefault="007F32E2" w:rsidP="009E7438">
            <w:pPr>
              <w:tabs>
                <w:tab w:val="left" w:pos="-720"/>
              </w:tabs>
              <w:suppressAutoHyphens/>
              <w:snapToGrid w:val="0"/>
              <w:jc w:val="center"/>
              <w:rPr>
                <w:rFonts w:asciiTheme="minorEastAsia" w:hAnsiTheme="minorEastAsia"/>
                <w:szCs w:val="21"/>
              </w:rPr>
            </w:pPr>
            <w:r w:rsidRPr="007F32E2">
              <w:rPr>
                <w:rFonts w:asciiTheme="minorEastAsia" w:hAnsiTheme="minorEastAsia"/>
                <w:szCs w:val="21"/>
              </w:rPr>
              <w:t>N</w:t>
            </w:r>
            <w:r w:rsidRPr="007F32E2">
              <w:rPr>
                <w:rFonts w:asciiTheme="minorEastAsia" w:hAnsiTheme="minorEastAsia"/>
                <w:szCs w:val="21"/>
              </w:rPr>
              <w:noBreakHyphen/>
              <w:t>nitrosodibutylamine (NDBA)</w:t>
            </w:r>
            <w:bookmarkEnd w:id="154"/>
          </w:p>
        </w:tc>
        <w:tc>
          <w:tcPr>
            <w:tcW w:w="4253" w:type="dxa"/>
            <w:shd w:val="clear" w:color="auto" w:fill="auto"/>
            <w:vAlign w:val="center"/>
          </w:tcPr>
          <w:p w:rsidR="007F32E2" w:rsidRPr="007F32E2" w:rsidRDefault="007F32E2" w:rsidP="009E7438">
            <w:pPr>
              <w:tabs>
                <w:tab w:val="left" w:pos="-720"/>
              </w:tabs>
              <w:suppressAutoHyphens/>
              <w:snapToGrid w:val="0"/>
              <w:jc w:val="center"/>
              <w:rPr>
                <w:rFonts w:asciiTheme="minorEastAsia" w:hAnsiTheme="minorEastAsia"/>
                <w:szCs w:val="21"/>
              </w:rPr>
            </w:pPr>
            <w:r w:rsidRPr="007F32E2">
              <w:rPr>
                <w:rFonts w:asciiTheme="minorEastAsia" w:hAnsiTheme="minorEastAsia" w:cs="Cambria"/>
                <w:szCs w:val="21"/>
                <w:lang w:eastAsia="en-US"/>
              </w:rPr>
              <w:t>924–16–3</w:t>
            </w:r>
          </w:p>
        </w:tc>
      </w:tr>
      <w:tr w:rsidR="007F32E2" w:rsidTr="009E7438">
        <w:trPr>
          <w:trHeight w:val="555"/>
        </w:trPr>
        <w:tc>
          <w:tcPr>
            <w:tcW w:w="4110" w:type="dxa"/>
            <w:shd w:val="clear" w:color="auto" w:fill="auto"/>
            <w:vAlign w:val="center"/>
          </w:tcPr>
          <w:p w:rsidR="00296CEC" w:rsidRDefault="007F32E2" w:rsidP="009E7438">
            <w:pPr>
              <w:tabs>
                <w:tab w:val="left" w:pos="-720"/>
              </w:tabs>
              <w:suppressAutoHyphens/>
              <w:snapToGrid w:val="0"/>
              <w:jc w:val="center"/>
              <w:rPr>
                <w:rFonts w:asciiTheme="minorEastAsia" w:hAnsiTheme="minorEastAsia"/>
                <w:szCs w:val="21"/>
              </w:rPr>
            </w:pPr>
            <w:bookmarkStart w:id="155" w:name="f1ea40b5_df51_4de9_b0aa_7bc137c7e2d9"/>
            <w:r w:rsidRPr="007F32E2">
              <w:rPr>
                <w:rFonts w:asciiTheme="minorEastAsia" w:hAnsiTheme="minorEastAsia" w:hint="eastAsia"/>
                <w:szCs w:val="21"/>
              </w:rPr>
              <w:t>N-亚硝基二异丁胺</w:t>
            </w:r>
          </w:p>
          <w:p w:rsidR="007F32E2" w:rsidRPr="007F32E2" w:rsidRDefault="007F32E2" w:rsidP="009E7438">
            <w:pPr>
              <w:tabs>
                <w:tab w:val="left" w:pos="-720"/>
              </w:tabs>
              <w:suppressAutoHyphens/>
              <w:snapToGrid w:val="0"/>
              <w:jc w:val="center"/>
              <w:rPr>
                <w:rFonts w:asciiTheme="minorEastAsia" w:hAnsiTheme="minorEastAsia"/>
                <w:szCs w:val="21"/>
              </w:rPr>
            </w:pPr>
            <w:r w:rsidRPr="007F32E2">
              <w:rPr>
                <w:rFonts w:asciiTheme="minorEastAsia" w:hAnsiTheme="minorEastAsia"/>
                <w:szCs w:val="21"/>
              </w:rPr>
              <w:t>N</w:t>
            </w:r>
            <w:r w:rsidRPr="007F32E2">
              <w:rPr>
                <w:rFonts w:asciiTheme="minorEastAsia" w:hAnsiTheme="minorEastAsia"/>
                <w:szCs w:val="21"/>
              </w:rPr>
              <w:noBreakHyphen/>
              <w:t>nitrosodiisobutylamine (NDiBA)</w:t>
            </w:r>
            <w:bookmarkEnd w:id="155"/>
          </w:p>
        </w:tc>
        <w:tc>
          <w:tcPr>
            <w:tcW w:w="4253" w:type="dxa"/>
            <w:shd w:val="clear" w:color="auto" w:fill="auto"/>
            <w:vAlign w:val="center"/>
          </w:tcPr>
          <w:p w:rsidR="007F32E2" w:rsidRPr="007F32E2" w:rsidRDefault="007F32E2" w:rsidP="009E7438">
            <w:pPr>
              <w:tabs>
                <w:tab w:val="left" w:pos="-720"/>
              </w:tabs>
              <w:suppressAutoHyphens/>
              <w:snapToGrid w:val="0"/>
              <w:jc w:val="center"/>
              <w:rPr>
                <w:rFonts w:asciiTheme="minorEastAsia" w:hAnsiTheme="minorEastAsia"/>
                <w:szCs w:val="21"/>
              </w:rPr>
            </w:pPr>
            <w:r w:rsidRPr="007F32E2">
              <w:rPr>
                <w:rFonts w:asciiTheme="minorEastAsia" w:hAnsiTheme="minorEastAsia" w:cs="Cambria"/>
                <w:szCs w:val="21"/>
                <w:lang w:eastAsia="en-US"/>
              </w:rPr>
              <w:t>997–95–5</w:t>
            </w:r>
          </w:p>
        </w:tc>
      </w:tr>
      <w:tr w:rsidR="007F32E2" w:rsidTr="009E7438">
        <w:trPr>
          <w:trHeight w:val="549"/>
        </w:trPr>
        <w:tc>
          <w:tcPr>
            <w:tcW w:w="4110" w:type="dxa"/>
            <w:shd w:val="clear" w:color="auto" w:fill="auto"/>
            <w:vAlign w:val="center"/>
          </w:tcPr>
          <w:p w:rsidR="00296CEC" w:rsidRDefault="007F32E2" w:rsidP="009E7438">
            <w:pPr>
              <w:tabs>
                <w:tab w:val="left" w:pos="-720"/>
              </w:tabs>
              <w:suppressAutoHyphens/>
              <w:snapToGrid w:val="0"/>
              <w:jc w:val="center"/>
              <w:rPr>
                <w:rFonts w:asciiTheme="minorEastAsia" w:hAnsiTheme="minorEastAsia"/>
                <w:szCs w:val="21"/>
              </w:rPr>
            </w:pPr>
            <w:bookmarkStart w:id="156" w:name="a517c1b1_4cea_4f2f_8d54_27a812a818b0"/>
            <w:r w:rsidRPr="007F32E2">
              <w:rPr>
                <w:rFonts w:asciiTheme="minorEastAsia" w:hAnsiTheme="minorEastAsia" w:hint="eastAsia"/>
                <w:szCs w:val="21"/>
              </w:rPr>
              <w:t>N-亚硝基二异壬胺</w:t>
            </w:r>
          </w:p>
          <w:p w:rsidR="007F32E2" w:rsidRPr="007F32E2" w:rsidRDefault="007F32E2" w:rsidP="009E7438">
            <w:pPr>
              <w:tabs>
                <w:tab w:val="left" w:pos="-720"/>
              </w:tabs>
              <w:suppressAutoHyphens/>
              <w:snapToGrid w:val="0"/>
              <w:jc w:val="center"/>
              <w:rPr>
                <w:rFonts w:asciiTheme="minorEastAsia" w:hAnsiTheme="minorEastAsia"/>
                <w:szCs w:val="21"/>
              </w:rPr>
            </w:pPr>
            <w:r w:rsidRPr="007F32E2">
              <w:rPr>
                <w:rFonts w:asciiTheme="minorEastAsia" w:hAnsiTheme="minorEastAsia"/>
                <w:szCs w:val="21"/>
              </w:rPr>
              <w:t>N</w:t>
            </w:r>
            <w:r w:rsidRPr="007F32E2">
              <w:rPr>
                <w:rFonts w:asciiTheme="minorEastAsia" w:hAnsiTheme="minorEastAsia"/>
                <w:szCs w:val="21"/>
              </w:rPr>
              <w:noBreakHyphen/>
              <w:t>nitrosodiisononylamine (NDiNA)</w:t>
            </w:r>
            <w:bookmarkEnd w:id="156"/>
          </w:p>
        </w:tc>
        <w:tc>
          <w:tcPr>
            <w:tcW w:w="4253" w:type="dxa"/>
            <w:shd w:val="clear" w:color="auto" w:fill="auto"/>
            <w:vAlign w:val="center"/>
          </w:tcPr>
          <w:p w:rsidR="007F32E2" w:rsidRPr="007F32E2" w:rsidRDefault="007F32E2" w:rsidP="009E7438">
            <w:pPr>
              <w:tabs>
                <w:tab w:val="left" w:pos="-720"/>
              </w:tabs>
              <w:suppressAutoHyphens/>
              <w:snapToGrid w:val="0"/>
              <w:jc w:val="center"/>
              <w:rPr>
                <w:rFonts w:asciiTheme="minorEastAsia" w:hAnsiTheme="minorEastAsia"/>
                <w:szCs w:val="21"/>
              </w:rPr>
            </w:pPr>
            <w:r w:rsidRPr="007F32E2">
              <w:rPr>
                <w:rFonts w:asciiTheme="minorEastAsia" w:hAnsiTheme="minorEastAsia" w:cs="Cambria"/>
                <w:szCs w:val="21"/>
                <w:lang w:eastAsia="en-US"/>
              </w:rPr>
              <w:t>1207995–62–7</w:t>
            </w:r>
          </w:p>
        </w:tc>
      </w:tr>
      <w:tr w:rsidR="007F32E2" w:rsidTr="009E7438">
        <w:trPr>
          <w:trHeight w:val="549"/>
        </w:trPr>
        <w:tc>
          <w:tcPr>
            <w:tcW w:w="4110" w:type="dxa"/>
            <w:shd w:val="clear" w:color="auto" w:fill="auto"/>
            <w:vAlign w:val="center"/>
          </w:tcPr>
          <w:p w:rsidR="007F32E2" w:rsidRPr="007F32E2" w:rsidRDefault="007F32E2" w:rsidP="009E7438">
            <w:pPr>
              <w:tabs>
                <w:tab w:val="left" w:pos="-720"/>
              </w:tabs>
              <w:suppressAutoHyphens/>
              <w:snapToGrid w:val="0"/>
              <w:jc w:val="center"/>
              <w:rPr>
                <w:rFonts w:asciiTheme="minorEastAsia" w:hAnsiTheme="minorEastAsia"/>
                <w:szCs w:val="21"/>
              </w:rPr>
            </w:pPr>
            <w:bookmarkStart w:id="157" w:name="cb1d51f3_c9e2_4088_b3af_e3783f07f23f"/>
            <w:r w:rsidRPr="007F32E2">
              <w:rPr>
                <w:rFonts w:asciiTheme="minorEastAsia" w:hAnsiTheme="minorEastAsia" w:hint="eastAsia"/>
                <w:szCs w:val="21"/>
              </w:rPr>
              <w:t>N-亚硝基吗啉</w:t>
            </w:r>
          </w:p>
          <w:p w:rsidR="007F32E2" w:rsidRPr="007F32E2" w:rsidRDefault="007F32E2" w:rsidP="009E7438">
            <w:pPr>
              <w:tabs>
                <w:tab w:val="left" w:pos="-720"/>
              </w:tabs>
              <w:suppressAutoHyphens/>
              <w:snapToGrid w:val="0"/>
              <w:jc w:val="center"/>
              <w:rPr>
                <w:rFonts w:asciiTheme="minorEastAsia" w:hAnsiTheme="minorEastAsia"/>
                <w:szCs w:val="21"/>
              </w:rPr>
            </w:pPr>
            <w:r w:rsidRPr="007F32E2">
              <w:rPr>
                <w:rFonts w:asciiTheme="minorEastAsia" w:hAnsiTheme="minorEastAsia"/>
                <w:szCs w:val="21"/>
              </w:rPr>
              <w:t>N</w:t>
            </w:r>
            <w:r w:rsidRPr="007F32E2">
              <w:rPr>
                <w:rFonts w:asciiTheme="minorEastAsia" w:hAnsiTheme="minorEastAsia"/>
                <w:szCs w:val="21"/>
              </w:rPr>
              <w:noBreakHyphen/>
              <w:t>nitrosomorpholine (NMOR)</w:t>
            </w:r>
            <w:bookmarkEnd w:id="157"/>
          </w:p>
        </w:tc>
        <w:tc>
          <w:tcPr>
            <w:tcW w:w="4253" w:type="dxa"/>
            <w:shd w:val="clear" w:color="auto" w:fill="auto"/>
            <w:vAlign w:val="center"/>
          </w:tcPr>
          <w:p w:rsidR="007F32E2" w:rsidRPr="007F32E2" w:rsidRDefault="007F32E2" w:rsidP="009E7438">
            <w:pPr>
              <w:tabs>
                <w:tab w:val="left" w:pos="-720"/>
              </w:tabs>
              <w:suppressAutoHyphens/>
              <w:snapToGrid w:val="0"/>
              <w:jc w:val="center"/>
              <w:rPr>
                <w:rFonts w:asciiTheme="minorEastAsia" w:hAnsiTheme="minorEastAsia"/>
                <w:szCs w:val="21"/>
              </w:rPr>
            </w:pPr>
            <w:r w:rsidRPr="007F32E2">
              <w:rPr>
                <w:rFonts w:asciiTheme="minorEastAsia" w:hAnsiTheme="minorEastAsia" w:cs="Cambria"/>
                <w:szCs w:val="21"/>
                <w:lang w:eastAsia="en-US"/>
              </w:rPr>
              <w:t>59–89–2</w:t>
            </w:r>
          </w:p>
        </w:tc>
      </w:tr>
      <w:tr w:rsidR="007F32E2" w:rsidTr="009E7438">
        <w:trPr>
          <w:trHeight w:val="549"/>
        </w:trPr>
        <w:tc>
          <w:tcPr>
            <w:tcW w:w="4110" w:type="dxa"/>
            <w:shd w:val="clear" w:color="auto" w:fill="auto"/>
            <w:vAlign w:val="center"/>
          </w:tcPr>
          <w:p w:rsidR="007F32E2" w:rsidRPr="007F32E2" w:rsidRDefault="007F32E2" w:rsidP="009E7438">
            <w:pPr>
              <w:tabs>
                <w:tab w:val="left" w:pos="-720"/>
              </w:tabs>
              <w:suppressAutoHyphens/>
              <w:snapToGrid w:val="0"/>
              <w:jc w:val="center"/>
              <w:rPr>
                <w:rFonts w:asciiTheme="minorEastAsia" w:hAnsiTheme="minorEastAsia"/>
                <w:szCs w:val="21"/>
              </w:rPr>
            </w:pPr>
            <w:bookmarkStart w:id="158" w:name="e0252525_deef_45af_9372_c3679746fcb5"/>
            <w:r w:rsidRPr="007F32E2">
              <w:rPr>
                <w:rFonts w:asciiTheme="minorEastAsia" w:hAnsiTheme="minorEastAsia" w:hint="eastAsia"/>
                <w:szCs w:val="21"/>
              </w:rPr>
              <w:t>N-亚硝基哌啶</w:t>
            </w:r>
          </w:p>
          <w:p w:rsidR="007F32E2" w:rsidRPr="007F32E2" w:rsidRDefault="007F32E2" w:rsidP="009E7438">
            <w:pPr>
              <w:tabs>
                <w:tab w:val="left" w:pos="-720"/>
              </w:tabs>
              <w:suppressAutoHyphens/>
              <w:snapToGrid w:val="0"/>
              <w:jc w:val="center"/>
              <w:rPr>
                <w:rFonts w:asciiTheme="minorEastAsia" w:hAnsiTheme="minorEastAsia"/>
                <w:szCs w:val="21"/>
              </w:rPr>
            </w:pPr>
            <w:r w:rsidRPr="007F32E2">
              <w:rPr>
                <w:rFonts w:asciiTheme="minorEastAsia" w:hAnsiTheme="minorEastAsia"/>
                <w:szCs w:val="21"/>
              </w:rPr>
              <w:t>N</w:t>
            </w:r>
            <w:r w:rsidRPr="007F32E2">
              <w:rPr>
                <w:rFonts w:asciiTheme="minorEastAsia" w:hAnsiTheme="minorEastAsia"/>
                <w:szCs w:val="21"/>
              </w:rPr>
              <w:noBreakHyphen/>
              <w:t>nitrosopiperidine (NPIP)</w:t>
            </w:r>
            <w:bookmarkEnd w:id="158"/>
          </w:p>
        </w:tc>
        <w:tc>
          <w:tcPr>
            <w:tcW w:w="4253" w:type="dxa"/>
            <w:shd w:val="clear" w:color="auto" w:fill="auto"/>
            <w:vAlign w:val="center"/>
          </w:tcPr>
          <w:p w:rsidR="007F32E2" w:rsidRPr="007F32E2" w:rsidRDefault="007F32E2" w:rsidP="009E7438">
            <w:pPr>
              <w:tabs>
                <w:tab w:val="left" w:pos="-720"/>
              </w:tabs>
              <w:suppressAutoHyphens/>
              <w:snapToGrid w:val="0"/>
              <w:jc w:val="center"/>
              <w:rPr>
                <w:rFonts w:asciiTheme="minorEastAsia" w:hAnsiTheme="minorEastAsia"/>
                <w:szCs w:val="21"/>
              </w:rPr>
            </w:pPr>
            <w:r w:rsidRPr="007F32E2">
              <w:rPr>
                <w:rFonts w:asciiTheme="minorEastAsia" w:hAnsiTheme="minorEastAsia" w:cs="Cambria"/>
                <w:szCs w:val="21"/>
                <w:lang w:eastAsia="en-US"/>
              </w:rPr>
              <w:t>100–75–4</w:t>
            </w:r>
          </w:p>
        </w:tc>
      </w:tr>
      <w:tr w:rsidR="007F32E2" w:rsidTr="009E7438">
        <w:trPr>
          <w:trHeight w:val="549"/>
        </w:trPr>
        <w:tc>
          <w:tcPr>
            <w:tcW w:w="4110" w:type="dxa"/>
            <w:shd w:val="clear" w:color="auto" w:fill="auto"/>
            <w:vAlign w:val="center"/>
          </w:tcPr>
          <w:p w:rsidR="00296CEC" w:rsidRDefault="007F32E2" w:rsidP="009E7438">
            <w:pPr>
              <w:tabs>
                <w:tab w:val="left" w:pos="-720"/>
              </w:tabs>
              <w:suppressAutoHyphens/>
              <w:snapToGrid w:val="0"/>
              <w:jc w:val="center"/>
              <w:rPr>
                <w:rFonts w:asciiTheme="minorEastAsia" w:hAnsiTheme="minorEastAsia"/>
                <w:szCs w:val="21"/>
              </w:rPr>
            </w:pPr>
            <w:bookmarkStart w:id="159" w:name="ff004069_8912_4a7e_a010_ed3f6e85cf10"/>
            <w:r w:rsidRPr="007F32E2">
              <w:rPr>
                <w:rFonts w:asciiTheme="minorEastAsia" w:hAnsiTheme="minorEastAsia" w:hint="eastAsia"/>
                <w:szCs w:val="21"/>
              </w:rPr>
              <w:t>N-亚硝基二苄胺</w:t>
            </w:r>
          </w:p>
          <w:p w:rsidR="007F32E2" w:rsidRPr="007F32E2" w:rsidRDefault="007F32E2" w:rsidP="009E7438">
            <w:pPr>
              <w:tabs>
                <w:tab w:val="left" w:pos="-720"/>
              </w:tabs>
              <w:suppressAutoHyphens/>
              <w:snapToGrid w:val="0"/>
              <w:jc w:val="center"/>
              <w:rPr>
                <w:rFonts w:asciiTheme="minorEastAsia" w:hAnsiTheme="minorEastAsia"/>
                <w:szCs w:val="21"/>
              </w:rPr>
            </w:pPr>
            <w:r w:rsidRPr="007F32E2">
              <w:rPr>
                <w:rFonts w:asciiTheme="minorEastAsia" w:hAnsiTheme="minorEastAsia"/>
                <w:szCs w:val="21"/>
              </w:rPr>
              <w:t>N</w:t>
            </w:r>
            <w:r w:rsidRPr="007F32E2">
              <w:rPr>
                <w:rFonts w:asciiTheme="minorEastAsia" w:hAnsiTheme="minorEastAsia"/>
                <w:szCs w:val="21"/>
              </w:rPr>
              <w:noBreakHyphen/>
              <w:t>nitrosodibenzylamine (NDBzA)</w:t>
            </w:r>
            <w:bookmarkEnd w:id="159"/>
          </w:p>
        </w:tc>
        <w:tc>
          <w:tcPr>
            <w:tcW w:w="4253" w:type="dxa"/>
            <w:shd w:val="clear" w:color="auto" w:fill="auto"/>
            <w:vAlign w:val="center"/>
          </w:tcPr>
          <w:p w:rsidR="007F32E2" w:rsidRPr="007F32E2" w:rsidRDefault="007F32E2" w:rsidP="009E7438">
            <w:pPr>
              <w:tabs>
                <w:tab w:val="left" w:pos="-720"/>
              </w:tabs>
              <w:suppressAutoHyphens/>
              <w:snapToGrid w:val="0"/>
              <w:jc w:val="center"/>
              <w:rPr>
                <w:rFonts w:asciiTheme="minorEastAsia" w:hAnsiTheme="minorEastAsia" w:cs="Arial"/>
                <w:szCs w:val="21"/>
              </w:rPr>
            </w:pPr>
            <w:r w:rsidRPr="007F32E2">
              <w:rPr>
                <w:rFonts w:asciiTheme="minorEastAsia" w:hAnsiTheme="minorEastAsia" w:cs="Cambria"/>
                <w:szCs w:val="21"/>
                <w:lang w:eastAsia="en-US"/>
              </w:rPr>
              <w:t>5336–53–8</w:t>
            </w:r>
          </w:p>
        </w:tc>
      </w:tr>
      <w:tr w:rsidR="007F32E2" w:rsidTr="009E7438">
        <w:trPr>
          <w:trHeight w:val="557"/>
        </w:trPr>
        <w:tc>
          <w:tcPr>
            <w:tcW w:w="4110" w:type="dxa"/>
            <w:shd w:val="clear" w:color="auto" w:fill="auto"/>
            <w:vAlign w:val="center"/>
          </w:tcPr>
          <w:p w:rsidR="00296CEC" w:rsidRDefault="007F32E2" w:rsidP="009E7438">
            <w:pPr>
              <w:tabs>
                <w:tab w:val="left" w:pos="-720"/>
              </w:tabs>
              <w:suppressAutoHyphens/>
              <w:snapToGrid w:val="0"/>
              <w:jc w:val="center"/>
              <w:rPr>
                <w:rFonts w:asciiTheme="minorEastAsia" w:hAnsiTheme="minorEastAsia"/>
                <w:szCs w:val="21"/>
              </w:rPr>
            </w:pPr>
            <w:bookmarkStart w:id="160" w:name="c63b53e5_df70_4587_96e2_888bf16acbfc"/>
            <w:r w:rsidRPr="007F32E2">
              <w:rPr>
                <w:rFonts w:asciiTheme="minorEastAsia" w:hAnsiTheme="minorEastAsia" w:hint="eastAsia"/>
                <w:szCs w:val="21"/>
              </w:rPr>
              <w:t>N</w:t>
            </w:r>
            <w:r w:rsidRPr="007F32E2">
              <w:rPr>
                <w:rFonts w:asciiTheme="minorEastAsia" w:hAnsiTheme="minorEastAsia"/>
                <w:szCs w:val="21"/>
              </w:rPr>
              <w:t>-</w:t>
            </w:r>
            <w:r w:rsidRPr="007F32E2">
              <w:rPr>
                <w:rFonts w:asciiTheme="minorEastAsia" w:hAnsiTheme="minorEastAsia" w:hint="eastAsia"/>
                <w:szCs w:val="21"/>
              </w:rPr>
              <w:t>亚硝基-N</w:t>
            </w:r>
            <w:r w:rsidRPr="007F32E2">
              <w:rPr>
                <w:rFonts w:asciiTheme="minorEastAsia" w:hAnsiTheme="minorEastAsia"/>
                <w:szCs w:val="21"/>
              </w:rPr>
              <w:t>-</w:t>
            </w:r>
            <w:r w:rsidRPr="007F32E2">
              <w:rPr>
                <w:rFonts w:asciiTheme="minorEastAsia" w:hAnsiTheme="minorEastAsia" w:hint="eastAsia"/>
                <w:szCs w:val="21"/>
              </w:rPr>
              <w:t>甲基-N</w:t>
            </w:r>
            <w:r w:rsidRPr="007F32E2">
              <w:rPr>
                <w:rFonts w:asciiTheme="minorEastAsia" w:hAnsiTheme="minorEastAsia"/>
                <w:szCs w:val="21"/>
              </w:rPr>
              <w:t>-</w:t>
            </w:r>
            <w:r w:rsidRPr="007F32E2">
              <w:rPr>
                <w:rFonts w:asciiTheme="minorEastAsia" w:hAnsiTheme="minorEastAsia" w:hint="eastAsia"/>
                <w:szCs w:val="21"/>
              </w:rPr>
              <w:t>苯胺</w:t>
            </w:r>
          </w:p>
          <w:p w:rsidR="007F32E2" w:rsidRPr="007F32E2" w:rsidRDefault="007F32E2" w:rsidP="009E7438">
            <w:pPr>
              <w:tabs>
                <w:tab w:val="left" w:pos="-720"/>
              </w:tabs>
              <w:suppressAutoHyphens/>
              <w:snapToGrid w:val="0"/>
              <w:jc w:val="center"/>
              <w:rPr>
                <w:rFonts w:asciiTheme="minorEastAsia" w:hAnsiTheme="minorEastAsia"/>
                <w:szCs w:val="21"/>
              </w:rPr>
            </w:pPr>
            <w:r w:rsidRPr="007F32E2">
              <w:rPr>
                <w:rFonts w:asciiTheme="minorEastAsia" w:hAnsiTheme="minorEastAsia"/>
                <w:szCs w:val="21"/>
              </w:rPr>
              <w:t>N</w:t>
            </w:r>
            <w:r w:rsidRPr="007F32E2">
              <w:rPr>
                <w:rFonts w:asciiTheme="minorEastAsia" w:hAnsiTheme="minorEastAsia"/>
                <w:szCs w:val="21"/>
              </w:rPr>
              <w:noBreakHyphen/>
              <w:t>nitroso</w:t>
            </w:r>
            <w:r w:rsidRPr="007F32E2">
              <w:rPr>
                <w:rFonts w:asciiTheme="minorEastAsia" w:hAnsiTheme="minorEastAsia"/>
                <w:szCs w:val="21"/>
              </w:rPr>
              <w:noBreakHyphen/>
              <w:t>N</w:t>
            </w:r>
            <w:r w:rsidRPr="007F32E2">
              <w:rPr>
                <w:rFonts w:asciiTheme="minorEastAsia" w:hAnsiTheme="minorEastAsia"/>
                <w:szCs w:val="21"/>
              </w:rPr>
              <w:noBreakHyphen/>
              <w:t>methyl</w:t>
            </w:r>
            <w:r w:rsidRPr="007F32E2">
              <w:rPr>
                <w:rFonts w:asciiTheme="minorEastAsia" w:hAnsiTheme="minorEastAsia"/>
                <w:szCs w:val="21"/>
              </w:rPr>
              <w:noBreakHyphen/>
              <w:t>N</w:t>
            </w:r>
            <w:r w:rsidRPr="007F32E2">
              <w:rPr>
                <w:rFonts w:asciiTheme="minorEastAsia" w:hAnsiTheme="minorEastAsia"/>
                <w:szCs w:val="21"/>
              </w:rPr>
              <w:noBreakHyphen/>
              <w:t>phenylamine (NMPhA)</w:t>
            </w:r>
            <w:bookmarkEnd w:id="160"/>
          </w:p>
        </w:tc>
        <w:tc>
          <w:tcPr>
            <w:tcW w:w="4253" w:type="dxa"/>
            <w:shd w:val="clear" w:color="auto" w:fill="auto"/>
            <w:vAlign w:val="center"/>
          </w:tcPr>
          <w:p w:rsidR="007F32E2" w:rsidRPr="007F32E2" w:rsidRDefault="007F32E2" w:rsidP="009E7438">
            <w:pPr>
              <w:tabs>
                <w:tab w:val="left" w:pos="-720"/>
              </w:tabs>
              <w:suppressAutoHyphens/>
              <w:snapToGrid w:val="0"/>
              <w:jc w:val="center"/>
              <w:rPr>
                <w:rFonts w:asciiTheme="minorEastAsia" w:hAnsiTheme="minorEastAsia" w:cs="Arial"/>
                <w:szCs w:val="21"/>
              </w:rPr>
            </w:pPr>
            <w:r w:rsidRPr="007F32E2">
              <w:rPr>
                <w:rFonts w:asciiTheme="minorEastAsia" w:hAnsiTheme="minorEastAsia" w:cs="Cambria"/>
                <w:szCs w:val="21"/>
                <w:lang w:eastAsia="en-US"/>
              </w:rPr>
              <w:t>614–00–6</w:t>
            </w:r>
          </w:p>
        </w:tc>
      </w:tr>
      <w:tr w:rsidR="007F32E2" w:rsidTr="009E7438">
        <w:trPr>
          <w:trHeight w:val="557"/>
        </w:trPr>
        <w:tc>
          <w:tcPr>
            <w:tcW w:w="4110" w:type="dxa"/>
            <w:shd w:val="clear" w:color="auto" w:fill="auto"/>
            <w:vAlign w:val="center"/>
          </w:tcPr>
          <w:p w:rsidR="00296CEC" w:rsidRPr="007F32E2" w:rsidRDefault="007F32E2" w:rsidP="009E7438">
            <w:pPr>
              <w:tabs>
                <w:tab w:val="left" w:pos="-720"/>
              </w:tabs>
              <w:suppressAutoHyphens/>
              <w:snapToGrid w:val="0"/>
              <w:jc w:val="center"/>
              <w:rPr>
                <w:rFonts w:asciiTheme="minorEastAsia" w:hAnsiTheme="minorEastAsia"/>
                <w:szCs w:val="21"/>
              </w:rPr>
            </w:pPr>
            <w:bookmarkStart w:id="161" w:name="e4f6252e_7bf5_490e_82d3_0ddb8f9f1f60"/>
            <w:r w:rsidRPr="007F32E2">
              <w:rPr>
                <w:rFonts w:asciiTheme="minorEastAsia" w:hAnsiTheme="minorEastAsia"/>
                <w:szCs w:val="21"/>
              </w:rPr>
              <w:t>N-</w:t>
            </w:r>
            <w:r w:rsidRPr="007F32E2">
              <w:rPr>
                <w:rFonts w:asciiTheme="minorEastAsia" w:hAnsiTheme="minorEastAsia" w:hint="eastAsia"/>
                <w:szCs w:val="21"/>
              </w:rPr>
              <w:t>亚硝基-</w:t>
            </w:r>
            <w:r w:rsidRPr="007F32E2">
              <w:rPr>
                <w:rFonts w:asciiTheme="minorEastAsia" w:hAnsiTheme="minorEastAsia"/>
                <w:szCs w:val="21"/>
              </w:rPr>
              <w:t>N-</w:t>
            </w:r>
            <w:r w:rsidRPr="007F32E2">
              <w:rPr>
                <w:rFonts w:asciiTheme="minorEastAsia" w:hAnsiTheme="minorEastAsia" w:hint="eastAsia"/>
                <w:szCs w:val="21"/>
              </w:rPr>
              <w:t>乙基-</w:t>
            </w:r>
            <w:r w:rsidRPr="007F32E2">
              <w:rPr>
                <w:rFonts w:asciiTheme="minorEastAsia" w:hAnsiTheme="minorEastAsia"/>
                <w:szCs w:val="21"/>
              </w:rPr>
              <w:t>N-</w:t>
            </w:r>
            <w:r w:rsidRPr="007F32E2">
              <w:rPr>
                <w:rFonts w:asciiTheme="minorEastAsia" w:hAnsiTheme="minorEastAsia" w:hint="eastAsia"/>
                <w:szCs w:val="21"/>
              </w:rPr>
              <w:t>苯胺</w:t>
            </w:r>
          </w:p>
          <w:p w:rsidR="007F32E2" w:rsidRPr="007F32E2" w:rsidRDefault="007F32E2" w:rsidP="009E7438">
            <w:pPr>
              <w:tabs>
                <w:tab w:val="left" w:pos="-720"/>
              </w:tabs>
              <w:suppressAutoHyphens/>
              <w:snapToGrid w:val="0"/>
              <w:jc w:val="center"/>
              <w:rPr>
                <w:rFonts w:asciiTheme="minorEastAsia" w:hAnsiTheme="minorEastAsia"/>
                <w:szCs w:val="21"/>
              </w:rPr>
            </w:pPr>
            <w:r w:rsidRPr="007F32E2">
              <w:rPr>
                <w:rFonts w:asciiTheme="minorEastAsia" w:hAnsiTheme="minorEastAsia"/>
                <w:szCs w:val="21"/>
              </w:rPr>
              <w:t>N</w:t>
            </w:r>
            <w:r w:rsidRPr="007F32E2">
              <w:rPr>
                <w:rFonts w:asciiTheme="minorEastAsia" w:hAnsiTheme="minorEastAsia"/>
                <w:szCs w:val="21"/>
              </w:rPr>
              <w:noBreakHyphen/>
              <w:t>nitroso</w:t>
            </w:r>
            <w:r w:rsidRPr="007F32E2">
              <w:rPr>
                <w:rFonts w:asciiTheme="minorEastAsia" w:hAnsiTheme="minorEastAsia"/>
                <w:szCs w:val="21"/>
              </w:rPr>
              <w:noBreakHyphen/>
              <w:t>N</w:t>
            </w:r>
            <w:r w:rsidRPr="007F32E2">
              <w:rPr>
                <w:rFonts w:asciiTheme="minorEastAsia" w:hAnsiTheme="minorEastAsia"/>
                <w:szCs w:val="21"/>
              </w:rPr>
              <w:noBreakHyphen/>
              <w:t>ethyl</w:t>
            </w:r>
            <w:r w:rsidRPr="007F32E2">
              <w:rPr>
                <w:rFonts w:asciiTheme="minorEastAsia" w:hAnsiTheme="minorEastAsia"/>
                <w:szCs w:val="21"/>
              </w:rPr>
              <w:noBreakHyphen/>
              <w:t>N</w:t>
            </w:r>
            <w:r w:rsidRPr="007F32E2">
              <w:rPr>
                <w:rFonts w:asciiTheme="minorEastAsia" w:hAnsiTheme="minorEastAsia"/>
                <w:szCs w:val="21"/>
              </w:rPr>
              <w:noBreakHyphen/>
              <w:t>phenylamine (NEPhA)</w:t>
            </w:r>
            <w:bookmarkEnd w:id="161"/>
          </w:p>
        </w:tc>
        <w:tc>
          <w:tcPr>
            <w:tcW w:w="4253" w:type="dxa"/>
            <w:shd w:val="clear" w:color="auto" w:fill="auto"/>
            <w:vAlign w:val="center"/>
          </w:tcPr>
          <w:p w:rsidR="007F32E2" w:rsidRPr="007F32E2" w:rsidRDefault="007F32E2" w:rsidP="009E7438">
            <w:pPr>
              <w:tabs>
                <w:tab w:val="left" w:pos="-720"/>
              </w:tabs>
              <w:suppressAutoHyphens/>
              <w:snapToGrid w:val="0"/>
              <w:jc w:val="center"/>
              <w:rPr>
                <w:rFonts w:asciiTheme="minorEastAsia" w:hAnsiTheme="minorEastAsia" w:cs="Arial"/>
                <w:szCs w:val="21"/>
              </w:rPr>
            </w:pPr>
            <w:r w:rsidRPr="007F32E2">
              <w:rPr>
                <w:rFonts w:asciiTheme="minorEastAsia" w:hAnsiTheme="minorEastAsia" w:cs="Cambria"/>
                <w:szCs w:val="21"/>
                <w:lang w:eastAsia="en-US"/>
              </w:rPr>
              <w:t>612–64–6</w:t>
            </w:r>
          </w:p>
        </w:tc>
      </w:tr>
      <w:tr w:rsidR="007F32E2" w:rsidTr="009E7438">
        <w:trPr>
          <w:trHeight w:val="557"/>
        </w:trPr>
        <w:tc>
          <w:tcPr>
            <w:tcW w:w="4110" w:type="dxa"/>
            <w:tcBorders>
              <w:bottom w:val="single" w:sz="4" w:space="0" w:color="auto"/>
            </w:tcBorders>
            <w:shd w:val="clear" w:color="auto" w:fill="auto"/>
            <w:vAlign w:val="center"/>
          </w:tcPr>
          <w:p w:rsidR="007F32E2" w:rsidRPr="007F32E2" w:rsidRDefault="007F32E2" w:rsidP="009E7438">
            <w:pPr>
              <w:tabs>
                <w:tab w:val="left" w:pos="-720"/>
              </w:tabs>
              <w:suppressAutoHyphens/>
              <w:snapToGrid w:val="0"/>
              <w:jc w:val="center"/>
              <w:rPr>
                <w:rFonts w:asciiTheme="minorEastAsia" w:hAnsiTheme="minorEastAsia"/>
                <w:szCs w:val="21"/>
              </w:rPr>
            </w:pPr>
            <w:r w:rsidRPr="007F32E2">
              <w:rPr>
                <w:rFonts w:asciiTheme="minorEastAsia" w:hAnsiTheme="minorEastAsia" w:hint="eastAsia"/>
                <w:szCs w:val="21"/>
              </w:rPr>
              <w:t>N-亚硝基吡咯烷</w:t>
            </w:r>
          </w:p>
          <w:p w:rsidR="007F32E2" w:rsidRPr="007F32E2" w:rsidRDefault="007F32E2" w:rsidP="009E7438">
            <w:pPr>
              <w:tabs>
                <w:tab w:val="left" w:pos="-720"/>
              </w:tabs>
              <w:suppressAutoHyphens/>
              <w:snapToGrid w:val="0"/>
              <w:jc w:val="center"/>
              <w:rPr>
                <w:rFonts w:asciiTheme="minorEastAsia" w:hAnsiTheme="minorEastAsia"/>
                <w:szCs w:val="21"/>
              </w:rPr>
            </w:pPr>
            <w:r w:rsidRPr="007F32E2">
              <w:rPr>
                <w:rFonts w:asciiTheme="minorEastAsia" w:hAnsiTheme="minorEastAsia" w:hint="eastAsia"/>
                <w:szCs w:val="21"/>
              </w:rPr>
              <w:t>N-nitrosopyrrolidine</w:t>
            </w:r>
            <w:r w:rsidRPr="007F32E2">
              <w:rPr>
                <w:rFonts w:asciiTheme="minorEastAsia" w:hAnsiTheme="minorEastAsia"/>
                <w:szCs w:val="21"/>
              </w:rPr>
              <w:t xml:space="preserve"> </w:t>
            </w:r>
            <w:r w:rsidRPr="007F32E2">
              <w:rPr>
                <w:rFonts w:asciiTheme="minorEastAsia" w:hAnsiTheme="minorEastAsia" w:hint="eastAsia"/>
                <w:szCs w:val="21"/>
              </w:rPr>
              <w:t>（N</w:t>
            </w:r>
            <w:r w:rsidRPr="007F32E2">
              <w:rPr>
                <w:rFonts w:asciiTheme="minorEastAsia" w:hAnsiTheme="minorEastAsia"/>
                <w:szCs w:val="21"/>
              </w:rPr>
              <w:t>PYR</w:t>
            </w:r>
            <w:r w:rsidRPr="007F32E2">
              <w:rPr>
                <w:rFonts w:asciiTheme="minorEastAsia" w:hAnsiTheme="minorEastAsia" w:hint="eastAsia"/>
                <w:szCs w:val="21"/>
              </w:rPr>
              <w:t>）</w:t>
            </w:r>
          </w:p>
        </w:tc>
        <w:tc>
          <w:tcPr>
            <w:tcW w:w="4253" w:type="dxa"/>
            <w:tcBorders>
              <w:bottom w:val="single" w:sz="4" w:space="0" w:color="auto"/>
            </w:tcBorders>
            <w:shd w:val="clear" w:color="auto" w:fill="auto"/>
            <w:vAlign w:val="center"/>
          </w:tcPr>
          <w:p w:rsidR="007F32E2" w:rsidRPr="007F32E2" w:rsidRDefault="007F32E2" w:rsidP="009E7438">
            <w:pPr>
              <w:tabs>
                <w:tab w:val="left" w:pos="-720"/>
              </w:tabs>
              <w:suppressAutoHyphens/>
              <w:snapToGrid w:val="0"/>
              <w:jc w:val="center"/>
              <w:rPr>
                <w:rFonts w:asciiTheme="minorEastAsia" w:hAnsiTheme="minorEastAsia" w:cs="Cambria"/>
                <w:szCs w:val="21"/>
                <w:lang w:eastAsia="en-US"/>
              </w:rPr>
            </w:pPr>
            <w:r w:rsidRPr="007F32E2">
              <w:rPr>
                <w:rFonts w:asciiTheme="minorEastAsia" w:hAnsiTheme="minorEastAsia" w:cs="Cambria" w:hint="eastAsia"/>
                <w:szCs w:val="21"/>
              </w:rPr>
              <w:t>930-55-2</w:t>
            </w:r>
          </w:p>
        </w:tc>
      </w:tr>
    </w:tbl>
    <w:p w:rsidR="00D465E6" w:rsidRPr="00D465E6" w:rsidRDefault="00D465E6" w:rsidP="00E6241A">
      <w:pPr>
        <w:pStyle w:val="af4"/>
        <w:numPr>
          <w:ilvl w:val="0"/>
          <w:numId w:val="0"/>
        </w:numPr>
        <w:ind w:left="811" w:hanging="448"/>
        <w:jc w:val="both"/>
      </w:pPr>
    </w:p>
    <w:p w:rsidR="005E4FA1" w:rsidRPr="005E4FA1" w:rsidRDefault="005E4FA1" w:rsidP="005E4FA1">
      <w:pPr>
        <w:pStyle w:val="affffff4"/>
        <w:framePr w:wrap="around"/>
      </w:pPr>
      <w:r>
        <w:t>_________________________________</w:t>
      </w:r>
    </w:p>
    <w:sectPr w:rsidR="005E4FA1" w:rsidRPr="005E4FA1" w:rsidSect="00112469">
      <w:pgSz w:w="11906" w:h="16838" w:code="9"/>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612" w:rsidRDefault="00B41612">
      <w:r>
        <w:separator/>
      </w:r>
    </w:p>
  </w:endnote>
  <w:endnote w:type="continuationSeparator" w:id="0">
    <w:p w:rsidR="00B41612" w:rsidRDefault="00B4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469" w:rsidRPr="00112469" w:rsidRDefault="00112469" w:rsidP="00112469">
    <w:pPr>
      <w:pStyle w:val="afff0"/>
    </w:pPr>
    <w:r>
      <w:fldChar w:fldCharType="begin"/>
    </w:r>
    <w:r>
      <w:instrText xml:space="preserve"> PAGE  \* MERGEFORMAT </w:instrText>
    </w:r>
    <w:r>
      <w:fldChar w:fldCharType="separate"/>
    </w:r>
    <w:r w:rsidR="00854662">
      <w:rPr>
        <w:noProof/>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B33" w:rsidRDefault="00760B33" w:rsidP="00112469">
    <w:pPr>
      <w:pStyle w:val="aff7"/>
    </w:pPr>
    <w:r>
      <w:fldChar w:fldCharType="begin"/>
    </w:r>
    <w:r>
      <w:instrText xml:space="preserve"> PAGE  \* MERGEFORMAT </w:instrText>
    </w:r>
    <w:r>
      <w:fldChar w:fldCharType="separate"/>
    </w:r>
    <w:r w:rsidR="00854662">
      <w:rPr>
        <w:noProof/>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612" w:rsidRDefault="00B41612">
      <w:r>
        <w:separator/>
      </w:r>
    </w:p>
  </w:footnote>
  <w:footnote w:type="continuationSeparator" w:id="0">
    <w:p w:rsidR="00B41612" w:rsidRDefault="00B41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469" w:rsidRDefault="00112469" w:rsidP="00112469">
    <w:pPr>
      <w:pStyle w:val="afff1"/>
    </w:pPr>
    <w:r>
      <w:t>T/</w:t>
    </w:r>
    <w:r>
      <w:t>×××</w:t>
    </w:r>
    <w:r>
      <w:t xml:space="preserve"> </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B33" w:rsidRPr="007D6508" w:rsidRDefault="00760B33" w:rsidP="00112469">
    <w:pPr>
      <w:pStyle w:val="aff8"/>
    </w:pPr>
    <w:r>
      <w:t>T/</w:t>
    </w:r>
    <w:r>
      <w:t>×××</w:t>
    </w:r>
    <w:r>
      <w:t xml:space="preserve"> </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805743D"/>
    <w:multiLevelType w:val="singleLevel"/>
    <w:tmpl w:val="A805743D"/>
    <w:lvl w:ilvl="0">
      <w:start w:val="1"/>
      <w:numFmt w:val="decimal"/>
      <w:lvlText w:val="%1."/>
      <w:lvlJc w:val="left"/>
      <w:pPr>
        <w:ind w:left="425" w:hanging="425"/>
      </w:pPr>
    </w:lvl>
  </w:abstractNum>
  <w:abstractNum w:abstractNumId="1">
    <w:nsid w:val="B34E9849"/>
    <w:multiLevelType w:val="singleLevel"/>
    <w:tmpl w:val="B34E9849"/>
    <w:lvl w:ilvl="0">
      <w:start w:val="1"/>
      <w:numFmt w:val="decimal"/>
      <w:lvlText w:val="%1."/>
      <w:lvlJc w:val="left"/>
      <w:pPr>
        <w:ind w:left="425" w:hanging="425"/>
      </w:pPr>
    </w:lvl>
  </w:abstractNum>
  <w:abstractNum w:abstractNumId="2">
    <w:nsid w:val="CC6182F0"/>
    <w:multiLevelType w:val="singleLevel"/>
    <w:tmpl w:val="CC6182F0"/>
    <w:lvl w:ilvl="0">
      <w:start w:val="1"/>
      <w:numFmt w:val="decimal"/>
      <w:lvlText w:val="%1."/>
      <w:lvlJc w:val="left"/>
      <w:pPr>
        <w:ind w:left="425" w:hanging="425"/>
      </w:pPr>
    </w:lvl>
  </w:abstractNum>
  <w:abstractNum w:abstractNumId="3">
    <w:nsid w:val="013C0504"/>
    <w:multiLevelType w:val="hybridMultilevel"/>
    <w:tmpl w:val="49AC97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47F389E"/>
    <w:multiLevelType w:val="hybridMultilevel"/>
    <w:tmpl w:val="8AD0F748"/>
    <w:lvl w:ilvl="0" w:tplc="4E884B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B720B9"/>
    <w:multiLevelType w:val="singleLevel"/>
    <w:tmpl w:val="05B720B9"/>
    <w:lvl w:ilvl="0">
      <w:start w:val="1"/>
      <w:numFmt w:val="decimal"/>
      <w:lvlText w:val="%1."/>
      <w:lvlJc w:val="left"/>
      <w:pPr>
        <w:ind w:left="425" w:hanging="425"/>
      </w:pPr>
    </w:lvl>
  </w:abstractNum>
  <w:abstractNum w:abstractNumId="6">
    <w:nsid w:val="07CE67A2"/>
    <w:multiLevelType w:val="singleLevel"/>
    <w:tmpl w:val="07CE67A2"/>
    <w:lvl w:ilvl="0">
      <w:start w:val="1"/>
      <w:numFmt w:val="decimal"/>
      <w:lvlText w:val="%1."/>
      <w:lvlJc w:val="left"/>
      <w:pPr>
        <w:ind w:left="425" w:hanging="425"/>
      </w:pPr>
    </w:lvl>
  </w:abstractNum>
  <w:abstractNum w:abstractNumId="7">
    <w:nsid w:val="0A952887"/>
    <w:multiLevelType w:val="multilevel"/>
    <w:tmpl w:val="448659B0"/>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8">
    <w:nsid w:val="0F304E62"/>
    <w:multiLevelType w:val="hybridMultilevel"/>
    <w:tmpl w:val="A90A58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F805D97"/>
    <w:multiLevelType w:val="multilevel"/>
    <w:tmpl w:val="20885CF2"/>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0">
    <w:nsid w:val="13B54D97"/>
    <w:multiLevelType w:val="hybridMultilevel"/>
    <w:tmpl w:val="986E5DB8"/>
    <w:lvl w:ilvl="0" w:tplc="4E884B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65573B4"/>
    <w:multiLevelType w:val="hybridMultilevel"/>
    <w:tmpl w:val="16508214"/>
    <w:lvl w:ilvl="0" w:tplc="4E884B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6B9723E"/>
    <w:multiLevelType w:val="hybridMultilevel"/>
    <w:tmpl w:val="0714CFBA"/>
    <w:lvl w:ilvl="0" w:tplc="4E884B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CA63110"/>
    <w:multiLevelType w:val="hybridMultilevel"/>
    <w:tmpl w:val="F6640B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FC91163"/>
    <w:multiLevelType w:val="multilevel"/>
    <w:tmpl w:val="855EE140"/>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1FD2612D"/>
    <w:multiLevelType w:val="hybridMultilevel"/>
    <w:tmpl w:val="B002E5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0CD0E09"/>
    <w:multiLevelType w:val="hybridMultilevel"/>
    <w:tmpl w:val="2E6A0BB6"/>
    <w:lvl w:ilvl="0" w:tplc="AB8C9454">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14B6843"/>
    <w:multiLevelType w:val="multilevel"/>
    <w:tmpl w:val="9BB01E42"/>
    <w:lvl w:ilvl="0">
      <w:start w:val="1"/>
      <w:numFmt w:val="decimal"/>
      <w:pStyle w:val="1"/>
      <w:lvlText w:val="%1"/>
      <w:lvlJc w:val="left"/>
      <w:pPr>
        <w:ind w:left="578" w:hanging="578"/>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8">
    <w:nsid w:val="24B435DB"/>
    <w:multiLevelType w:val="multilevel"/>
    <w:tmpl w:val="9B92BB8A"/>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9">
    <w:nsid w:val="29707437"/>
    <w:multiLevelType w:val="multilevel"/>
    <w:tmpl w:val="A782BD78"/>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0">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1">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2">
    <w:nsid w:val="2E7A2A7E"/>
    <w:multiLevelType w:val="hybridMultilevel"/>
    <w:tmpl w:val="CD3C05E4"/>
    <w:lvl w:ilvl="0" w:tplc="4E884B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6FA45F9"/>
    <w:multiLevelType w:val="hybridMultilevel"/>
    <w:tmpl w:val="4260C54E"/>
    <w:lvl w:ilvl="0" w:tplc="4E884B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76E3864"/>
    <w:multiLevelType w:val="hybridMultilevel"/>
    <w:tmpl w:val="3A46DA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7F43BD4"/>
    <w:multiLevelType w:val="hybridMultilevel"/>
    <w:tmpl w:val="E8E8BAD4"/>
    <w:lvl w:ilvl="0" w:tplc="4E884B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8D57E20"/>
    <w:multiLevelType w:val="hybridMultilevel"/>
    <w:tmpl w:val="DC80B536"/>
    <w:lvl w:ilvl="0" w:tplc="4E884B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95A7D73"/>
    <w:multiLevelType w:val="hybridMultilevel"/>
    <w:tmpl w:val="D50A7EDE"/>
    <w:lvl w:ilvl="0" w:tplc="4E884B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B0C7DE1"/>
    <w:multiLevelType w:val="hybridMultilevel"/>
    <w:tmpl w:val="09B833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30">
    <w:nsid w:val="3F956771"/>
    <w:multiLevelType w:val="hybridMultilevel"/>
    <w:tmpl w:val="3D28730E"/>
    <w:lvl w:ilvl="0" w:tplc="4E884B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1CD2A5B"/>
    <w:multiLevelType w:val="hybridMultilevel"/>
    <w:tmpl w:val="214837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23E0A26"/>
    <w:multiLevelType w:val="hybridMultilevel"/>
    <w:tmpl w:val="38103F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4C50F90"/>
    <w:multiLevelType w:val="multilevel"/>
    <w:tmpl w:val="ED0C9B78"/>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4">
    <w:nsid w:val="4558105C"/>
    <w:multiLevelType w:val="hybridMultilevel"/>
    <w:tmpl w:val="89B8BEFC"/>
    <w:lvl w:ilvl="0" w:tplc="4E884B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8C86FD7"/>
    <w:multiLevelType w:val="hybridMultilevel"/>
    <w:tmpl w:val="CDBC23BC"/>
    <w:lvl w:ilvl="0" w:tplc="4E884B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4A4D2BE7"/>
    <w:multiLevelType w:val="hybridMultilevel"/>
    <w:tmpl w:val="E47886E8"/>
    <w:lvl w:ilvl="0" w:tplc="4E884B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4D1E458D"/>
    <w:multiLevelType w:val="hybridMultilevel"/>
    <w:tmpl w:val="04B25B1C"/>
    <w:lvl w:ilvl="0" w:tplc="4E884B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4E9E3F3E"/>
    <w:multiLevelType w:val="hybridMultilevel"/>
    <w:tmpl w:val="C1707F32"/>
    <w:lvl w:ilvl="0" w:tplc="4E884B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4F577F89"/>
    <w:multiLevelType w:val="hybridMultilevel"/>
    <w:tmpl w:val="D4601A86"/>
    <w:lvl w:ilvl="0" w:tplc="4E884B4A">
      <w:start w:val="1"/>
      <w:numFmt w:val="decimal"/>
      <w:lvlText w:val="%1."/>
      <w:lvlJc w:val="left"/>
      <w:pPr>
        <w:ind w:left="468" w:hanging="360"/>
      </w:pPr>
      <w:rPr>
        <w:rFonts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40">
    <w:nsid w:val="520F62E9"/>
    <w:multiLevelType w:val="multilevel"/>
    <w:tmpl w:val="63ECDC36"/>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nsid w:val="52A25D45"/>
    <w:multiLevelType w:val="hybridMultilevel"/>
    <w:tmpl w:val="BB100C3C"/>
    <w:lvl w:ilvl="0" w:tplc="4E884B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83825E1"/>
    <w:multiLevelType w:val="hybridMultilevel"/>
    <w:tmpl w:val="C7E06E50"/>
    <w:lvl w:ilvl="0" w:tplc="4E884B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95A2DE2"/>
    <w:multiLevelType w:val="hybridMultilevel"/>
    <w:tmpl w:val="97C28E72"/>
    <w:lvl w:ilvl="0" w:tplc="C32ABD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DE140E8"/>
    <w:multiLevelType w:val="multilevel"/>
    <w:tmpl w:val="5DE140E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E63562F"/>
    <w:multiLevelType w:val="multilevel"/>
    <w:tmpl w:val="A20E6C1E"/>
    <w:lvl w:ilvl="0">
      <w:start w:val="1"/>
      <w:numFmt w:val="decimal"/>
      <w:lvlRestart w:val="0"/>
      <w:pStyle w:val="af3"/>
      <w:suff w:val="nothing"/>
      <w:lvlText w:val="注%1："/>
      <w:lvlJc w:val="left"/>
      <w:pPr>
        <w:ind w:left="811" w:hanging="448"/>
      </w:pPr>
      <w:rPr>
        <w:rFonts w:ascii="黑体" w:eastAsia="黑体" w:hAnsi="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6">
    <w:nsid w:val="6009021F"/>
    <w:multiLevelType w:val="hybridMultilevel"/>
    <w:tmpl w:val="0546B9B4"/>
    <w:lvl w:ilvl="0" w:tplc="4E884B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48">
    <w:nsid w:val="614C6970"/>
    <w:multiLevelType w:val="hybridMultilevel"/>
    <w:tmpl w:val="802A48FE"/>
    <w:lvl w:ilvl="0" w:tplc="4E884B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2B459AD"/>
    <w:multiLevelType w:val="hybridMultilevel"/>
    <w:tmpl w:val="0C020ABC"/>
    <w:lvl w:ilvl="0" w:tplc="4E884B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3404DBE"/>
    <w:multiLevelType w:val="multilevel"/>
    <w:tmpl w:val="22F8E8C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1">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themeColor="text1"/>
      </w:rPr>
    </w:lvl>
    <w:lvl w:ilvl="3">
      <w:start w:val="1"/>
      <w:numFmt w:val="bullet"/>
      <w:lvlText w:val="▪"/>
      <w:lvlJc w:val="left"/>
      <w:pPr>
        <w:ind w:left="1440" w:hanging="360"/>
      </w:pPr>
      <w:rPr>
        <w:rFonts w:ascii="Arial Black" w:hAnsi="Arial Black" w:hint="default"/>
        <w:color w:val="000000" w:themeColor="text1"/>
      </w:rPr>
    </w:lvl>
    <w:lvl w:ilvl="4">
      <w:start w:val="1"/>
      <w:numFmt w:val="bullet"/>
      <w:lvlText w:val="-"/>
      <w:lvlJc w:val="left"/>
      <w:pPr>
        <w:ind w:left="1800" w:hanging="360"/>
      </w:pPr>
      <w:rPr>
        <w:rFonts w:ascii="Arial Black" w:hAnsi="Arial Black" w:hint="default"/>
        <w:color w:val="000000" w:themeColor="text1"/>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63AF7EBF"/>
    <w:multiLevelType w:val="multilevel"/>
    <w:tmpl w:val="E3F4BDF4"/>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4">
    <w:nsid w:val="67852777"/>
    <w:multiLevelType w:val="hybridMultilevel"/>
    <w:tmpl w:val="5D4242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68BE7E7E"/>
    <w:multiLevelType w:val="hybridMultilevel"/>
    <w:tmpl w:val="DD8867FE"/>
    <w:lvl w:ilvl="0" w:tplc="4E884B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6AB870ED"/>
    <w:multiLevelType w:val="multilevel"/>
    <w:tmpl w:val="DD022556"/>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7">
    <w:nsid w:val="6D6C07CD"/>
    <w:multiLevelType w:val="multilevel"/>
    <w:tmpl w:val="7A408B34"/>
    <w:lvl w:ilvl="0">
      <w:start w:val="1"/>
      <w:numFmt w:val="lowerLetter"/>
      <w:pStyle w:val="aff0"/>
      <w:lvlText w:val="%1)"/>
      <w:lvlJc w:val="left"/>
      <w:pPr>
        <w:tabs>
          <w:tab w:val="num" w:pos="839"/>
        </w:tabs>
        <w:ind w:left="839" w:hanging="419"/>
      </w:pPr>
      <w:rPr>
        <w:rFonts w:ascii="宋体" w:eastAsia="宋体" w:hint="eastAsia"/>
        <w:b w:val="0"/>
        <w:i w:val="0"/>
        <w:sz w:val="21"/>
      </w:rPr>
    </w:lvl>
    <w:lvl w:ilvl="1">
      <w:start w:val="1"/>
      <w:numFmt w:val="decimal"/>
      <w:pStyle w:val="a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58">
    <w:nsid w:val="72C709B1"/>
    <w:multiLevelType w:val="hybridMultilevel"/>
    <w:tmpl w:val="FFE4627E"/>
    <w:lvl w:ilvl="0" w:tplc="4E884B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30D181C"/>
    <w:multiLevelType w:val="hybridMultilevel"/>
    <w:tmpl w:val="5560BACC"/>
    <w:lvl w:ilvl="0" w:tplc="4E884B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4844F32"/>
    <w:multiLevelType w:val="hybridMultilevel"/>
    <w:tmpl w:val="0AB8AC16"/>
    <w:lvl w:ilvl="0" w:tplc="0BBEF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77F07545"/>
    <w:multiLevelType w:val="hybridMultilevel"/>
    <w:tmpl w:val="5434E5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7BEF8995"/>
    <w:multiLevelType w:val="singleLevel"/>
    <w:tmpl w:val="7BEF8995"/>
    <w:lvl w:ilvl="0">
      <w:start w:val="1"/>
      <w:numFmt w:val="decimal"/>
      <w:lvlText w:val="%1."/>
      <w:lvlJc w:val="left"/>
      <w:pPr>
        <w:ind w:left="425" w:hanging="425"/>
      </w:pPr>
    </w:lvl>
  </w:abstractNum>
  <w:abstractNum w:abstractNumId="63">
    <w:nsid w:val="7EA423F0"/>
    <w:multiLevelType w:val="hybridMultilevel"/>
    <w:tmpl w:val="C01229BE"/>
    <w:lvl w:ilvl="0" w:tplc="4E884B4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47"/>
  </w:num>
  <w:num w:numId="3">
    <w:abstractNumId w:val="20"/>
  </w:num>
  <w:num w:numId="4">
    <w:abstractNumId w:val="53"/>
  </w:num>
  <w:num w:numId="5">
    <w:abstractNumId w:val="57"/>
  </w:num>
  <w:num w:numId="6">
    <w:abstractNumId w:val="29"/>
  </w:num>
  <w:num w:numId="7">
    <w:abstractNumId w:val="33"/>
  </w:num>
  <w:num w:numId="8">
    <w:abstractNumId w:val="14"/>
  </w:num>
  <w:num w:numId="9">
    <w:abstractNumId w:val="52"/>
  </w:num>
  <w:num w:numId="10">
    <w:abstractNumId w:val="40"/>
  </w:num>
  <w:num w:numId="11">
    <w:abstractNumId w:val="50"/>
  </w:num>
  <w:num w:numId="12">
    <w:abstractNumId w:val="56"/>
  </w:num>
  <w:num w:numId="13">
    <w:abstractNumId w:val="19"/>
  </w:num>
  <w:num w:numId="14">
    <w:abstractNumId w:val="45"/>
  </w:num>
  <w:num w:numId="15">
    <w:abstractNumId w:val="7"/>
  </w:num>
  <w:num w:numId="16">
    <w:abstractNumId w:val="9"/>
  </w:num>
  <w:num w:numId="17">
    <w:abstractNumId w:val="18"/>
  </w:num>
  <w:num w:numId="18">
    <w:abstractNumId w:val="39"/>
  </w:num>
  <w:num w:numId="19">
    <w:abstractNumId w:val="51"/>
  </w:num>
  <w:num w:numId="20">
    <w:abstractNumId w:val="17"/>
  </w:num>
  <w:num w:numId="21">
    <w:abstractNumId w:val="16"/>
  </w:num>
  <w:num w:numId="22">
    <w:abstractNumId w:val="6"/>
    <w:lvlOverride w:ilvl="0">
      <w:startOverride w:val="1"/>
    </w:lvlOverride>
  </w:num>
  <w:num w:numId="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num>
  <w:num w:numId="25">
    <w:abstractNumId w:val="2"/>
    <w:lvlOverride w:ilvl="0">
      <w:startOverride w:val="1"/>
    </w:lvlOverride>
  </w:num>
  <w:num w:numId="26">
    <w:abstractNumId w:val="0"/>
    <w:lvlOverride w:ilvl="0">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10"/>
  </w:num>
  <w:num w:numId="30">
    <w:abstractNumId w:val="63"/>
  </w:num>
  <w:num w:numId="31">
    <w:abstractNumId w:val="30"/>
  </w:num>
  <w:num w:numId="32">
    <w:abstractNumId w:val="36"/>
  </w:num>
  <w:num w:numId="33">
    <w:abstractNumId w:val="48"/>
  </w:num>
  <w:num w:numId="34">
    <w:abstractNumId w:val="58"/>
  </w:num>
  <w:num w:numId="35">
    <w:abstractNumId w:val="41"/>
  </w:num>
  <w:num w:numId="36">
    <w:abstractNumId w:val="55"/>
  </w:num>
  <w:num w:numId="37">
    <w:abstractNumId w:val="23"/>
  </w:num>
  <w:num w:numId="38">
    <w:abstractNumId w:val="35"/>
  </w:num>
  <w:num w:numId="39">
    <w:abstractNumId w:val="59"/>
  </w:num>
  <w:num w:numId="40">
    <w:abstractNumId w:val="27"/>
  </w:num>
  <w:num w:numId="41">
    <w:abstractNumId w:val="49"/>
  </w:num>
  <w:num w:numId="42">
    <w:abstractNumId w:val="62"/>
    <w:lvlOverride w:ilvl="0">
      <w:startOverride w:val="1"/>
    </w:lvlOverride>
  </w:num>
  <w:num w:numId="43">
    <w:abstractNumId w:val="22"/>
  </w:num>
  <w:num w:numId="44">
    <w:abstractNumId w:val="37"/>
  </w:num>
  <w:num w:numId="45">
    <w:abstractNumId w:val="38"/>
  </w:num>
  <w:num w:numId="46">
    <w:abstractNumId w:val="34"/>
  </w:num>
  <w:num w:numId="47">
    <w:abstractNumId w:val="46"/>
  </w:num>
  <w:num w:numId="48">
    <w:abstractNumId w:val="1"/>
    <w:lvlOverride w:ilvl="0">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num>
  <w:num w:numId="51">
    <w:abstractNumId w:val="13"/>
  </w:num>
  <w:num w:numId="52">
    <w:abstractNumId w:val="24"/>
  </w:num>
  <w:num w:numId="53">
    <w:abstractNumId w:val="61"/>
  </w:num>
  <w:num w:numId="54">
    <w:abstractNumId w:val="54"/>
  </w:num>
  <w:num w:numId="55">
    <w:abstractNumId w:val="3"/>
  </w:num>
  <w:num w:numId="56">
    <w:abstractNumId w:val="28"/>
  </w:num>
  <w:num w:numId="57">
    <w:abstractNumId w:val="8"/>
  </w:num>
  <w:num w:numId="58">
    <w:abstractNumId w:val="11"/>
  </w:num>
  <w:num w:numId="59">
    <w:abstractNumId w:val="32"/>
  </w:num>
  <w:num w:numId="60">
    <w:abstractNumId w:val="12"/>
  </w:num>
  <w:num w:numId="61">
    <w:abstractNumId w:val="26"/>
  </w:num>
  <w:num w:numId="62">
    <w:abstractNumId w:val="4"/>
  </w:num>
  <w:num w:numId="63">
    <w:abstractNumId w:val="42"/>
  </w:num>
  <w:num w:numId="64">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idfjzWa5b5PGFj6vcFaTfXONV8=" w:salt="GeLLFWXTnJxYXyDqLOK5y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0BB3"/>
    <w:rsid w:val="00000EC3"/>
    <w:rsid w:val="0000185F"/>
    <w:rsid w:val="00004B91"/>
    <w:rsid w:val="00004E32"/>
    <w:rsid w:val="0000586F"/>
    <w:rsid w:val="00013D86"/>
    <w:rsid w:val="00013E02"/>
    <w:rsid w:val="0002143C"/>
    <w:rsid w:val="00025A65"/>
    <w:rsid w:val="00026C31"/>
    <w:rsid w:val="00027280"/>
    <w:rsid w:val="000320A7"/>
    <w:rsid w:val="000325EA"/>
    <w:rsid w:val="00035925"/>
    <w:rsid w:val="00036C2C"/>
    <w:rsid w:val="00045A7C"/>
    <w:rsid w:val="00055371"/>
    <w:rsid w:val="00056A24"/>
    <w:rsid w:val="00057CE5"/>
    <w:rsid w:val="000607A3"/>
    <w:rsid w:val="000608B0"/>
    <w:rsid w:val="000611C9"/>
    <w:rsid w:val="000657F7"/>
    <w:rsid w:val="00067CDF"/>
    <w:rsid w:val="00074FBE"/>
    <w:rsid w:val="0007762A"/>
    <w:rsid w:val="00081F6E"/>
    <w:rsid w:val="00083A09"/>
    <w:rsid w:val="0009005E"/>
    <w:rsid w:val="000918A9"/>
    <w:rsid w:val="00092001"/>
    <w:rsid w:val="00092618"/>
    <w:rsid w:val="00092857"/>
    <w:rsid w:val="00092BD8"/>
    <w:rsid w:val="0009645A"/>
    <w:rsid w:val="000964C7"/>
    <w:rsid w:val="000979D9"/>
    <w:rsid w:val="000A20A9"/>
    <w:rsid w:val="000A36BF"/>
    <w:rsid w:val="000A48B1"/>
    <w:rsid w:val="000A4CFB"/>
    <w:rsid w:val="000B2F0E"/>
    <w:rsid w:val="000B3143"/>
    <w:rsid w:val="000B405D"/>
    <w:rsid w:val="000C2BE6"/>
    <w:rsid w:val="000C41BE"/>
    <w:rsid w:val="000C6B05"/>
    <w:rsid w:val="000C6DD6"/>
    <w:rsid w:val="000C73D4"/>
    <w:rsid w:val="000D0275"/>
    <w:rsid w:val="000D0C83"/>
    <w:rsid w:val="000D3D4C"/>
    <w:rsid w:val="000D4F51"/>
    <w:rsid w:val="000D5F86"/>
    <w:rsid w:val="000D718B"/>
    <w:rsid w:val="000E0C46"/>
    <w:rsid w:val="000E15EE"/>
    <w:rsid w:val="000E262A"/>
    <w:rsid w:val="000F030C"/>
    <w:rsid w:val="000F129C"/>
    <w:rsid w:val="000F15C0"/>
    <w:rsid w:val="000F174F"/>
    <w:rsid w:val="000F2EEE"/>
    <w:rsid w:val="000F4AC9"/>
    <w:rsid w:val="00103C9B"/>
    <w:rsid w:val="00104E29"/>
    <w:rsid w:val="001056DE"/>
    <w:rsid w:val="00112469"/>
    <w:rsid w:val="001124C0"/>
    <w:rsid w:val="00117A25"/>
    <w:rsid w:val="00121293"/>
    <w:rsid w:val="0013175F"/>
    <w:rsid w:val="0013364D"/>
    <w:rsid w:val="001343BB"/>
    <w:rsid w:val="00145037"/>
    <w:rsid w:val="0014699E"/>
    <w:rsid w:val="001512B4"/>
    <w:rsid w:val="00153A26"/>
    <w:rsid w:val="001620A5"/>
    <w:rsid w:val="00164E53"/>
    <w:rsid w:val="00165B56"/>
    <w:rsid w:val="00165D35"/>
    <w:rsid w:val="0016699D"/>
    <w:rsid w:val="001670D9"/>
    <w:rsid w:val="001709A0"/>
    <w:rsid w:val="00171E11"/>
    <w:rsid w:val="00175159"/>
    <w:rsid w:val="00175AD7"/>
    <w:rsid w:val="00176208"/>
    <w:rsid w:val="0017780C"/>
    <w:rsid w:val="001813B2"/>
    <w:rsid w:val="0018211B"/>
    <w:rsid w:val="001826E3"/>
    <w:rsid w:val="00183FE1"/>
    <w:rsid w:val="001840D3"/>
    <w:rsid w:val="00184782"/>
    <w:rsid w:val="00187A8A"/>
    <w:rsid w:val="001900F8"/>
    <w:rsid w:val="00191258"/>
    <w:rsid w:val="00192680"/>
    <w:rsid w:val="00193037"/>
    <w:rsid w:val="00193375"/>
    <w:rsid w:val="00193A2C"/>
    <w:rsid w:val="001A264E"/>
    <w:rsid w:val="001A288E"/>
    <w:rsid w:val="001B1619"/>
    <w:rsid w:val="001B36ED"/>
    <w:rsid w:val="001B6DC2"/>
    <w:rsid w:val="001B754B"/>
    <w:rsid w:val="001C149C"/>
    <w:rsid w:val="001C21AC"/>
    <w:rsid w:val="001C3689"/>
    <w:rsid w:val="001C47BA"/>
    <w:rsid w:val="001C59EA"/>
    <w:rsid w:val="001C6FC4"/>
    <w:rsid w:val="001D3556"/>
    <w:rsid w:val="001D406C"/>
    <w:rsid w:val="001D41EE"/>
    <w:rsid w:val="001D4BEB"/>
    <w:rsid w:val="001D60DD"/>
    <w:rsid w:val="001D71E6"/>
    <w:rsid w:val="001E0380"/>
    <w:rsid w:val="001E0B1B"/>
    <w:rsid w:val="001E13B1"/>
    <w:rsid w:val="001E2153"/>
    <w:rsid w:val="001F3A19"/>
    <w:rsid w:val="002009E4"/>
    <w:rsid w:val="00201053"/>
    <w:rsid w:val="0020228E"/>
    <w:rsid w:val="0020251B"/>
    <w:rsid w:val="00206A7F"/>
    <w:rsid w:val="002073D3"/>
    <w:rsid w:val="00213301"/>
    <w:rsid w:val="00215D48"/>
    <w:rsid w:val="0021624B"/>
    <w:rsid w:val="0022185E"/>
    <w:rsid w:val="00227FED"/>
    <w:rsid w:val="0023030A"/>
    <w:rsid w:val="00230F08"/>
    <w:rsid w:val="00234467"/>
    <w:rsid w:val="00235BE6"/>
    <w:rsid w:val="00237D8D"/>
    <w:rsid w:val="00241DA2"/>
    <w:rsid w:val="002425B9"/>
    <w:rsid w:val="00247FEE"/>
    <w:rsid w:val="00250E7D"/>
    <w:rsid w:val="002523DB"/>
    <w:rsid w:val="002527DD"/>
    <w:rsid w:val="00252DAA"/>
    <w:rsid w:val="0025563A"/>
    <w:rsid w:val="00256170"/>
    <w:rsid w:val="002565D5"/>
    <w:rsid w:val="002622C0"/>
    <w:rsid w:val="002778AE"/>
    <w:rsid w:val="00281D73"/>
    <w:rsid w:val="0028269A"/>
    <w:rsid w:val="00283590"/>
    <w:rsid w:val="00286973"/>
    <w:rsid w:val="00287674"/>
    <w:rsid w:val="002938A4"/>
    <w:rsid w:val="00294E70"/>
    <w:rsid w:val="002954B8"/>
    <w:rsid w:val="002967B2"/>
    <w:rsid w:val="00296CEC"/>
    <w:rsid w:val="002A1924"/>
    <w:rsid w:val="002A7420"/>
    <w:rsid w:val="002A7A7E"/>
    <w:rsid w:val="002B0F12"/>
    <w:rsid w:val="002B1308"/>
    <w:rsid w:val="002B364D"/>
    <w:rsid w:val="002B39D5"/>
    <w:rsid w:val="002B4554"/>
    <w:rsid w:val="002B707C"/>
    <w:rsid w:val="002C6DF8"/>
    <w:rsid w:val="002C700C"/>
    <w:rsid w:val="002C72D8"/>
    <w:rsid w:val="002D056C"/>
    <w:rsid w:val="002D11FA"/>
    <w:rsid w:val="002D17BC"/>
    <w:rsid w:val="002D19A4"/>
    <w:rsid w:val="002D6352"/>
    <w:rsid w:val="002E0DDF"/>
    <w:rsid w:val="002E2906"/>
    <w:rsid w:val="002E3244"/>
    <w:rsid w:val="002E5635"/>
    <w:rsid w:val="002E64C3"/>
    <w:rsid w:val="002E6A2C"/>
    <w:rsid w:val="002F035E"/>
    <w:rsid w:val="002F0FE8"/>
    <w:rsid w:val="002F1D8C"/>
    <w:rsid w:val="002F21DA"/>
    <w:rsid w:val="002F34B8"/>
    <w:rsid w:val="00301F39"/>
    <w:rsid w:val="003038EB"/>
    <w:rsid w:val="00303D27"/>
    <w:rsid w:val="00305BEE"/>
    <w:rsid w:val="00306611"/>
    <w:rsid w:val="00313962"/>
    <w:rsid w:val="003234E0"/>
    <w:rsid w:val="00325926"/>
    <w:rsid w:val="00327A8A"/>
    <w:rsid w:val="003339A3"/>
    <w:rsid w:val="00336610"/>
    <w:rsid w:val="003414DE"/>
    <w:rsid w:val="00341F5C"/>
    <w:rsid w:val="00343D23"/>
    <w:rsid w:val="00343F73"/>
    <w:rsid w:val="00345060"/>
    <w:rsid w:val="003451FB"/>
    <w:rsid w:val="00352629"/>
    <w:rsid w:val="0035323B"/>
    <w:rsid w:val="00353D19"/>
    <w:rsid w:val="0035785A"/>
    <w:rsid w:val="003609D2"/>
    <w:rsid w:val="00363F22"/>
    <w:rsid w:val="00364940"/>
    <w:rsid w:val="00375564"/>
    <w:rsid w:val="00376489"/>
    <w:rsid w:val="00380886"/>
    <w:rsid w:val="00383191"/>
    <w:rsid w:val="00384A3B"/>
    <w:rsid w:val="00386DED"/>
    <w:rsid w:val="003912E7"/>
    <w:rsid w:val="00393947"/>
    <w:rsid w:val="00395141"/>
    <w:rsid w:val="003A0E27"/>
    <w:rsid w:val="003A2275"/>
    <w:rsid w:val="003A6A4F"/>
    <w:rsid w:val="003A7088"/>
    <w:rsid w:val="003B00DF"/>
    <w:rsid w:val="003B1275"/>
    <w:rsid w:val="003B1778"/>
    <w:rsid w:val="003C11CB"/>
    <w:rsid w:val="003C3017"/>
    <w:rsid w:val="003C6A77"/>
    <w:rsid w:val="003C75F3"/>
    <w:rsid w:val="003C78A3"/>
    <w:rsid w:val="003D36AB"/>
    <w:rsid w:val="003E1867"/>
    <w:rsid w:val="003E5729"/>
    <w:rsid w:val="003E6A8B"/>
    <w:rsid w:val="003E724E"/>
    <w:rsid w:val="003F0B7F"/>
    <w:rsid w:val="003F118D"/>
    <w:rsid w:val="003F1D40"/>
    <w:rsid w:val="003F22BB"/>
    <w:rsid w:val="003F2A5B"/>
    <w:rsid w:val="003F4EE0"/>
    <w:rsid w:val="003F5559"/>
    <w:rsid w:val="003F71E7"/>
    <w:rsid w:val="00400473"/>
    <w:rsid w:val="00402153"/>
    <w:rsid w:val="00402E26"/>
    <w:rsid w:val="00402FC1"/>
    <w:rsid w:val="004200D9"/>
    <w:rsid w:val="00425082"/>
    <w:rsid w:val="00431DEB"/>
    <w:rsid w:val="00433249"/>
    <w:rsid w:val="0044259D"/>
    <w:rsid w:val="004439D9"/>
    <w:rsid w:val="00443FB8"/>
    <w:rsid w:val="00446B29"/>
    <w:rsid w:val="004524BE"/>
    <w:rsid w:val="00453F9A"/>
    <w:rsid w:val="00454CC3"/>
    <w:rsid w:val="00455831"/>
    <w:rsid w:val="00463E93"/>
    <w:rsid w:val="00464903"/>
    <w:rsid w:val="00471E91"/>
    <w:rsid w:val="00472FCB"/>
    <w:rsid w:val="00474079"/>
    <w:rsid w:val="00474675"/>
    <w:rsid w:val="0047470C"/>
    <w:rsid w:val="00480F0F"/>
    <w:rsid w:val="00482200"/>
    <w:rsid w:val="004828C3"/>
    <w:rsid w:val="00482D5B"/>
    <w:rsid w:val="00484C88"/>
    <w:rsid w:val="004A203E"/>
    <w:rsid w:val="004A35F9"/>
    <w:rsid w:val="004A4662"/>
    <w:rsid w:val="004A7E02"/>
    <w:rsid w:val="004B157A"/>
    <w:rsid w:val="004B24C1"/>
    <w:rsid w:val="004B3092"/>
    <w:rsid w:val="004B49B1"/>
    <w:rsid w:val="004B557C"/>
    <w:rsid w:val="004B5C4D"/>
    <w:rsid w:val="004C292F"/>
    <w:rsid w:val="004C657F"/>
    <w:rsid w:val="004C6D0B"/>
    <w:rsid w:val="004D306F"/>
    <w:rsid w:val="004D4B02"/>
    <w:rsid w:val="004D4F76"/>
    <w:rsid w:val="004E4B13"/>
    <w:rsid w:val="004E4B8C"/>
    <w:rsid w:val="004E5A47"/>
    <w:rsid w:val="004F17BA"/>
    <w:rsid w:val="005036E2"/>
    <w:rsid w:val="00510280"/>
    <w:rsid w:val="0051260A"/>
    <w:rsid w:val="00513D73"/>
    <w:rsid w:val="005148B3"/>
    <w:rsid w:val="00514A43"/>
    <w:rsid w:val="00515E9C"/>
    <w:rsid w:val="005174E5"/>
    <w:rsid w:val="00520898"/>
    <w:rsid w:val="00522393"/>
    <w:rsid w:val="00522620"/>
    <w:rsid w:val="00525656"/>
    <w:rsid w:val="00525BF3"/>
    <w:rsid w:val="00534C02"/>
    <w:rsid w:val="0054044C"/>
    <w:rsid w:val="0054264B"/>
    <w:rsid w:val="00543786"/>
    <w:rsid w:val="00545A49"/>
    <w:rsid w:val="0054616D"/>
    <w:rsid w:val="005463CC"/>
    <w:rsid w:val="00546D0D"/>
    <w:rsid w:val="0055153A"/>
    <w:rsid w:val="005533D7"/>
    <w:rsid w:val="00554B63"/>
    <w:rsid w:val="00562CF6"/>
    <w:rsid w:val="0056544B"/>
    <w:rsid w:val="00566D28"/>
    <w:rsid w:val="00567177"/>
    <w:rsid w:val="005703DE"/>
    <w:rsid w:val="005710BC"/>
    <w:rsid w:val="005734CF"/>
    <w:rsid w:val="005755F1"/>
    <w:rsid w:val="0058202C"/>
    <w:rsid w:val="00582BBE"/>
    <w:rsid w:val="0058464E"/>
    <w:rsid w:val="0058650E"/>
    <w:rsid w:val="005A01CB"/>
    <w:rsid w:val="005A19A9"/>
    <w:rsid w:val="005A4561"/>
    <w:rsid w:val="005A58FF"/>
    <w:rsid w:val="005A5EAF"/>
    <w:rsid w:val="005A6491"/>
    <w:rsid w:val="005A64C0"/>
    <w:rsid w:val="005B1985"/>
    <w:rsid w:val="005B3C11"/>
    <w:rsid w:val="005B563D"/>
    <w:rsid w:val="005C0DE1"/>
    <w:rsid w:val="005C1C28"/>
    <w:rsid w:val="005C3F9E"/>
    <w:rsid w:val="005C43D0"/>
    <w:rsid w:val="005C6DB5"/>
    <w:rsid w:val="005D3842"/>
    <w:rsid w:val="005E19E7"/>
    <w:rsid w:val="005E2392"/>
    <w:rsid w:val="005E33B1"/>
    <w:rsid w:val="005E4FA1"/>
    <w:rsid w:val="005F7046"/>
    <w:rsid w:val="00601622"/>
    <w:rsid w:val="0060789B"/>
    <w:rsid w:val="0061037E"/>
    <w:rsid w:val="00613FAA"/>
    <w:rsid w:val="00616C36"/>
    <w:rsid w:val="0061716C"/>
    <w:rsid w:val="006171AF"/>
    <w:rsid w:val="00617868"/>
    <w:rsid w:val="00623C26"/>
    <w:rsid w:val="006243A1"/>
    <w:rsid w:val="00626005"/>
    <w:rsid w:val="00632E56"/>
    <w:rsid w:val="00635CBA"/>
    <w:rsid w:val="00635F68"/>
    <w:rsid w:val="00636EFC"/>
    <w:rsid w:val="0064338B"/>
    <w:rsid w:val="006464C9"/>
    <w:rsid w:val="00646542"/>
    <w:rsid w:val="006504F4"/>
    <w:rsid w:val="0065366F"/>
    <w:rsid w:val="00654BC9"/>
    <w:rsid w:val="006552FD"/>
    <w:rsid w:val="00656F0B"/>
    <w:rsid w:val="00663733"/>
    <w:rsid w:val="00663AF3"/>
    <w:rsid w:val="00666B6C"/>
    <w:rsid w:val="006715DA"/>
    <w:rsid w:val="00677B54"/>
    <w:rsid w:val="00681DF7"/>
    <w:rsid w:val="00682682"/>
    <w:rsid w:val="00682702"/>
    <w:rsid w:val="00692368"/>
    <w:rsid w:val="00695192"/>
    <w:rsid w:val="006A2EBC"/>
    <w:rsid w:val="006A37A2"/>
    <w:rsid w:val="006A5EA0"/>
    <w:rsid w:val="006A783B"/>
    <w:rsid w:val="006A7B33"/>
    <w:rsid w:val="006B3A98"/>
    <w:rsid w:val="006B497F"/>
    <w:rsid w:val="006B4E13"/>
    <w:rsid w:val="006B75DD"/>
    <w:rsid w:val="006C047C"/>
    <w:rsid w:val="006C3D8B"/>
    <w:rsid w:val="006C67E0"/>
    <w:rsid w:val="006C7ABA"/>
    <w:rsid w:val="006D0A13"/>
    <w:rsid w:val="006D0D60"/>
    <w:rsid w:val="006D1122"/>
    <w:rsid w:val="006D317E"/>
    <w:rsid w:val="006D3B1E"/>
    <w:rsid w:val="006D3C00"/>
    <w:rsid w:val="006E06AD"/>
    <w:rsid w:val="006E3675"/>
    <w:rsid w:val="006E4A7F"/>
    <w:rsid w:val="006E541C"/>
    <w:rsid w:val="006F0967"/>
    <w:rsid w:val="006F2274"/>
    <w:rsid w:val="006F64A0"/>
    <w:rsid w:val="00700293"/>
    <w:rsid w:val="0070038F"/>
    <w:rsid w:val="00701599"/>
    <w:rsid w:val="007027B1"/>
    <w:rsid w:val="0070286C"/>
    <w:rsid w:val="00704DF6"/>
    <w:rsid w:val="0070641D"/>
    <w:rsid w:val="0070651C"/>
    <w:rsid w:val="007132A3"/>
    <w:rsid w:val="00716421"/>
    <w:rsid w:val="00721419"/>
    <w:rsid w:val="007246F5"/>
    <w:rsid w:val="00724EFB"/>
    <w:rsid w:val="00726575"/>
    <w:rsid w:val="00730310"/>
    <w:rsid w:val="00740A49"/>
    <w:rsid w:val="007419C3"/>
    <w:rsid w:val="00746559"/>
    <w:rsid w:val="007467A7"/>
    <w:rsid w:val="007469DD"/>
    <w:rsid w:val="0074741B"/>
    <w:rsid w:val="0074759E"/>
    <w:rsid w:val="007478EA"/>
    <w:rsid w:val="0075415C"/>
    <w:rsid w:val="00757097"/>
    <w:rsid w:val="007606CB"/>
    <w:rsid w:val="00760B33"/>
    <w:rsid w:val="00761E8B"/>
    <w:rsid w:val="00763502"/>
    <w:rsid w:val="00780DE2"/>
    <w:rsid w:val="007913AB"/>
    <w:rsid w:val="007914F7"/>
    <w:rsid w:val="00795C73"/>
    <w:rsid w:val="007A4809"/>
    <w:rsid w:val="007A6E62"/>
    <w:rsid w:val="007B0FFB"/>
    <w:rsid w:val="007B1625"/>
    <w:rsid w:val="007B3D66"/>
    <w:rsid w:val="007B4426"/>
    <w:rsid w:val="007B706E"/>
    <w:rsid w:val="007B71EB"/>
    <w:rsid w:val="007C0748"/>
    <w:rsid w:val="007C6205"/>
    <w:rsid w:val="007C686A"/>
    <w:rsid w:val="007C728E"/>
    <w:rsid w:val="007D0BE0"/>
    <w:rsid w:val="007D204F"/>
    <w:rsid w:val="007D2C53"/>
    <w:rsid w:val="007D2CDF"/>
    <w:rsid w:val="007D3D60"/>
    <w:rsid w:val="007D5D78"/>
    <w:rsid w:val="007D6508"/>
    <w:rsid w:val="007D7E34"/>
    <w:rsid w:val="007E1980"/>
    <w:rsid w:val="007E4B76"/>
    <w:rsid w:val="007E5043"/>
    <w:rsid w:val="007E5EA8"/>
    <w:rsid w:val="007F0CF1"/>
    <w:rsid w:val="007F12A5"/>
    <w:rsid w:val="007F2D74"/>
    <w:rsid w:val="007F32E2"/>
    <w:rsid w:val="007F3FB7"/>
    <w:rsid w:val="007F4CF1"/>
    <w:rsid w:val="007F5080"/>
    <w:rsid w:val="007F758D"/>
    <w:rsid w:val="007F7D52"/>
    <w:rsid w:val="00803552"/>
    <w:rsid w:val="0080484A"/>
    <w:rsid w:val="00805589"/>
    <w:rsid w:val="008057A5"/>
    <w:rsid w:val="00805E2F"/>
    <w:rsid w:val="0080654C"/>
    <w:rsid w:val="008071C6"/>
    <w:rsid w:val="00817A00"/>
    <w:rsid w:val="00820B95"/>
    <w:rsid w:val="00825891"/>
    <w:rsid w:val="00831631"/>
    <w:rsid w:val="0083228D"/>
    <w:rsid w:val="00833D07"/>
    <w:rsid w:val="00834841"/>
    <w:rsid w:val="00835DB3"/>
    <w:rsid w:val="0083617B"/>
    <w:rsid w:val="00836342"/>
    <w:rsid w:val="00836A2D"/>
    <w:rsid w:val="008371BD"/>
    <w:rsid w:val="00840EBF"/>
    <w:rsid w:val="008504A8"/>
    <w:rsid w:val="00851B58"/>
    <w:rsid w:val="0085282E"/>
    <w:rsid w:val="00854662"/>
    <w:rsid w:val="00867166"/>
    <w:rsid w:val="0087198C"/>
    <w:rsid w:val="00872C1F"/>
    <w:rsid w:val="00873B42"/>
    <w:rsid w:val="00877CB0"/>
    <w:rsid w:val="008805AC"/>
    <w:rsid w:val="00880D1A"/>
    <w:rsid w:val="00883345"/>
    <w:rsid w:val="00884468"/>
    <w:rsid w:val="00884D94"/>
    <w:rsid w:val="008856D8"/>
    <w:rsid w:val="00892E82"/>
    <w:rsid w:val="00893277"/>
    <w:rsid w:val="00895FA9"/>
    <w:rsid w:val="008A1035"/>
    <w:rsid w:val="008A1567"/>
    <w:rsid w:val="008A2D88"/>
    <w:rsid w:val="008A3EE7"/>
    <w:rsid w:val="008A6E08"/>
    <w:rsid w:val="008C0BE9"/>
    <w:rsid w:val="008C1B58"/>
    <w:rsid w:val="008C39AE"/>
    <w:rsid w:val="008C40DF"/>
    <w:rsid w:val="008C590D"/>
    <w:rsid w:val="008D447E"/>
    <w:rsid w:val="008D7566"/>
    <w:rsid w:val="008E031B"/>
    <w:rsid w:val="008E0560"/>
    <w:rsid w:val="008E2754"/>
    <w:rsid w:val="008E2D8C"/>
    <w:rsid w:val="008E7029"/>
    <w:rsid w:val="008E7EF6"/>
    <w:rsid w:val="008F1F98"/>
    <w:rsid w:val="008F2340"/>
    <w:rsid w:val="008F2790"/>
    <w:rsid w:val="008F6758"/>
    <w:rsid w:val="008F6BC4"/>
    <w:rsid w:val="009040DD"/>
    <w:rsid w:val="00905B47"/>
    <w:rsid w:val="0090690F"/>
    <w:rsid w:val="00910C80"/>
    <w:rsid w:val="00911391"/>
    <w:rsid w:val="0091331C"/>
    <w:rsid w:val="009137BD"/>
    <w:rsid w:val="0091503D"/>
    <w:rsid w:val="00925C2B"/>
    <w:rsid w:val="009279DE"/>
    <w:rsid w:val="00927AB9"/>
    <w:rsid w:val="00927B37"/>
    <w:rsid w:val="00930116"/>
    <w:rsid w:val="00930625"/>
    <w:rsid w:val="00941082"/>
    <w:rsid w:val="0094212C"/>
    <w:rsid w:val="00944853"/>
    <w:rsid w:val="0094609D"/>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4358"/>
    <w:rsid w:val="009877D3"/>
    <w:rsid w:val="00994E8F"/>
    <w:rsid w:val="009951DC"/>
    <w:rsid w:val="009959BB"/>
    <w:rsid w:val="00997158"/>
    <w:rsid w:val="009A0827"/>
    <w:rsid w:val="009A3A7C"/>
    <w:rsid w:val="009A5D33"/>
    <w:rsid w:val="009A7D84"/>
    <w:rsid w:val="009B2323"/>
    <w:rsid w:val="009B2ADB"/>
    <w:rsid w:val="009B603A"/>
    <w:rsid w:val="009C2D0E"/>
    <w:rsid w:val="009C3D30"/>
    <w:rsid w:val="009C3DAC"/>
    <w:rsid w:val="009C42E0"/>
    <w:rsid w:val="009C447B"/>
    <w:rsid w:val="009D3230"/>
    <w:rsid w:val="009D5362"/>
    <w:rsid w:val="009E1415"/>
    <w:rsid w:val="009E14FC"/>
    <w:rsid w:val="009E353C"/>
    <w:rsid w:val="009E6116"/>
    <w:rsid w:val="009E7438"/>
    <w:rsid w:val="009E7E25"/>
    <w:rsid w:val="00A02E43"/>
    <w:rsid w:val="00A05368"/>
    <w:rsid w:val="00A05E72"/>
    <w:rsid w:val="00A065F9"/>
    <w:rsid w:val="00A07011"/>
    <w:rsid w:val="00A07F34"/>
    <w:rsid w:val="00A20866"/>
    <w:rsid w:val="00A20D3C"/>
    <w:rsid w:val="00A22154"/>
    <w:rsid w:val="00A230AE"/>
    <w:rsid w:val="00A24058"/>
    <w:rsid w:val="00A24286"/>
    <w:rsid w:val="00A25C38"/>
    <w:rsid w:val="00A269F8"/>
    <w:rsid w:val="00A342DF"/>
    <w:rsid w:val="00A35824"/>
    <w:rsid w:val="00A36BBE"/>
    <w:rsid w:val="00A37C20"/>
    <w:rsid w:val="00A40D9E"/>
    <w:rsid w:val="00A41DF7"/>
    <w:rsid w:val="00A420B1"/>
    <w:rsid w:val="00A42ECA"/>
    <w:rsid w:val="00A4307A"/>
    <w:rsid w:val="00A46DEF"/>
    <w:rsid w:val="00A47EBB"/>
    <w:rsid w:val="00A51CDD"/>
    <w:rsid w:val="00A563F8"/>
    <w:rsid w:val="00A56BBA"/>
    <w:rsid w:val="00A6730D"/>
    <w:rsid w:val="00A71625"/>
    <w:rsid w:val="00A71B9B"/>
    <w:rsid w:val="00A751C7"/>
    <w:rsid w:val="00A80008"/>
    <w:rsid w:val="00A84CE5"/>
    <w:rsid w:val="00A87844"/>
    <w:rsid w:val="00A9227B"/>
    <w:rsid w:val="00A97A55"/>
    <w:rsid w:val="00AA038C"/>
    <w:rsid w:val="00AA7A09"/>
    <w:rsid w:val="00AB3B50"/>
    <w:rsid w:val="00AC05B1"/>
    <w:rsid w:val="00AC450C"/>
    <w:rsid w:val="00AC7BFA"/>
    <w:rsid w:val="00AD340B"/>
    <w:rsid w:val="00AD356C"/>
    <w:rsid w:val="00AE2914"/>
    <w:rsid w:val="00AE6D15"/>
    <w:rsid w:val="00AE7023"/>
    <w:rsid w:val="00AE78AA"/>
    <w:rsid w:val="00AF0905"/>
    <w:rsid w:val="00AF0EF3"/>
    <w:rsid w:val="00AF1F49"/>
    <w:rsid w:val="00AF2D81"/>
    <w:rsid w:val="00B04182"/>
    <w:rsid w:val="00B05ECF"/>
    <w:rsid w:val="00B07AE3"/>
    <w:rsid w:val="00B11430"/>
    <w:rsid w:val="00B12A5D"/>
    <w:rsid w:val="00B242F4"/>
    <w:rsid w:val="00B2477A"/>
    <w:rsid w:val="00B24D1C"/>
    <w:rsid w:val="00B30072"/>
    <w:rsid w:val="00B30481"/>
    <w:rsid w:val="00B3312F"/>
    <w:rsid w:val="00B353EB"/>
    <w:rsid w:val="00B4016F"/>
    <w:rsid w:val="00B407AC"/>
    <w:rsid w:val="00B41612"/>
    <w:rsid w:val="00B439C4"/>
    <w:rsid w:val="00B4535E"/>
    <w:rsid w:val="00B45B97"/>
    <w:rsid w:val="00B52A8C"/>
    <w:rsid w:val="00B54707"/>
    <w:rsid w:val="00B56155"/>
    <w:rsid w:val="00B62F11"/>
    <w:rsid w:val="00B63042"/>
    <w:rsid w:val="00B636A8"/>
    <w:rsid w:val="00B665C6"/>
    <w:rsid w:val="00B71F2B"/>
    <w:rsid w:val="00B72902"/>
    <w:rsid w:val="00B72AD8"/>
    <w:rsid w:val="00B74441"/>
    <w:rsid w:val="00B752BB"/>
    <w:rsid w:val="00B758A5"/>
    <w:rsid w:val="00B805AF"/>
    <w:rsid w:val="00B82BD5"/>
    <w:rsid w:val="00B869EC"/>
    <w:rsid w:val="00B92383"/>
    <w:rsid w:val="00B9397A"/>
    <w:rsid w:val="00B9633D"/>
    <w:rsid w:val="00B967D5"/>
    <w:rsid w:val="00BA2367"/>
    <w:rsid w:val="00BA2EBE"/>
    <w:rsid w:val="00BB0F28"/>
    <w:rsid w:val="00BB458A"/>
    <w:rsid w:val="00BB4722"/>
    <w:rsid w:val="00BB693F"/>
    <w:rsid w:val="00BB6C11"/>
    <w:rsid w:val="00BC018E"/>
    <w:rsid w:val="00BC50ED"/>
    <w:rsid w:val="00BC5953"/>
    <w:rsid w:val="00BC6F28"/>
    <w:rsid w:val="00BD00D3"/>
    <w:rsid w:val="00BD1659"/>
    <w:rsid w:val="00BD3AA9"/>
    <w:rsid w:val="00BD4A18"/>
    <w:rsid w:val="00BD6DB2"/>
    <w:rsid w:val="00BD73A1"/>
    <w:rsid w:val="00BE11CF"/>
    <w:rsid w:val="00BE21AB"/>
    <w:rsid w:val="00BE55CB"/>
    <w:rsid w:val="00BE5A92"/>
    <w:rsid w:val="00BE7067"/>
    <w:rsid w:val="00BF35AC"/>
    <w:rsid w:val="00BF3BB2"/>
    <w:rsid w:val="00BF617A"/>
    <w:rsid w:val="00C02A81"/>
    <w:rsid w:val="00C0379D"/>
    <w:rsid w:val="00C03931"/>
    <w:rsid w:val="00C05FE3"/>
    <w:rsid w:val="00C11DA9"/>
    <w:rsid w:val="00C2136D"/>
    <w:rsid w:val="00C214EE"/>
    <w:rsid w:val="00C2314B"/>
    <w:rsid w:val="00C244A0"/>
    <w:rsid w:val="00C24971"/>
    <w:rsid w:val="00C25355"/>
    <w:rsid w:val="00C26BE5"/>
    <w:rsid w:val="00C26E4D"/>
    <w:rsid w:val="00C27909"/>
    <w:rsid w:val="00C27B03"/>
    <w:rsid w:val="00C314E1"/>
    <w:rsid w:val="00C32BFA"/>
    <w:rsid w:val="00C34397"/>
    <w:rsid w:val="00C40074"/>
    <w:rsid w:val="00C40503"/>
    <w:rsid w:val="00C4095D"/>
    <w:rsid w:val="00C41BE9"/>
    <w:rsid w:val="00C42E04"/>
    <w:rsid w:val="00C44817"/>
    <w:rsid w:val="00C46CA9"/>
    <w:rsid w:val="00C57A9C"/>
    <w:rsid w:val="00C601D2"/>
    <w:rsid w:val="00C604E5"/>
    <w:rsid w:val="00C65BCC"/>
    <w:rsid w:val="00C66970"/>
    <w:rsid w:val="00C71F4D"/>
    <w:rsid w:val="00C8691C"/>
    <w:rsid w:val="00C86CB4"/>
    <w:rsid w:val="00C96295"/>
    <w:rsid w:val="00C96364"/>
    <w:rsid w:val="00CA03DF"/>
    <w:rsid w:val="00CA168A"/>
    <w:rsid w:val="00CA2097"/>
    <w:rsid w:val="00CA357E"/>
    <w:rsid w:val="00CA44F9"/>
    <w:rsid w:val="00CA4A69"/>
    <w:rsid w:val="00CB722E"/>
    <w:rsid w:val="00CC3E0C"/>
    <w:rsid w:val="00CC58D3"/>
    <w:rsid w:val="00CC784D"/>
    <w:rsid w:val="00CF1E15"/>
    <w:rsid w:val="00CF4958"/>
    <w:rsid w:val="00D00A8D"/>
    <w:rsid w:val="00D03268"/>
    <w:rsid w:val="00D0337B"/>
    <w:rsid w:val="00D07777"/>
    <w:rsid w:val="00D079B2"/>
    <w:rsid w:val="00D114E9"/>
    <w:rsid w:val="00D17CD8"/>
    <w:rsid w:val="00D2527C"/>
    <w:rsid w:val="00D313B3"/>
    <w:rsid w:val="00D35424"/>
    <w:rsid w:val="00D354C5"/>
    <w:rsid w:val="00D35B8E"/>
    <w:rsid w:val="00D40F07"/>
    <w:rsid w:val="00D429C6"/>
    <w:rsid w:val="00D465E6"/>
    <w:rsid w:val="00D47748"/>
    <w:rsid w:val="00D5178F"/>
    <w:rsid w:val="00D518DF"/>
    <w:rsid w:val="00D51C01"/>
    <w:rsid w:val="00D54CC3"/>
    <w:rsid w:val="00D6041A"/>
    <w:rsid w:val="00D61258"/>
    <w:rsid w:val="00D633EB"/>
    <w:rsid w:val="00D655FC"/>
    <w:rsid w:val="00D7117E"/>
    <w:rsid w:val="00D71779"/>
    <w:rsid w:val="00D736AC"/>
    <w:rsid w:val="00D747AA"/>
    <w:rsid w:val="00D75A7E"/>
    <w:rsid w:val="00D82FF7"/>
    <w:rsid w:val="00D84271"/>
    <w:rsid w:val="00D847FE"/>
    <w:rsid w:val="00D86B9C"/>
    <w:rsid w:val="00D900CD"/>
    <w:rsid w:val="00D90A39"/>
    <w:rsid w:val="00D964EA"/>
    <w:rsid w:val="00D966D0"/>
    <w:rsid w:val="00DA0C59"/>
    <w:rsid w:val="00DA1A92"/>
    <w:rsid w:val="00DA3991"/>
    <w:rsid w:val="00DA72A1"/>
    <w:rsid w:val="00DA7F95"/>
    <w:rsid w:val="00DB01F1"/>
    <w:rsid w:val="00DB251B"/>
    <w:rsid w:val="00DB3222"/>
    <w:rsid w:val="00DB7E6C"/>
    <w:rsid w:val="00DC1930"/>
    <w:rsid w:val="00DC4F68"/>
    <w:rsid w:val="00DC64B0"/>
    <w:rsid w:val="00DC6B1E"/>
    <w:rsid w:val="00DD252A"/>
    <w:rsid w:val="00DD5949"/>
    <w:rsid w:val="00DD5A29"/>
    <w:rsid w:val="00DD5D9D"/>
    <w:rsid w:val="00DE35CB"/>
    <w:rsid w:val="00DF0EF0"/>
    <w:rsid w:val="00DF21E9"/>
    <w:rsid w:val="00DF22C7"/>
    <w:rsid w:val="00DF5588"/>
    <w:rsid w:val="00DF5CC9"/>
    <w:rsid w:val="00DF70A1"/>
    <w:rsid w:val="00E005D3"/>
    <w:rsid w:val="00E00F14"/>
    <w:rsid w:val="00E01CB8"/>
    <w:rsid w:val="00E06386"/>
    <w:rsid w:val="00E075C5"/>
    <w:rsid w:val="00E1051A"/>
    <w:rsid w:val="00E111F3"/>
    <w:rsid w:val="00E11668"/>
    <w:rsid w:val="00E118E7"/>
    <w:rsid w:val="00E122B7"/>
    <w:rsid w:val="00E145F0"/>
    <w:rsid w:val="00E20AF7"/>
    <w:rsid w:val="00E21B55"/>
    <w:rsid w:val="00E221D3"/>
    <w:rsid w:val="00E24EB4"/>
    <w:rsid w:val="00E30635"/>
    <w:rsid w:val="00E31EC0"/>
    <w:rsid w:val="00E320ED"/>
    <w:rsid w:val="00E33AFB"/>
    <w:rsid w:val="00E34218"/>
    <w:rsid w:val="00E40577"/>
    <w:rsid w:val="00E4555B"/>
    <w:rsid w:val="00E46282"/>
    <w:rsid w:val="00E5216E"/>
    <w:rsid w:val="00E5529C"/>
    <w:rsid w:val="00E6241A"/>
    <w:rsid w:val="00E657C6"/>
    <w:rsid w:val="00E6747E"/>
    <w:rsid w:val="00E75D40"/>
    <w:rsid w:val="00E81965"/>
    <w:rsid w:val="00E81A88"/>
    <w:rsid w:val="00E82344"/>
    <w:rsid w:val="00E84C82"/>
    <w:rsid w:val="00E84D64"/>
    <w:rsid w:val="00E87408"/>
    <w:rsid w:val="00E914C4"/>
    <w:rsid w:val="00E9156F"/>
    <w:rsid w:val="00E934F5"/>
    <w:rsid w:val="00E96961"/>
    <w:rsid w:val="00EA72B9"/>
    <w:rsid w:val="00EA72EC"/>
    <w:rsid w:val="00EB11CB"/>
    <w:rsid w:val="00EB1C71"/>
    <w:rsid w:val="00EB275A"/>
    <w:rsid w:val="00EB3A9B"/>
    <w:rsid w:val="00EB57CA"/>
    <w:rsid w:val="00EB786A"/>
    <w:rsid w:val="00EC1578"/>
    <w:rsid w:val="00EC1BFC"/>
    <w:rsid w:val="00EC1C72"/>
    <w:rsid w:val="00EC3356"/>
    <w:rsid w:val="00EC3CC9"/>
    <w:rsid w:val="00EC5D85"/>
    <w:rsid w:val="00EC680A"/>
    <w:rsid w:val="00ED4EA2"/>
    <w:rsid w:val="00ED511C"/>
    <w:rsid w:val="00ED7229"/>
    <w:rsid w:val="00ED7730"/>
    <w:rsid w:val="00EE25CB"/>
    <w:rsid w:val="00EE2BED"/>
    <w:rsid w:val="00EE374B"/>
    <w:rsid w:val="00EE4A87"/>
    <w:rsid w:val="00EF284F"/>
    <w:rsid w:val="00EF2869"/>
    <w:rsid w:val="00F05D60"/>
    <w:rsid w:val="00F07224"/>
    <w:rsid w:val="00F07FD3"/>
    <w:rsid w:val="00F11BB5"/>
    <w:rsid w:val="00F1296C"/>
    <w:rsid w:val="00F1417B"/>
    <w:rsid w:val="00F1425B"/>
    <w:rsid w:val="00F1712D"/>
    <w:rsid w:val="00F17A17"/>
    <w:rsid w:val="00F208A0"/>
    <w:rsid w:val="00F2115E"/>
    <w:rsid w:val="00F25449"/>
    <w:rsid w:val="00F26295"/>
    <w:rsid w:val="00F27B3D"/>
    <w:rsid w:val="00F30A32"/>
    <w:rsid w:val="00F30ABD"/>
    <w:rsid w:val="00F34B99"/>
    <w:rsid w:val="00F40B02"/>
    <w:rsid w:val="00F41E81"/>
    <w:rsid w:val="00F51720"/>
    <w:rsid w:val="00F51CF2"/>
    <w:rsid w:val="00F52DAB"/>
    <w:rsid w:val="00F543F0"/>
    <w:rsid w:val="00F55E3E"/>
    <w:rsid w:val="00F57601"/>
    <w:rsid w:val="00F6067D"/>
    <w:rsid w:val="00F634A0"/>
    <w:rsid w:val="00F646BE"/>
    <w:rsid w:val="00F73F99"/>
    <w:rsid w:val="00F75F80"/>
    <w:rsid w:val="00F81D29"/>
    <w:rsid w:val="00F90BE5"/>
    <w:rsid w:val="00F91C4D"/>
    <w:rsid w:val="00F91E4C"/>
    <w:rsid w:val="00F92FD9"/>
    <w:rsid w:val="00F951E0"/>
    <w:rsid w:val="00FA0706"/>
    <w:rsid w:val="00FA37B1"/>
    <w:rsid w:val="00FA3E0B"/>
    <w:rsid w:val="00FA5EF7"/>
    <w:rsid w:val="00FA6684"/>
    <w:rsid w:val="00FA731E"/>
    <w:rsid w:val="00FA7BD0"/>
    <w:rsid w:val="00FB0D9A"/>
    <w:rsid w:val="00FB1DCF"/>
    <w:rsid w:val="00FB2B38"/>
    <w:rsid w:val="00FB61CE"/>
    <w:rsid w:val="00FB7A07"/>
    <w:rsid w:val="00FC04CC"/>
    <w:rsid w:val="00FC2066"/>
    <w:rsid w:val="00FC550F"/>
    <w:rsid w:val="00FC6358"/>
    <w:rsid w:val="00FD1381"/>
    <w:rsid w:val="00FD320D"/>
    <w:rsid w:val="00FD3399"/>
    <w:rsid w:val="00FE1B98"/>
    <w:rsid w:val="00FE23DE"/>
    <w:rsid w:val="00FF1801"/>
    <w:rsid w:val="00FF32AF"/>
    <w:rsid w:val="00FF6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D3FD93-DC39-4C6A-903F-04D35FFE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rsid w:val="003234E0"/>
    <w:pPr>
      <w:widowControl w:val="0"/>
      <w:jc w:val="both"/>
    </w:pPr>
    <w:rPr>
      <w:kern w:val="2"/>
      <w:sz w:val="21"/>
      <w:szCs w:val="24"/>
    </w:rPr>
  </w:style>
  <w:style w:type="paragraph" w:styleId="1">
    <w:name w:val="heading 1"/>
    <w:basedOn w:val="aff2"/>
    <w:next w:val="aff2"/>
    <w:link w:val="1Char"/>
    <w:uiPriority w:val="9"/>
    <w:qFormat/>
    <w:rsid w:val="000D0275"/>
    <w:pPr>
      <w:keepNext/>
      <w:widowControl/>
      <w:numPr>
        <w:numId w:val="20"/>
      </w:numPr>
      <w:spacing w:before="360" w:after="120"/>
      <w:jc w:val="left"/>
      <w:outlineLvl w:val="0"/>
    </w:pPr>
    <w:rPr>
      <w:rFonts w:eastAsiaTheme="minorHAnsi" w:cs="Arial"/>
      <w:b/>
      <w:caps/>
      <w:color w:val="FF6600"/>
      <w:spacing w:val="20"/>
      <w:kern w:val="0"/>
      <w:sz w:val="22"/>
      <w:szCs w:val="22"/>
    </w:rPr>
  </w:style>
  <w:style w:type="paragraph" w:styleId="2">
    <w:name w:val="heading 2"/>
    <w:basedOn w:val="aff2"/>
    <w:next w:val="aff2"/>
    <w:link w:val="2Char"/>
    <w:uiPriority w:val="9"/>
    <w:qFormat/>
    <w:rsid w:val="000D0275"/>
    <w:pPr>
      <w:widowControl/>
      <w:numPr>
        <w:ilvl w:val="1"/>
        <w:numId w:val="20"/>
      </w:numPr>
      <w:pBdr>
        <w:bottom w:val="single" w:sz="4" w:space="1" w:color="FF6600"/>
      </w:pBdr>
      <w:spacing w:before="240"/>
      <w:jc w:val="left"/>
      <w:outlineLvl w:val="1"/>
    </w:pPr>
    <w:rPr>
      <w:rFonts w:eastAsiaTheme="minorHAnsi" w:cs="Arial"/>
      <w:b/>
      <w:iCs/>
      <w:smallCaps/>
      <w:color w:val="363636"/>
      <w:spacing w:val="15"/>
      <w:kern w:val="32"/>
      <w:sz w:val="22"/>
      <w:szCs w:val="22"/>
    </w:rPr>
  </w:style>
  <w:style w:type="paragraph" w:styleId="3">
    <w:name w:val="heading 3"/>
    <w:basedOn w:val="aff2"/>
    <w:next w:val="aff2"/>
    <w:link w:val="3Char"/>
    <w:uiPriority w:val="9"/>
    <w:qFormat/>
    <w:rsid w:val="000D0275"/>
    <w:pPr>
      <w:keepNext/>
      <w:widowControl/>
      <w:numPr>
        <w:ilvl w:val="2"/>
        <w:numId w:val="20"/>
      </w:numPr>
      <w:spacing w:before="240" w:after="60"/>
      <w:jc w:val="left"/>
      <w:outlineLvl w:val="2"/>
    </w:pPr>
    <w:rPr>
      <w:rFonts w:eastAsiaTheme="minorEastAsia" w:cs="Arial"/>
      <w:b/>
      <w:bCs/>
      <w:smallCaps/>
      <w:color w:val="FF6600"/>
      <w:kern w:val="0"/>
      <w:sz w:val="22"/>
      <w:szCs w:val="22"/>
    </w:rPr>
  </w:style>
  <w:style w:type="paragraph" w:styleId="4">
    <w:name w:val="heading 4"/>
    <w:basedOn w:val="aff2"/>
    <w:next w:val="aff2"/>
    <w:link w:val="4Char"/>
    <w:uiPriority w:val="9"/>
    <w:qFormat/>
    <w:rsid w:val="000D0275"/>
    <w:pPr>
      <w:keepNext/>
      <w:widowControl/>
      <w:numPr>
        <w:ilvl w:val="3"/>
        <w:numId w:val="20"/>
      </w:numPr>
      <w:jc w:val="left"/>
      <w:outlineLvl w:val="3"/>
    </w:pPr>
    <w:rPr>
      <w:rFonts w:eastAsiaTheme="majorEastAsia" w:cstheme="majorBidi"/>
      <w:bCs/>
      <w:kern w:val="0"/>
      <w:sz w:val="18"/>
      <w:szCs w:val="28"/>
      <w:lang w:eastAsia="en-US" w:bidi="en-US"/>
    </w:rPr>
  </w:style>
  <w:style w:type="paragraph" w:styleId="5">
    <w:name w:val="heading 5"/>
    <w:basedOn w:val="aff2"/>
    <w:next w:val="aff2"/>
    <w:link w:val="5Char"/>
    <w:uiPriority w:val="9"/>
    <w:qFormat/>
    <w:rsid w:val="000D0275"/>
    <w:pPr>
      <w:keepNext/>
      <w:keepLines/>
      <w:widowControl/>
      <w:numPr>
        <w:ilvl w:val="4"/>
        <w:numId w:val="20"/>
      </w:numPr>
      <w:jc w:val="left"/>
      <w:outlineLvl w:val="4"/>
    </w:pPr>
    <w:rPr>
      <w:rFonts w:eastAsiaTheme="minorEastAsia"/>
      <w:kern w:val="0"/>
      <w:sz w:val="18"/>
      <w:szCs w:val="22"/>
    </w:rPr>
  </w:style>
  <w:style w:type="paragraph" w:styleId="6">
    <w:name w:val="heading 6"/>
    <w:basedOn w:val="aff2"/>
    <w:next w:val="aff2"/>
    <w:link w:val="6Char"/>
    <w:uiPriority w:val="9"/>
    <w:qFormat/>
    <w:rsid w:val="000D0275"/>
    <w:pPr>
      <w:widowControl/>
      <w:numPr>
        <w:ilvl w:val="5"/>
        <w:numId w:val="20"/>
      </w:numPr>
      <w:spacing w:before="240" w:after="60"/>
      <w:jc w:val="left"/>
      <w:outlineLvl w:val="5"/>
    </w:pPr>
    <w:rPr>
      <w:rFonts w:eastAsiaTheme="minorEastAsia"/>
      <w:bCs/>
      <w:kern w:val="0"/>
      <w:sz w:val="18"/>
      <w:szCs w:val="22"/>
    </w:rPr>
  </w:style>
  <w:style w:type="paragraph" w:styleId="7">
    <w:name w:val="heading 7"/>
    <w:basedOn w:val="aff2"/>
    <w:next w:val="aff2"/>
    <w:link w:val="7Char"/>
    <w:uiPriority w:val="9"/>
    <w:qFormat/>
    <w:rsid w:val="000D0275"/>
    <w:pPr>
      <w:widowControl/>
      <w:numPr>
        <w:ilvl w:val="6"/>
        <w:numId w:val="20"/>
      </w:numPr>
      <w:spacing w:before="240" w:after="60"/>
      <w:jc w:val="left"/>
      <w:outlineLvl w:val="6"/>
    </w:pPr>
    <w:rPr>
      <w:rFonts w:eastAsiaTheme="minorEastAsia"/>
      <w:kern w:val="0"/>
      <w:sz w:val="18"/>
      <w:szCs w:val="22"/>
    </w:rPr>
  </w:style>
  <w:style w:type="paragraph" w:styleId="8">
    <w:name w:val="heading 8"/>
    <w:basedOn w:val="aff2"/>
    <w:next w:val="aff2"/>
    <w:link w:val="8Char"/>
    <w:uiPriority w:val="9"/>
    <w:qFormat/>
    <w:rsid w:val="000D0275"/>
    <w:pPr>
      <w:widowControl/>
      <w:numPr>
        <w:ilvl w:val="7"/>
        <w:numId w:val="20"/>
      </w:numPr>
      <w:spacing w:before="240" w:after="60"/>
      <w:jc w:val="left"/>
      <w:outlineLvl w:val="7"/>
    </w:pPr>
    <w:rPr>
      <w:rFonts w:eastAsiaTheme="minorEastAsia"/>
      <w:iCs/>
      <w:kern w:val="0"/>
      <w:sz w:val="18"/>
      <w:szCs w:val="22"/>
    </w:rPr>
  </w:style>
  <w:style w:type="paragraph" w:styleId="9">
    <w:name w:val="heading 9"/>
    <w:basedOn w:val="aff2"/>
    <w:next w:val="aff2"/>
    <w:link w:val="9Char"/>
    <w:uiPriority w:val="9"/>
    <w:qFormat/>
    <w:rsid w:val="000D0275"/>
    <w:pPr>
      <w:widowControl/>
      <w:numPr>
        <w:ilvl w:val="8"/>
        <w:numId w:val="20"/>
      </w:numPr>
      <w:spacing w:before="240" w:after="60"/>
      <w:jc w:val="left"/>
      <w:outlineLvl w:val="8"/>
    </w:pPr>
    <w:rPr>
      <w:rFonts w:eastAsiaTheme="minorEastAsia"/>
      <w:kern w:val="0"/>
      <w:sz w:val="18"/>
      <w:szCs w:val="22"/>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rsid w:val="00035925"/>
    <w:rPr>
      <w:rFonts w:ascii="宋体"/>
      <w:noProof/>
      <w:sz w:val="21"/>
      <w:lang w:val="en-US" w:eastAsia="zh-CN" w:bidi="ar-SA"/>
    </w:rPr>
  </w:style>
  <w:style w:type="paragraph" w:customStyle="1" w:styleId="a2">
    <w:name w:val="一级条标题"/>
    <w:next w:val="aff6"/>
    <w:rsid w:val="001C149C"/>
    <w:pPr>
      <w:numPr>
        <w:ilvl w:val="1"/>
        <w:numId w:val="8"/>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1">
    <w:name w:val="章标题"/>
    <w:next w:val="aff6"/>
    <w:rsid w:val="001C149C"/>
    <w:pPr>
      <w:numPr>
        <w:numId w:val="8"/>
      </w:numPr>
      <w:spacing w:beforeLines="100" w:afterLines="100"/>
      <w:jc w:val="both"/>
      <w:outlineLvl w:val="1"/>
    </w:pPr>
    <w:rPr>
      <w:rFonts w:ascii="黑体" w:eastAsia="黑体"/>
      <w:sz w:val="21"/>
    </w:rPr>
  </w:style>
  <w:style w:type="paragraph" w:customStyle="1" w:styleId="a3">
    <w:name w:val="二级条标题"/>
    <w:basedOn w:val="a2"/>
    <w:next w:val="aff6"/>
    <w:rsid w:val="001C149C"/>
    <w:pPr>
      <w:numPr>
        <w:ilvl w:val="2"/>
      </w:numPr>
      <w:spacing w:before="50" w:after="50"/>
      <w:outlineLvl w:val="3"/>
    </w:pPr>
  </w:style>
  <w:style w:type="paragraph" w:customStyle="1" w:styleId="20">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9">
    <w:name w:val="目次、标准名称标题"/>
    <w:basedOn w:val="aff2"/>
    <w:next w:val="aff6"/>
    <w:link w:val="Char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6"/>
    <w:rsid w:val="001C149C"/>
    <w:pPr>
      <w:numPr>
        <w:ilvl w:val="3"/>
      </w:numPr>
      <w:outlineLvl w:val="4"/>
    </w:pPr>
  </w:style>
  <w:style w:type="paragraph" w:customStyle="1" w:styleId="af6">
    <w:name w:val="示例"/>
    <w:next w:val="affa"/>
    <w:rsid w:val="005A5EAF"/>
    <w:pPr>
      <w:widowControl w:val="0"/>
      <w:numPr>
        <w:numId w:val="11"/>
      </w:numPr>
      <w:jc w:val="both"/>
    </w:pPr>
    <w:rPr>
      <w:rFonts w:ascii="宋体"/>
      <w:sz w:val="18"/>
      <w:szCs w:val="18"/>
    </w:rPr>
  </w:style>
  <w:style w:type="paragraph" w:customStyle="1" w:styleId="af0">
    <w:name w:val="数字编号列项（二级）"/>
    <w:rsid w:val="003E5729"/>
    <w:pPr>
      <w:numPr>
        <w:ilvl w:val="1"/>
        <w:numId w:val="7"/>
      </w:numPr>
      <w:jc w:val="both"/>
    </w:pPr>
    <w:rPr>
      <w:rFonts w:ascii="宋体"/>
      <w:sz w:val="21"/>
    </w:rPr>
  </w:style>
  <w:style w:type="paragraph" w:customStyle="1" w:styleId="a5">
    <w:name w:val="四级条标题"/>
    <w:basedOn w:val="a4"/>
    <w:next w:val="aff6"/>
    <w:rsid w:val="001C149C"/>
    <w:pPr>
      <w:numPr>
        <w:ilvl w:val="4"/>
      </w:numPr>
      <w:outlineLvl w:val="5"/>
    </w:pPr>
  </w:style>
  <w:style w:type="paragraph" w:customStyle="1" w:styleId="a6">
    <w:name w:val="五级条标题"/>
    <w:basedOn w:val="a5"/>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0">
    <w:name w:val="注："/>
    <w:next w:val="aff6"/>
    <w:rsid w:val="004200D9"/>
    <w:pPr>
      <w:widowControl w:val="0"/>
      <w:numPr>
        <w:numId w:val="16"/>
      </w:numPr>
      <w:autoSpaceDE w:val="0"/>
      <w:autoSpaceDN w:val="0"/>
      <w:ind w:left="726" w:hanging="363"/>
      <w:jc w:val="both"/>
    </w:pPr>
    <w:rPr>
      <w:rFonts w:ascii="宋体"/>
      <w:sz w:val="18"/>
      <w:szCs w:val="18"/>
    </w:rPr>
  </w:style>
  <w:style w:type="paragraph" w:customStyle="1" w:styleId="af3">
    <w:name w:val="注×："/>
    <w:rsid w:val="0090690F"/>
    <w:pPr>
      <w:widowControl w:val="0"/>
      <w:numPr>
        <w:numId w:val="14"/>
      </w:numPr>
      <w:autoSpaceDE w:val="0"/>
      <w:autoSpaceDN w:val="0"/>
      <w:jc w:val="both"/>
    </w:pPr>
    <w:rPr>
      <w:rFonts w:ascii="宋体"/>
      <w:sz w:val="18"/>
      <w:szCs w:val="18"/>
    </w:rPr>
  </w:style>
  <w:style w:type="paragraph" w:customStyle="1" w:styleId="af">
    <w:name w:val="字母编号列项（一级）"/>
    <w:rsid w:val="003E5729"/>
    <w:pPr>
      <w:numPr>
        <w:numId w:val="7"/>
      </w:numPr>
      <w:jc w:val="both"/>
    </w:pPr>
    <w:rPr>
      <w:rFonts w:ascii="宋体"/>
      <w:sz w:val="21"/>
    </w:rPr>
  </w:style>
  <w:style w:type="paragraph" w:customStyle="1" w:styleId="ad">
    <w:name w:val="列项◆（三级）"/>
    <w:basedOn w:val="aff2"/>
    <w:rsid w:val="00BE55CB"/>
    <w:pPr>
      <w:numPr>
        <w:ilvl w:val="2"/>
        <w:numId w:val="1"/>
      </w:numPr>
    </w:pPr>
    <w:rPr>
      <w:rFonts w:ascii="宋体"/>
      <w:szCs w:val="21"/>
    </w:rPr>
  </w:style>
  <w:style w:type="paragraph" w:customStyle="1" w:styleId="af1">
    <w:name w:val="编号列项（三级）"/>
    <w:rsid w:val="003E5729"/>
    <w:pPr>
      <w:numPr>
        <w:ilvl w:val="2"/>
        <w:numId w:val="7"/>
      </w:numPr>
    </w:pPr>
    <w:rPr>
      <w:rFonts w:ascii="宋体"/>
      <w:sz w:val="21"/>
    </w:rPr>
  </w:style>
  <w:style w:type="paragraph" w:customStyle="1" w:styleId="aff">
    <w:name w:val="示例×："/>
    <w:basedOn w:val="a1"/>
    <w:qFormat/>
    <w:rsid w:val="007E1980"/>
    <w:pPr>
      <w:numPr>
        <w:numId w:val="12"/>
      </w:numPr>
      <w:spacing w:beforeLines="0" w:afterLines="0"/>
      <w:outlineLvl w:val="9"/>
    </w:pPr>
    <w:rPr>
      <w:rFonts w:ascii="宋体" w:eastAsia="宋体"/>
      <w:sz w:val="18"/>
      <w:szCs w:val="18"/>
    </w:rPr>
  </w:style>
  <w:style w:type="paragraph" w:customStyle="1" w:styleId="affd">
    <w:name w:val="二级无"/>
    <w:basedOn w:val="a3"/>
    <w:rsid w:val="001C149C"/>
    <w:pPr>
      <w:spacing w:beforeLines="0" w:afterLines="0"/>
    </w:pPr>
    <w:rPr>
      <w:rFonts w:ascii="宋体" w:eastAsia="宋体"/>
    </w:rPr>
  </w:style>
  <w:style w:type="paragraph" w:customStyle="1" w:styleId="a8">
    <w:name w:val="注：（正文）"/>
    <w:basedOn w:val="a0"/>
    <w:next w:val="aff6"/>
    <w:rsid w:val="004200D9"/>
    <w:pPr>
      <w:numPr>
        <w:numId w:val="13"/>
      </w:numPr>
      <w:ind w:left="726" w:hanging="363"/>
    </w:pPr>
  </w:style>
  <w:style w:type="paragraph" w:customStyle="1" w:styleId="a">
    <w:name w:val="注×：（正文）"/>
    <w:rsid w:val="0090690F"/>
    <w:pPr>
      <w:numPr>
        <w:numId w:val="15"/>
      </w:numPr>
      <w:ind w:left="811" w:hanging="448"/>
      <w:jc w:val="both"/>
    </w:pPr>
    <w:rPr>
      <w:rFonts w:ascii="宋体"/>
      <w:sz w:val="18"/>
      <w:szCs w:val="18"/>
    </w:rPr>
  </w:style>
  <w:style w:type="paragraph" w:customStyle="1" w:styleId="affe">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0">
    <w:name w:val="标准书脚_偶数页"/>
    <w:rsid w:val="000A48B1"/>
    <w:pPr>
      <w:spacing w:before="120"/>
      <w:ind w:left="221"/>
    </w:pPr>
    <w:rPr>
      <w:rFonts w:ascii="宋体"/>
      <w:sz w:val="18"/>
      <w:szCs w:val="18"/>
    </w:rPr>
  </w:style>
  <w:style w:type="paragraph" w:customStyle="1" w:styleId="afff1">
    <w:name w:val="标准书眉_偶数页"/>
    <w:basedOn w:val="aff8"/>
    <w:next w:val="aff2"/>
    <w:rsid w:val="0074741B"/>
    <w:pPr>
      <w:jc w:val="left"/>
    </w:pPr>
  </w:style>
  <w:style w:type="paragraph" w:customStyle="1" w:styleId="afff2">
    <w:name w:val="标准书眉一"/>
    <w:rsid w:val="00083A09"/>
    <w:pPr>
      <w:jc w:val="both"/>
    </w:pPr>
  </w:style>
  <w:style w:type="paragraph" w:customStyle="1" w:styleId="afff3">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uiPriority w:val="99"/>
    <w:rsid w:val="00083A09"/>
    <w:rPr>
      <w:noProof/>
      <w:color w:val="0000FF"/>
      <w:spacing w:val="0"/>
      <w:w w:val="100"/>
      <w:szCs w:val="21"/>
      <w:u w:val="single"/>
    </w:rPr>
  </w:style>
  <w:style w:type="character" w:customStyle="1" w:styleId="afff6">
    <w:name w:val="发布"/>
    <w:rsid w:val="00C2314B"/>
    <w:rPr>
      <w:rFonts w:ascii="黑体" w:eastAsia="黑体"/>
      <w:spacing w:val="85"/>
      <w:w w:val="100"/>
      <w:position w:val="3"/>
      <w:sz w:val="28"/>
      <w:szCs w:val="28"/>
    </w:rPr>
  </w:style>
  <w:style w:type="paragraph" w:customStyle="1" w:styleId="afff7">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8">
    <w:name w:val="附录标识"/>
    <w:basedOn w:val="aff2"/>
    <w:next w:val="aff6"/>
    <w:rsid w:val="00083A09"/>
    <w:pPr>
      <w:keepNext/>
      <w:widowControl/>
      <w:numPr>
        <w:numId w:val="4"/>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0">
    <w:name w:val="附录标题"/>
    <w:basedOn w:val="aff6"/>
    <w:next w:val="aff6"/>
    <w:rsid w:val="00083A09"/>
    <w:pPr>
      <w:ind w:firstLineChars="0" w:firstLine="0"/>
      <w:jc w:val="center"/>
    </w:pPr>
    <w:rPr>
      <w:rFonts w:ascii="黑体" w:eastAsia="黑体"/>
    </w:rPr>
  </w:style>
  <w:style w:type="paragraph" w:customStyle="1" w:styleId="af4">
    <w:name w:val="附录表标号"/>
    <w:basedOn w:val="aff2"/>
    <w:next w:val="aff6"/>
    <w:rsid w:val="00083A09"/>
    <w:pPr>
      <w:numPr>
        <w:numId w:val="2"/>
      </w:numPr>
      <w:tabs>
        <w:tab w:val="clear" w:pos="0"/>
      </w:tabs>
      <w:spacing w:line="14" w:lineRule="exact"/>
      <w:ind w:left="811" w:hanging="448"/>
      <w:jc w:val="center"/>
      <w:outlineLvl w:val="0"/>
    </w:pPr>
    <w:rPr>
      <w:color w:val="FFFFFF"/>
    </w:rPr>
  </w:style>
  <w:style w:type="paragraph" w:customStyle="1" w:styleId="af5">
    <w:name w:val="附录表标题"/>
    <w:basedOn w:val="aff2"/>
    <w:next w:val="aff6"/>
    <w:rsid w:val="000D718B"/>
    <w:pPr>
      <w:numPr>
        <w:ilvl w:val="1"/>
        <w:numId w:val="2"/>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4"/>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b"/>
    <w:rsid w:val="00BF617A"/>
    <w:pPr>
      <w:tabs>
        <w:tab w:val="clear" w:pos="360"/>
      </w:tabs>
      <w:spacing w:beforeLines="0" w:afterLines="0"/>
    </w:pPr>
    <w:rPr>
      <w:rFonts w:ascii="宋体" w:eastAsia="宋体"/>
      <w:szCs w:val="21"/>
    </w:rPr>
  </w:style>
  <w:style w:type="paragraph" w:customStyle="1" w:styleId="affff2">
    <w:name w:val="附录公式"/>
    <w:basedOn w:val="aff6"/>
    <w:next w:val="aff6"/>
    <w:link w:val="Char1"/>
    <w:qFormat/>
    <w:rsid w:val="00083A09"/>
  </w:style>
  <w:style w:type="character" w:customStyle="1" w:styleId="Char1">
    <w:name w:val="附录公式 Char"/>
    <w:basedOn w:val="Char"/>
    <w:link w:val="affff2"/>
    <w:rsid w:val="00083A09"/>
    <w:rPr>
      <w:rFonts w:ascii="宋体"/>
      <w:noProof/>
      <w:sz w:val="21"/>
      <w:lang w:val="en-US" w:eastAsia="zh-CN" w:bidi="ar-SA"/>
    </w:rPr>
  </w:style>
  <w:style w:type="paragraph" w:customStyle="1" w:styleId="affff3">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4">
    <w:name w:val="附录三级无"/>
    <w:basedOn w:val="afc"/>
    <w:rsid w:val="00BF617A"/>
    <w:pPr>
      <w:tabs>
        <w:tab w:val="clear" w:pos="360"/>
      </w:tabs>
      <w:spacing w:beforeLines="0" w:afterLines="0"/>
    </w:pPr>
    <w:rPr>
      <w:rFonts w:ascii="宋体" w:eastAsia="宋体"/>
      <w:szCs w:val="21"/>
    </w:rPr>
  </w:style>
  <w:style w:type="paragraph" w:customStyle="1" w:styleId="aff1">
    <w:name w:val="附录数字编号列项（二级）"/>
    <w:qFormat/>
    <w:rsid w:val="00A751C7"/>
    <w:pPr>
      <w:numPr>
        <w:ilvl w:val="1"/>
        <w:numId w:val="5"/>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5">
    <w:name w:val="附录四级无"/>
    <w:basedOn w:val="afd"/>
    <w:rsid w:val="00BF617A"/>
    <w:pPr>
      <w:tabs>
        <w:tab w:val="clear" w:pos="360"/>
      </w:tabs>
      <w:spacing w:beforeLines="0" w:afterLines="0"/>
    </w:pPr>
    <w:rPr>
      <w:rFonts w:ascii="宋体" w:eastAsia="宋体"/>
      <w:szCs w:val="21"/>
    </w:rPr>
  </w:style>
  <w:style w:type="paragraph" w:customStyle="1" w:styleId="a9">
    <w:name w:val="附录图标号"/>
    <w:basedOn w:val="aff2"/>
    <w:rsid w:val="00083A09"/>
    <w:pPr>
      <w:keepNext/>
      <w:pageBreakBefore/>
      <w:widowControl/>
      <w:numPr>
        <w:numId w:val="3"/>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3"/>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6">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4"/>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7">
    <w:name w:val="附录一级无"/>
    <w:basedOn w:val="afa"/>
    <w:rsid w:val="00BF617A"/>
    <w:pPr>
      <w:tabs>
        <w:tab w:val="clear" w:pos="360"/>
      </w:tabs>
      <w:spacing w:beforeLines="0" w:afterLines="0"/>
    </w:pPr>
    <w:rPr>
      <w:rFonts w:ascii="宋体" w:eastAsia="宋体"/>
      <w:szCs w:val="21"/>
    </w:rPr>
  </w:style>
  <w:style w:type="paragraph" w:customStyle="1" w:styleId="aff0">
    <w:name w:val="附录字母编号列项（一级）"/>
    <w:qFormat/>
    <w:rsid w:val="00A751C7"/>
    <w:pPr>
      <w:numPr>
        <w:numId w:val="5"/>
      </w:numPr>
    </w:pPr>
    <w:rPr>
      <w:rFonts w:ascii="宋体"/>
      <w:noProof/>
      <w:sz w:val="21"/>
    </w:rPr>
  </w:style>
  <w:style w:type="paragraph" w:styleId="ae">
    <w:name w:val="footnote text"/>
    <w:basedOn w:val="aff2"/>
    <w:rsid w:val="00074FBE"/>
    <w:pPr>
      <w:numPr>
        <w:numId w:val="6"/>
      </w:numPr>
      <w:snapToGrid w:val="0"/>
      <w:jc w:val="left"/>
    </w:pPr>
    <w:rPr>
      <w:rFonts w:ascii="宋体"/>
      <w:sz w:val="18"/>
      <w:szCs w:val="18"/>
    </w:rPr>
  </w:style>
  <w:style w:type="character" w:styleId="affff8">
    <w:name w:val="footnote reference"/>
    <w:semiHidden/>
    <w:rsid w:val="00083A09"/>
    <w:rPr>
      <w:vertAlign w:val="superscript"/>
    </w:rPr>
  </w:style>
  <w:style w:type="paragraph" w:customStyle="1" w:styleId="affff9">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a">
    <w:name w:val="列项说明数字编号"/>
    <w:rsid w:val="00083A09"/>
    <w:pPr>
      <w:ind w:leftChars="400" w:left="600" w:hangingChars="200" w:hanging="200"/>
    </w:pPr>
    <w:rPr>
      <w:rFonts w:ascii="宋体"/>
      <w:sz w:val="21"/>
    </w:rPr>
  </w:style>
  <w:style w:type="paragraph" w:customStyle="1" w:styleId="affffb">
    <w:name w:val="目次、索引正文"/>
    <w:rsid w:val="00083A09"/>
    <w:pPr>
      <w:spacing w:line="320" w:lineRule="exact"/>
      <w:jc w:val="both"/>
    </w:pPr>
    <w:rPr>
      <w:rFonts w:ascii="宋体"/>
      <w:sz w:val="21"/>
    </w:rPr>
  </w:style>
  <w:style w:type="paragraph" w:styleId="30">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40">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50">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0">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70">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80">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0">
    <w:name w:val="toc 9"/>
    <w:basedOn w:val="aff2"/>
    <w:next w:val="aff2"/>
    <w:autoRedefine/>
    <w:semiHidden/>
    <w:rsid w:val="00083A09"/>
    <w:pPr>
      <w:ind w:left="1470"/>
      <w:jc w:val="left"/>
    </w:pPr>
    <w:rPr>
      <w:sz w:val="20"/>
      <w:szCs w:val="20"/>
    </w:rPr>
  </w:style>
  <w:style w:type="paragraph" w:customStyle="1" w:styleId="affffc">
    <w:name w:val="其他标准标志"/>
    <w:basedOn w:val="affe"/>
    <w:rsid w:val="0018211B"/>
    <w:pPr>
      <w:framePr w:w="6101" w:wrap="around" w:vAnchor="page" w:hAnchor="page" w:x="4673" w:y="942"/>
    </w:pPr>
    <w:rPr>
      <w:w w:val="130"/>
    </w:rPr>
  </w:style>
  <w:style w:type="paragraph" w:customStyle="1" w:styleId="affffd">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e">
    <w:name w:val="其他发布部门"/>
    <w:basedOn w:val="afff7"/>
    <w:rsid w:val="00525656"/>
    <w:pPr>
      <w:framePr w:wrap="around" w:y="15310"/>
      <w:spacing w:line="0" w:lineRule="atLeast"/>
    </w:pPr>
    <w:rPr>
      <w:rFonts w:ascii="黑体" w:eastAsia="黑体"/>
      <w:b w:val="0"/>
    </w:rPr>
  </w:style>
  <w:style w:type="paragraph" w:customStyle="1" w:styleId="afffff">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0">
    <w:name w:val="三级无"/>
    <w:basedOn w:val="a4"/>
    <w:rsid w:val="001C149C"/>
    <w:pPr>
      <w:spacing w:beforeLines="0" w:afterLines="0"/>
    </w:pPr>
    <w:rPr>
      <w:rFonts w:ascii="宋体" w:eastAsia="宋体"/>
    </w:rPr>
  </w:style>
  <w:style w:type="paragraph" w:customStyle="1" w:styleId="afffff1">
    <w:name w:val="实施日期"/>
    <w:rsid w:val="00DF5CC9"/>
    <w:pPr>
      <w:framePr w:w="3997" w:h="471" w:hRule="exact" w:vSpace="181" w:wrap="around" w:vAnchor="page" w:hAnchor="page" w:x="7089" w:y="14097"/>
      <w:jc w:val="right"/>
    </w:pPr>
    <w:rPr>
      <w:rFonts w:eastAsia="黑体"/>
      <w:sz w:val="28"/>
    </w:rPr>
  </w:style>
  <w:style w:type="paragraph" w:customStyle="1" w:styleId="afffff2">
    <w:name w:val="示例后文字"/>
    <w:basedOn w:val="aff6"/>
    <w:next w:val="aff6"/>
    <w:qFormat/>
    <w:rsid w:val="00083A09"/>
    <w:pPr>
      <w:ind w:firstLine="360"/>
    </w:pPr>
    <w:rPr>
      <w:sz w:val="18"/>
    </w:rPr>
  </w:style>
  <w:style w:type="paragraph" w:customStyle="1" w:styleId="afffff3">
    <w:name w:val="首示例"/>
    <w:next w:val="aff6"/>
    <w:link w:val="Char2"/>
    <w:qFormat/>
    <w:rsid w:val="00083A09"/>
    <w:pPr>
      <w:tabs>
        <w:tab w:val="num" w:pos="360"/>
      </w:tabs>
    </w:pPr>
    <w:rPr>
      <w:rFonts w:ascii="宋体" w:hAnsi="宋体"/>
      <w:kern w:val="2"/>
      <w:sz w:val="18"/>
      <w:szCs w:val="18"/>
    </w:rPr>
  </w:style>
  <w:style w:type="character" w:customStyle="1" w:styleId="Char2">
    <w:name w:val="首示例 Char"/>
    <w:link w:val="afffff3"/>
    <w:rsid w:val="00083A09"/>
    <w:rPr>
      <w:rFonts w:ascii="宋体" w:hAnsi="宋体"/>
      <w:kern w:val="2"/>
      <w:sz w:val="18"/>
      <w:szCs w:val="18"/>
    </w:rPr>
  </w:style>
  <w:style w:type="paragraph" w:customStyle="1" w:styleId="afffff4">
    <w:name w:val="四级无"/>
    <w:basedOn w:val="a5"/>
    <w:rsid w:val="001C149C"/>
    <w:pPr>
      <w:spacing w:beforeLines="0" w:afterLines="0"/>
    </w:pPr>
    <w:rPr>
      <w:rFonts w:ascii="宋体" w:eastAsia="宋体"/>
    </w:rPr>
  </w:style>
  <w:style w:type="paragraph" w:styleId="11">
    <w:name w:val="index 1"/>
    <w:basedOn w:val="aff2"/>
    <w:next w:val="aff6"/>
    <w:rsid w:val="009951DC"/>
    <w:pPr>
      <w:tabs>
        <w:tab w:val="right" w:leader="dot" w:pos="9299"/>
      </w:tabs>
      <w:jc w:val="left"/>
    </w:pPr>
    <w:rPr>
      <w:rFonts w:ascii="宋体"/>
      <w:szCs w:val="21"/>
    </w:rPr>
  </w:style>
  <w:style w:type="paragraph" w:styleId="21">
    <w:name w:val="index 2"/>
    <w:basedOn w:val="aff2"/>
    <w:next w:val="aff2"/>
    <w:autoRedefine/>
    <w:rsid w:val="00083A09"/>
    <w:pPr>
      <w:ind w:left="420" w:hanging="210"/>
      <w:jc w:val="left"/>
    </w:pPr>
    <w:rPr>
      <w:rFonts w:ascii="Calibri" w:hAnsi="Calibri"/>
      <w:sz w:val="20"/>
      <w:szCs w:val="20"/>
    </w:rPr>
  </w:style>
  <w:style w:type="paragraph" w:styleId="31">
    <w:name w:val="index 3"/>
    <w:basedOn w:val="aff2"/>
    <w:next w:val="aff2"/>
    <w:autoRedefine/>
    <w:rsid w:val="00083A09"/>
    <w:pPr>
      <w:ind w:left="630" w:hanging="210"/>
      <w:jc w:val="left"/>
    </w:pPr>
    <w:rPr>
      <w:rFonts w:ascii="Calibri" w:hAnsi="Calibri"/>
      <w:sz w:val="20"/>
      <w:szCs w:val="20"/>
    </w:rPr>
  </w:style>
  <w:style w:type="paragraph" w:styleId="41">
    <w:name w:val="index 4"/>
    <w:basedOn w:val="aff2"/>
    <w:next w:val="aff2"/>
    <w:autoRedefine/>
    <w:rsid w:val="00083A09"/>
    <w:pPr>
      <w:ind w:left="840" w:hanging="210"/>
      <w:jc w:val="left"/>
    </w:pPr>
    <w:rPr>
      <w:rFonts w:ascii="Calibri" w:hAnsi="Calibri"/>
      <w:sz w:val="20"/>
      <w:szCs w:val="20"/>
    </w:rPr>
  </w:style>
  <w:style w:type="paragraph" w:styleId="51">
    <w:name w:val="index 5"/>
    <w:basedOn w:val="aff2"/>
    <w:next w:val="aff2"/>
    <w:autoRedefine/>
    <w:rsid w:val="00083A09"/>
    <w:pPr>
      <w:ind w:left="1050" w:hanging="210"/>
      <w:jc w:val="left"/>
    </w:pPr>
    <w:rPr>
      <w:rFonts w:ascii="Calibri" w:hAnsi="Calibri"/>
      <w:sz w:val="20"/>
      <w:szCs w:val="20"/>
    </w:rPr>
  </w:style>
  <w:style w:type="paragraph" w:styleId="61">
    <w:name w:val="index 6"/>
    <w:basedOn w:val="aff2"/>
    <w:next w:val="aff2"/>
    <w:autoRedefine/>
    <w:rsid w:val="00083A09"/>
    <w:pPr>
      <w:ind w:left="1260" w:hanging="210"/>
      <w:jc w:val="left"/>
    </w:pPr>
    <w:rPr>
      <w:rFonts w:ascii="Calibri" w:hAnsi="Calibri"/>
      <w:sz w:val="20"/>
      <w:szCs w:val="20"/>
    </w:rPr>
  </w:style>
  <w:style w:type="paragraph" w:styleId="71">
    <w:name w:val="index 7"/>
    <w:basedOn w:val="aff2"/>
    <w:next w:val="aff2"/>
    <w:autoRedefine/>
    <w:rsid w:val="00083A09"/>
    <w:pPr>
      <w:ind w:left="1470" w:hanging="210"/>
      <w:jc w:val="left"/>
    </w:pPr>
    <w:rPr>
      <w:rFonts w:ascii="Calibri" w:hAnsi="Calibri"/>
      <w:sz w:val="20"/>
      <w:szCs w:val="20"/>
    </w:rPr>
  </w:style>
  <w:style w:type="paragraph" w:styleId="81">
    <w:name w:val="index 8"/>
    <w:basedOn w:val="aff2"/>
    <w:next w:val="aff2"/>
    <w:autoRedefine/>
    <w:rsid w:val="00083A09"/>
    <w:pPr>
      <w:ind w:left="1680" w:hanging="210"/>
      <w:jc w:val="left"/>
    </w:pPr>
    <w:rPr>
      <w:rFonts w:ascii="Calibri" w:hAnsi="Calibri"/>
      <w:sz w:val="20"/>
      <w:szCs w:val="20"/>
    </w:rPr>
  </w:style>
  <w:style w:type="paragraph" w:styleId="91">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1"/>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7">
    <w:name w:val="图表脚注说明"/>
    <w:basedOn w:val="aff2"/>
    <w:rsid w:val="003912E7"/>
    <w:pPr>
      <w:numPr>
        <w:numId w:val="17"/>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qFormat/>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6"/>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2"/>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9"/>
      </w:numPr>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2">
    <w:name w:val="正文图标题"/>
    <w:next w:val="aff6"/>
    <w:rsid w:val="00083A09"/>
    <w:pPr>
      <w:numPr>
        <w:numId w:val="10"/>
      </w:numPr>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rsid w:val="00E1051A"/>
    <w:pPr>
      <w:framePr w:w="3997" w:h="471" w:hRule="exact" w:vSpace="181" w:wrap="around" w:vAnchor="page" w:hAnchor="page" w:x="1419" w:y="14097" w:anchorLock="1"/>
    </w:pPr>
    <w:rPr>
      <w:rFonts w:eastAsia="黑体"/>
      <w:sz w:val="28"/>
    </w:rPr>
  </w:style>
  <w:style w:type="paragraph" w:customStyle="1" w:styleId="affffff6">
    <w:name w:val="其他实施日期"/>
    <w:basedOn w:val="afffff1"/>
    <w:rsid w:val="006E4A7F"/>
    <w:pPr>
      <w:framePr w:wrap="around"/>
    </w:pPr>
  </w:style>
  <w:style w:type="paragraph" w:customStyle="1" w:styleId="22">
    <w:name w:val="封面标准名称2"/>
    <w:basedOn w:val="afffa"/>
    <w:rsid w:val="0028269A"/>
    <w:pPr>
      <w:framePr w:wrap="around" w:y="4469"/>
      <w:spacing w:beforeLines="630"/>
    </w:pPr>
  </w:style>
  <w:style w:type="paragraph" w:customStyle="1" w:styleId="23">
    <w:name w:val="封面标准英文名称2"/>
    <w:basedOn w:val="afffb"/>
    <w:rsid w:val="0028269A"/>
    <w:pPr>
      <w:framePr w:wrap="around" w:y="4469"/>
    </w:pPr>
  </w:style>
  <w:style w:type="paragraph" w:customStyle="1" w:styleId="24">
    <w:name w:val="封面一致性程度标识2"/>
    <w:basedOn w:val="afffc"/>
    <w:rsid w:val="0028269A"/>
    <w:pPr>
      <w:framePr w:wrap="around" w:y="4469"/>
    </w:pPr>
  </w:style>
  <w:style w:type="paragraph" w:customStyle="1" w:styleId="25">
    <w:name w:val="封面标准文稿类别2"/>
    <w:basedOn w:val="afffd"/>
    <w:rsid w:val="0028269A"/>
    <w:pPr>
      <w:framePr w:wrap="around" w:y="4469"/>
    </w:pPr>
  </w:style>
  <w:style w:type="paragraph" w:customStyle="1" w:styleId="26">
    <w:name w:val="封面标准文稿编辑信息2"/>
    <w:basedOn w:val="afffe"/>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2">
    <w:name w:val="toc 1"/>
    <w:basedOn w:val="aff2"/>
    <w:next w:val="aff2"/>
    <w:autoRedefine/>
    <w:uiPriority w:val="39"/>
    <w:rsid w:val="00A24286"/>
    <w:pPr>
      <w:tabs>
        <w:tab w:val="right" w:leader="dot" w:pos="9241"/>
      </w:tabs>
      <w:spacing w:beforeLines="25" w:before="78" w:afterLines="25" w:after="78"/>
      <w:jc w:val="left"/>
    </w:pPr>
    <w:rPr>
      <w:rFonts w:ascii="宋体"/>
      <w:szCs w:val="21"/>
    </w:rPr>
  </w:style>
  <w:style w:type="paragraph" w:styleId="27">
    <w:name w:val="toc 2"/>
    <w:basedOn w:val="aff2"/>
    <w:next w:val="aff2"/>
    <w:autoRedefine/>
    <w:semiHidden/>
    <w:rsid w:val="00961C93"/>
    <w:pPr>
      <w:tabs>
        <w:tab w:val="right" w:leader="dot" w:pos="9241"/>
      </w:tabs>
    </w:pPr>
    <w:rPr>
      <w:rFonts w:ascii="宋体"/>
      <w:szCs w:val="21"/>
    </w:rPr>
  </w:style>
  <w:style w:type="paragraph" w:customStyle="1" w:styleId="affffff7">
    <w:name w:val="标准名称"/>
    <w:basedOn w:val="aff9"/>
    <w:link w:val="Char3"/>
    <w:qFormat/>
    <w:rsid w:val="00B74441"/>
  </w:style>
  <w:style w:type="character" w:styleId="affffff8">
    <w:name w:val="Placeholder Text"/>
    <w:basedOn w:val="aff3"/>
    <w:uiPriority w:val="99"/>
    <w:semiHidden/>
    <w:rsid w:val="00B74441"/>
    <w:rPr>
      <w:color w:val="808080"/>
    </w:rPr>
  </w:style>
  <w:style w:type="character" w:customStyle="1" w:styleId="Char0">
    <w:name w:val="目次、标准名称标题 Char"/>
    <w:basedOn w:val="aff3"/>
    <w:link w:val="aff9"/>
    <w:rsid w:val="00B74441"/>
    <w:rPr>
      <w:rFonts w:ascii="黑体" w:eastAsia="黑体"/>
      <w:sz w:val="32"/>
      <w:shd w:val="clear" w:color="FFFFFF" w:fill="FFFFFF"/>
    </w:rPr>
  </w:style>
  <w:style w:type="character" w:customStyle="1" w:styleId="Char3">
    <w:name w:val="标准名称 Char"/>
    <w:basedOn w:val="Char0"/>
    <w:link w:val="affffff7"/>
    <w:rsid w:val="00B74441"/>
    <w:rPr>
      <w:rFonts w:ascii="黑体" w:eastAsia="黑体"/>
      <w:sz w:val="32"/>
      <w:shd w:val="clear" w:color="FFFFFF" w:fill="FFFFFF"/>
    </w:rPr>
  </w:style>
  <w:style w:type="paragraph" w:styleId="affffff9">
    <w:name w:val="Balloon Text"/>
    <w:basedOn w:val="aff2"/>
    <w:link w:val="Char4"/>
    <w:rsid w:val="00B74441"/>
    <w:rPr>
      <w:sz w:val="18"/>
      <w:szCs w:val="18"/>
    </w:rPr>
  </w:style>
  <w:style w:type="character" w:customStyle="1" w:styleId="Char4">
    <w:name w:val="批注框文本 Char"/>
    <w:basedOn w:val="aff3"/>
    <w:link w:val="affffff9"/>
    <w:rsid w:val="00B74441"/>
    <w:rPr>
      <w:kern w:val="2"/>
      <w:sz w:val="18"/>
      <w:szCs w:val="18"/>
    </w:rPr>
  </w:style>
  <w:style w:type="paragraph" w:styleId="affffffa">
    <w:name w:val="List Paragraph"/>
    <w:basedOn w:val="aff2"/>
    <w:uiPriority w:val="34"/>
    <w:qFormat/>
    <w:rsid w:val="0020228E"/>
    <w:pPr>
      <w:ind w:firstLineChars="200" w:firstLine="420"/>
    </w:pPr>
  </w:style>
  <w:style w:type="numbering" w:customStyle="1" w:styleId="Style1">
    <w:name w:val="Style1"/>
    <w:uiPriority w:val="99"/>
    <w:rsid w:val="00DF70A1"/>
    <w:pPr>
      <w:numPr>
        <w:numId w:val="19"/>
      </w:numPr>
    </w:pPr>
  </w:style>
  <w:style w:type="character" w:customStyle="1" w:styleId="1Char">
    <w:name w:val="标题 1 Char"/>
    <w:basedOn w:val="aff3"/>
    <w:link w:val="1"/>
    <w:uiPriority w:val="9"/>
    <w:rsid w:val="000D0275"/>
    <w:rPr>
      <w:rFonts w:eastAsiaTheme="minorHAnsi" w:cs="Arial"/>
      <w:b/>
      <w:caps/>
      <w:color w:val="FF6600"/>
      <w:spacing w:val="20"/>
      <w:sz w:val="22"/>
      <w:szCs w:val="22"/>
    </w:rPr>
  </w:style>
  <w:style w:type="character" w:customStyle="1" w:styleId="2Char">
    <w:name w:val="标题 2 Char"/>
    <w:basedOn w:val="aff3"/>
    <w:link w:val="2"/>
    <w:uiPriority w:val="9"/>
    <w:rsid w:val="000D0275"/>
    <w:rPr>
      <w:rFonts w:eastAsiaTheme="minorHAnsi" w:cs="Arial"/>
      <w:b/>
      <w:iCs/>
      <w:smallCaps/>
      <w:color w:val="363636"/>
      <w:spacing w:val="15"/>
      <w:kern w:val="32"/>
      <w:sz w:val="22"/>
      <w:szCs w:val="22"/>
    </w:rPr>
  </w:style>
  <w:style w:type="character" w:customStyle="1" w:styleId="3Char">
    <w:name w:val="标题 3 Char"/>
    <w:basedOn w:val="aff3"/>
    <w:link w:val="3"/>
    <w:uiPriority w:val="9"/>
    <w:rsid w:val="000D0275"/>
    <w:rPr>
      <w:rFonts w:eastAsiaTheme="minorEastAsia" w:cs="Arial"/>
      <w:b/>
      <w:bCs/>
      <w:smallCaps/>
      <w:color w:val="FF6600"/>
      <w:sz w:val="22"/>
      <w:szCs w:val="22"/>
    </w:rPr>
  </w:style>
  <w:style w:type="character" w:customStyle="1" w:styleId="4Char">
    <w:name w:val="标题 4 Char"/>
    <w:basedOn w:val="aff3"/>
    <w:link w:val="4"/>
    <w:uiPriority w:val="9"/>
    <w:rsid w:val="000D0275"/>
    <w:rPr>
      <w:rFonts w:eastAsiaTheme="majorEastAsia" w:cstheme="majorBidi"/>
      <w:bCs/>
      <w:sz w:val="18"/>
      <w:szCs w:val="28"/>
      <w:lang w:eastAsia="en-US" w:bidi="en-US"/>
    </w:rPr>
  </w:style>
  <w:style w:type="character" w:customStyle="1" w:styleId="5Char">
    <w:name w:val="标题 5 Char"/>
    <w:basedOn w:val="aff3"/>
    <w:link w:val="5"/>
    <w:uiPriority w:val="9"/>
    <w:rsid w:val="000D0275"/>
    <w:rPr>
      <w:rFonts w:eastAsiaTheme="minorEastAsia"/>
      <w:sz w:val="18"/>
      <w:szCs w:val="22"/>
    </w:rPr>
  </w:style>
  <w:style w:type="character" w:customStyle="1" w:styleId="6Char">
    <w:name w:val="标题 6 Char"/>
    <w:basedOn w:val="aff3"/>
    <w:link w:val="6"/>
    <w:uiPriority w:val="9"/>
    <w:rsid w:val="000D0275"/>
    <w:rPr>
      <w:rFonts w:eastAsiaTheme="minorEastAsia"/>
      <w:bCs/>
      <w:sz w:val="18"/>
      <w:szCs w:val="22"/>
    </w:rPr>
  </w:style>
  <w:style w:type="character" w:customStyle="1" w:styleId="7Char">
    <w:name w:val="标题 7 Char"/>
    <w:basedOn w:val="aff3"/>
    <w:link w:val="7"/>
    <w:uiPriority w:val="9"/>
    <w:rsid w:val="000D0275"/>
    <w:rPr>
      <w:rFonts w:eastAsiaTheme="minorEastAsia"/>
      <w:sz w:val="18"/>
      <w:szCs w:val="22"/>
    </w:rPr>
  </w:style>
  <w:style w:type="character" w:customStyle="1" w:styleId="8Char">
    <w:name w:val="标题 8 Char"/>
    <w:basedOn w:val="aff3"/>
    <w:link w:val="8"/>
    <w:uiPriority w:val="9"/>
    <w:rsid w:val="000D0275"/>
    <w:rPr>
      <w:rFonts w:eastAsiaTheme="minorEastAsia"/>
      <w:iCs/>
      <w:sz w:val="18"/>
      <w:szCs w:val="22"/>
    </w:rPr>
  </w:style>
  <w:style w:type="character" w:customStyle="1" w:styleId="9Char">
    <w:name w:val="标题 9 Char"/>
    <w:basedOn w:val="aff3"/>
    <w:link w:val="9"/>
    <w:uiPriority w:val="9"/>
    <w:rsid w:val="000D0275"/>
    <w:rPr>
      <w:rFonts w:eastAsiaTheme="minorEastAsia"/>
      <w:sz w:val="18"/>
      <w:szCs w:val="22"/>
    </w:rPr>
  </w:style>
  <w:style w:type="character" w:styleId="affffffb">
    <w:name w:val="annotation reference"/>
    <w:basedOn w:val="aff3"/>
    <w:semiHidden/>
    <w:unhideWhenUsed/>
    <w:rsid w:val="000D0275"/>
    <w:rPr>
      <w:sz w:val="21"/>
      <w:szCs w:val="21"/>
    </w:rPr>
  </w:style>
  <w:style w:type="paragraph" w:styleId="affffffc">
    <w:name w:val="annotation text"/>
    <w:basedOn w:val="aff2"/>
    <w:link w:val="Char5"/>
    <w:semiHidden/>
    <w:unhideWhenUsed/>
    <w:rsid w:val="000D0275"/>
    <w:pPr>
      <w:widowControl/>
      <w:jc w:val="left"/>
    </w:pPr>
    <w:rPr>
      <w:rFonts w:eastAsiaTheme="minorEastAsia"/>
      <w:kern w:val="0"/>
      <w:sz w:val="22"/>
      <w:szCs w:val="22"/>
    </w:rPr>
  </w:style>
  <w:style w:type="character" w:customStyle="1" w:styleId="Char5">
    <w:name w:val="批注文字 Char"/>
    <w:basedOn w:val="aff3"/>
    <w:link w:val="affffffc"/>
    <w:semiHidden/>
    <w:rsid w:val="000D0275"/>
    <w:rPr>
      <w:rFonts w:eastAsiaTheme="minorEastAsia"/>
      <w:sz w:val="22"/>
      <w:szCs w:val="22"/>
    </w:rPr>
  </w:style>
  <w:style w:type="paragraph" w:customStyle="1" w:styleId="Style3">
    <w:name w:val="_Style 3"/>
    <w:basedOn w:val="aff2"/>
    <w:uiPriority w:val="34"/>
    <w:qFormat/>
    <w:rsid w:val="007D2CDF"/>
    <w:pPr>
      <w:ind w:leftChars="200" w:left="480"/>
    </w:pPr>
    <w:rPr>
      <w:rFonts w:ascii="Calibri" w:hAnsi="Calibri"/>
      <w:lang w:eastAsia="zh-TW"/>
    </w:rPr>
  </w:style>
  <w:style w:type="paragraph" w:customStyle="1" w:styleId="Numbered1">
    <w:name w:val="Numbered 1"/>
    <w:basedOn w:val="aff2"/>
    <w:rsid w:val="007F32E2"/>
    <w:pPr>
      <w:widowControl/>
      <w:numPr>
        <w:numId w:val="21"/>
      </w:numPr>
      <w:spacing w:before="60"/>
      <w:jc w:val="left"/>
    </w:pPr>
    <w:rPr>
      <w:rFonts w:eastAsiaTheme="minorEastAsia"/>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372">
      <w:bodyDiv w:val="1"/>
      <w:marLeft w:val="0"/>
      <w:marRight w:val="0"/>
      <w:marTop w:val="0"/>
      <w:marBottom w:val="0"/>
      <w:divBdr>
        <w:top w:val="none" w:sz="0" w:space="0" w:color="auto"/>
        <w:left w:val="none" w:sz="0" w:space="0" w:color="auto"/>
        <w:bottom w:val="none" w:sz="0" w:space="0" w:color="auto"/>
        <w:right w:val="none" w:sz="0" w:space="0" w:color="auto"/>
      </w:divBdr>
    </w:div>
    <w:div w:id="103498631">
      <w:bodyDiv w:val="1"/>
      <w:marLeft w:val="0"/>
      <w:marRight w:val="0"/>
      <w:marTop w:val="0"/>
      <w:marBottom w:val="0"/>
      <w:divBdr>
        <w:top w:val="none" w:sz="0" w:space="0" w:color="auto"/>
        <w:left w:val="none" w:sz="0" w:space="0" w:color="auto"/>
        <w:bottom w:val="none" w:sz="0" w:space="0" w:color="auto"/>
        <w:right w:val="none" w:sz="0" w:space="0" w:color="auto"/>
      </w:divBdr>
    </w:div>
    <w:div w:id="145627456">
      <w:bodyDiv w:val="1"/>
      <w:marLeft w:val="0"/>
      <w:marRight w:val="0"/>
      <w:marTop w:val="0"/>
      <w:marBottom w:val="0"/>
      <w:divBdr>
        <w:top w:val="none" w:sz="0" w:space="0" w:color="auto"/>
        <w:left w:val="none" w:sz="0" w:space="0" w:color="auto"/>
        <w:bottom w:val="none" w:sz="0" w:space="0" w:color="auto"/>
        <w:right w:val="none" w:sz="0" w:space="0" w:color="auto"/>
      </w:divBdr>
    </w:div>
    <w:div w:id="176238545">
      <w:bodyDiv w:val="1"/>
      <w:marLeft w:val="0"/>
      <w:marRight w:val="0"/>
      <w:marTop w:val="0"/>
      <w:marBottom w:val="0"/>
      <w:divBdr>
        <w:top w:val="none" w:sz="0" w:space="0" w:color="auto"/>
        <w:left w:val="none" w:sz="0" w:space="0" w:color="auto"/>
        <w:bottom w:val="none" w:sz="0" w:space="0" w:color="auto"/>
        <w:right w:val="none" w:sz="0" w:space="0" w:color="auto"/>
      </w:divBdr>
    </w:div>
    <w:div w:id="328142447">
      <w:bodyDiv w:val="1"/>
      <w:marLeft w:val="0"/>
      <w:marRight w:val="0"/>
      <w:marTop w:val="0"/>
      <w:marBottom w:val="0"/>
      <w:divBdr>
        <w:top w:val="none" w:sz="0" w:space="0" w:color="auto"/>
        <w:left w:val="none" w:sz="0" w:space="0" w:color="auto"/>
        <w:bottom w:val="none" w:sz="0" w:space="0" w:color="auto"/>
        <w:right w:val="none" w:sz="0" w:space="0" w:color="auto"/>
      </w:divBdr>
    </w:div>
    <w:div w:id="396436155">
      <w:bodyDiv w:val="1"/>
      <w:marLeft w:val="0"/>
      <w:marRight w:val="0"/>
      <w:marTop w:val="0"/>
      <w:marBottom w:val="0"/>
      <w:divBdr>
        <w:top w:val="none" w:sz="0" w:space="0" w:color="auto"/>
        <w:left w:val="none" w:sz="0" w:space="0" w:color="auto"/>
        <w:bottom w:val="none" w:sz="0" w:space="0" w:color="auto"/>
        <w:right w:val="none" w:sz="0" w:space="0" w:color="auto"/>
      </w:divBdr>
    </w:div>
    <w:div w:id="429156151">
      <w:bodyDiv w:val="1"/>
      <w:marLeft w:val="0"/>
      <w:marRight w:val="0"/>
      <w:marTop w:val="0"/>
      <w:marBottom w:val="0"/>
      <w:divBdr>
        <w:top w:val="none" w:sz="0" w:space="0" w:color="auto"/>
        <w:left w:val="none" w:sz="0" w:space="0" w:color="auto"/>
        <w:bottom w:val="none" w:sz="0" w:space="0" w:color="auto"/>
        <w:right w:val="none" w:sz="0" w:space="0" w:color="auto"/>
      </w:divBdr>
    </w:div>
    <w:div w:id="526330758">
      <w:bodyDiv w:val="1"/>
      <w:marLeft w:val="0"/>
      <w:marRight w:val="0"/>
      <w:marTop w:val="0"/>
      <w:marBottom w:val="0"/>
      <w:divBdr>
        <w:top w:val="none" w:sz="0" w:space="0" w:color="auto"/>
        <w:left w:val="none" w:sz="0" w:space="0" w:color="auto"/>
        <w:bottom w:val="none" w:sz="0" w:space="0" w:color="auto"/>
        <w:right w:val="none" w:sz="0" w:space="0" w:color="auto"/>
      </w:divBdr>
    </w:div>
    <w:div w:id="532545751">
      <w:bodyDiv w:val="1"/>
      <w:marLeft w:val="0"/>
      <w:marRight w:val="0"/>
      <w:marTop w:val="0"/>
      <w:marBottom w:val="0"/>
      <w:divBdr>
        <w:top w:val="none" w:sz="0" w:space="0" w:color="auto"/>
        <w:left w:val="none" w:sz="0" w:space="0" w:color="auto"/>
        <w:bottom w:val="none" w:sz="0" w:space="0" w:color="auto"/>
        <w:right w:val="none" w:sz="0" w:space="0" w:color="auto"/>
      </w:divBdr>
    </w:div>
    <w:div w:id="605423910">
      <w:bodyDiv w:val="1"/>
      <w:marLeft w:val="0"/>
      <w:marRight w:val="0"/>
      <w:marTop w:val="0"/>
      <w:marBottom w:val="0"/>
      <w:divBdr>
        <w:top w:val="none" w:sz="0" w:space="0" w:color="auto"/>
        <w:left w:val="none" w:sz="0" w:space="0" w:color="auto"/>
        <w:bottom w:val="none" w:sz="0" w:space="0" w:color="auto"/>
        <w:right w:val="none" w:sz="0" w:space="0" w:color="auto"/>
      </w:divBdr>
    </w:div>
    <w:div w:id="649600851">
      <w:bodyDiv w:val="1"/>
      <w:marLeft w:val="0"/>
      <w:marRight w:val="0"/>
      <w:marTop w:val="0"/>
      <w:marBottom w:val="0"/>
      <w:divBdr>
        <w:top w:val="none" w:sz="0" w:space="0" w:color="auto"/>
        <w:left w:val="none" w:sz="0" w:space="0" w:color="auto"/>
        <w:bottom w:val="none" w:sz="0" w:space="0" w:color="auto"/>
        <w:right w:val="none" w:sz="0" w:space="0" w:color="auto"/>
      </w:divBdr>
    </w:div>
    <w:div w:id="680278561">
      <w:bodyDiv w:val="1"/>
      <w:marLeft w:val="0"/>
      <w:marRight w:val="0"/>
      <w:marTop w:val="0"/>
      <w:marBottom w:val="0"/>
      <w:divBdr>
        <w:top w:val="none" w:sz="0" w:space="0" w:color="auto"/>
        <w:left w:val="none" w:sz="0" w:space="0" w:color="auto"/>
        <w:bottom w:val="none" w:sz="0" w:space="0" w:color="auto"/>
        <w:right w:val="none" w:sz="0" w:space="0" w:color="auto"/>
      </w:divBdr>
    </w:div>
    <w:div w:id="691762003">
      <w:bodyDiv w:val="1"/>
      <w:marLeft w:val="0"/>
      <w:marRight w:val="0"/>
      <w:marTop w:val="0"/>
      <w:marBottom w:val="0"/>
      <w:divBdr>
        <w:top w:val="none" w:sz="0" w:space="0" w:color="auto"/>
        <w:left w:val="none" w:sz="0" w:space="0" w:color="auto"/>
        <w:bottom w:val="none" w:sz="0" w:space="0" w:color="auto"/>
        <w:right w:val="none" w:sz="0" w:space="0" w:color="auto"/>
      </w:divBdr>
    </w:div>
    <w:div w:id="714044010">
      <w:bodyDiv w:val="1"/>
      <w:marLeft w:val="0"/>
      <w:marRight w:val="0"/>
      <w:marTop w:val="0"/>
      <w:marBottom w:val="0"/>
      <w:divBdr>
        <w:top w:val="none" w:sz="0" w:space="0" w:color="auto"/>
        <w:left w:val="none" w:sz="0" w:space="0" w:color="auto"/>
        <w:bottom w:val="none" w:sz="0" w:space="0" w:color="auto"/>
        <w:right w:val="none" w:sz="0" w:space="0" w:color="auto"/>
      </w:divBdr>
    </w:div>
    <w:div w:id="768819156">
      <w:bodyDiv w:val="1"/>
      <w:marLeft w:val="0"/>
      <w:marRight w:val="0"/>
      <w:marTop w:val="0"/>
      <w:marBottom w:val="0"/>
      <w:divBdr>
        <w:top w:val="none" w:sz="0" w:space="0" w:color="auto"/>
        <w:left w:val="none" w:sz="0" w:space="0" w:color="auto"/>
        <w:bottom w:val="none" w:sz="0" w:space="0" w:color="auto"/>
        <w:right w:val="none" w:sz="0" w:space="0" w:color="auto"/>
      </w:divBdr>
    </w:div>
    <w:div w:id="855004164">
      <w:bodyDiv w:val="1"/>
      <w:marLeft w:val="0"/>
      <w:marRight w:val="0"/>
      <w:marTop w:val="0"/>
      <w:marBottom w:val="0"/>
      <w:divBdr>
        <w:top w:val="none" w:sz="0" w:space="0" w:color="auto"/>
        <w:left w:val="none" w:sz="0" w:space="0" w:color="auto"/>
        <w:bottom w:val="none" w:sz="0" w:space="0" w:color="auto"/>
        <w:right w:val="none" w:sz="0" w:space="0" w:color="auto"/>
      </w:divBdr>
    </w:div>
    <w:div w:id="855653313">
      <w:bodyDiv w:val="1"/>
      <w:marLeft w:val="0"/>
      <w:marRight w:val="0"/>
      <w:marTop w:val="0"/>
      <w:marBottom w:val="0"/>
      <w:divBdr>
        <w:top w:val="none" w:sz="0" w:space="0" w:color="auto"/>
        <w:left w:val="none" w:sz="0" w:space="0" w:color="auto"/>
        <w:bottom w:val="none" w:sz="0" w:space="0" w:color="auto"/>
        <w:right w:val="none" w:sz="0" w:space="0" w:color="auto"/>
      </w:divBdr>
    </w:div>
    <w:div w:id="926773313">
      <w:bodyDiv w:val="1"/>
      <w:marLeft w:val="0"/>
      <w:marRight w:val="0"/>
      <w:marTop w:val="0"/>
      <w:marBottom w:val="0"/>
      <w:divBdr>
        <w:top w:val="none" w:sz="0" w:space="0" w:color="auto"/>
        <w:left w:val="none" w:sz="0" w:space="0" w:color="auto"/>
        <w:bottom w:val="none" w:sz="0" w:space="0" w:color="auto"/>
        <w:right w:val="none" w:sz="0" w:space="0" w:color="auto"/>
      </w:divBdr>
    </w:div>
    <w:div w:id="971784839">
      <w:bodyDiv w:val="1"/>
      <w:marLeft w:val="0"/>
      <w:marRight w:val="0"/>
      <w:marTop w:val="0"/>
      <w:marBottom w:val="0"/>
      <w:divBdr>
        <w:top w:val="none" w:sz="0" w:space="0" w:color="auto"/>
        <w:left w:val="none" w:sz="0" w:space="0" w:color="auto"/>
        <w:bottom w:val="none" w:sz="0" w:space="0" w:color="auto"/>
        <w:right w:val="none" w:sz="0" w:space="0" w:color="auto"/>
      </w:divBdr>
    </w:div>
    <w:div w:id="1013722038">
      <w:bodyDiv w:val="1"/>
      <w:marLeft w:val="0"/>
      <w:marRight w:val="0"/>
      <w:marTop w:val="0"/>
      <w:marBottom w:val="0"/>
      <w:divBdr>
        <w:top w:val="none" w:sz="0" w:space="0" w:color="auto"/>
        <w:left w:val="none" w:sz="0" w:space="0" w:color="auto"/>
        <w:bottom w:val="none" w:sz="0" w:space="0" w:color="auto"/>
        <w:right w:val="none" w:sz="0" w:space="0" w:color="auto"/>
      </w:divBdr>
    </w:div>
    <w:div w:id="1023018017">
      <w:bodyDiv w:val="1"/>
      <w:marLeft w:val="0"/>
      <w:marRight w:val="0"/>
      <w:marTop w:val="0"/>
      <w:marBottom w:val="0"/>
      <w:divBdr>
        <w:top w:val="none" w:sz="0" w:space="0" w:color="auto"/>
        <w:left w:val="none" w:sz="0" w:space="0" w:color="auto"/>
        <w:bottom w:val="none" w:sz="0" w:space="0" w:color="auto"/>
        <w:right w:val="none" w:sz="0" w:space="0" w:color="auto"/>
      </w:divBdr>
    </w:div>
    <w:div w:id="1119644603">
      <w:bodyDiv w:val="1"/>
      <w:marLeft w:val="0"/>
      <w:marRight w:val="0"/>
      <w:marTop w:val="0"/>
      <w:marBottom w:val="0"/>
      <w:divBdr>
        <w:top w:val="none" w:sz="0" w:space="0" w:color="auto"/>
        <w:left w:val="none" w:sz="0" w:space="0" w:color="auto"/>
        <w:bottom w:val="none" w:sz="0" w:space="0" w:color="auto"/>
        <w:right w:val="none" w:sz="0" w:space="0" w:color="auto"/>
      </w:divBdr>
    </w:div>
    <w:div w:id="1167745501">
      <w:bodyDiv w:val="1"/>
      <w:marLeft w:val="0"/>
      <w:marRight w:val="0"/>
      <w:marTop w:val="0"/>
      <w:marBottom w:val="0"/>
      <w:divBdr>
        <w:top w:val="none" w:sz="0" w:space="0" w:color="auto"/>
        <w:left w:val="none" w:sz="0" w:space="0" w:color="auto"/>
        <w:bottom w:val="none" w:sz="0" w:space="0" w:color="auto"/>
        <w:right w:val="none" w:sz="0" w:space="0" w:color="auto"/>
      </w:divBdr>
    </w:div>
    <w:div w:id="1223057058">
      <w:bodyDiv w:val="1"/>
      <w:marLeft w:val="0"/>
      <w:marRight w:val="0"/>
      <w:marTop w:val="0"/>
      <w:marBottom w:val="0"/>
      <w:divBdr>
        <w:top w:val="none" w:sz="0" w:space="0" w:color="auto"/>
        <w:left w:val="none" w:sz="0" w:space="0" w:color="auto"/>
        <w:bottom w:val="none" w:sz="0" w:space="0" w:color="auto"/>
        <w:right w:val="none" w:sz="0" w:space="0" w:color="auto"/>
      </w:divBdr>
    </w:div>
    <w:div w:id="1269312166">
      <w:bodyDiv w:val="1"/>
      <w:marLeft w:val="0"/>
      <w:marRight w:val="0"/>
      <w:marTop w:val="0"/>
      <w:marBottom w:val="0"/>
      <w:divBdr>
        <w:top w:val="none" w:sz="0" w:space="0" w:color="auto"/>
        <w:left w:val="none" w:sz="0" w:space="0" w:color="auto"/>
        <w:bottom w:val="none" w:sz="0" w:space="0" w:color="auto"/>
        <w:right w:val="none" w:sz="0" w:space="0" w:color="auto"/>
      </w:divBdr>
    </w:div>
    <w:div w:id="1292906444">
      <w:bodyDiv w:val="1"/>
      <w:marLeft w:val="0"/>
      <w:marRight w:val="0"/>
      <w:marTop w:val="0"/>
      <w:marBottom w:val="0"/>
      <w:divBdr>
        <w:top w:val="none" w:sz="0" w:space="0" w:color="auto"/>
        <w:left w:val="none" w:sz="0" w:space="0" w:color="auto"/>
        <w:bottom w:val="none" w:sz="0" w:space="0" w:color="auto"/>
        <w:right w:val="none" w:sz="0" w:space="0" w:color="auto"/>
      </w:divBdr>
    </w:div>
    <w:div w:id="1298100307">
      <w:bodyDiv w:val="1"/>
      <w:marLeft w:val="0"/>
      <w:marRight w:val="0"/>
      <w:marTop w:val="0"/>
      <w:marBottom w:val="0"/>
      <w:divBdr>
        <w:top w:val="none" w:sz="0" w:space="0" w:color="auto"/>
        <w:left w:val="none" w:sz="0" w:space="0" w:color="auto"/>
        <w:bottom w:val="none" w:sz="0" w:space="0" w:color="auto"/>
        <w:right w:val="none" w:sz="0" w:space="0" w:color="auto"/>
      </w:divBdr>
    </w:div>
    <w:div w:id="1316029962">
      <w:bodyDiv w:val="1"/>
      <w:marLeft w:val="0"/>
      <w:marRight w:val="0"/>
      <w:marTop w:val="0"/>
      <w:marBottom w:val="0"/>
      <w:divBdr>
        <w:top w:val="none" w:sz="0" w:space="0" w:color="auto"/>
        <w:left w:val="none" w:sz="0" w:space="0" w:color="auto"/>
        <w:bottom w:val="none" w:sz="0" w:space="0" w:color="auto"/>
        <w:right w:val="none" w:sz="0" w:space="0" w:color="auto"/>
      </w:divBdr>
    </w:div>
    <w:div w:id="1350135668">
      <w:bodyDiv w:val="1"/>
      <w:marLeft w:val="0"/>
      <w:marRight w:val="0"/>
      <w:marTop w:val="0"/>
      <w:marBottom w:val="0"/>
      <w:divBdr>
        <w:top w:val="none" w:sz="0" w:space="0" w:color="auto"/>
        <w:left w:val="none" w:sz="0" w:space="0" w:color="auto"/>
        <w:bottom w:val="none" w:sz="0" w:space="0" w:color="auto"/>
        <w:right w:val="none" w:sz="0" w:space="0" w:color="auto"/>
      </w:divBdr>
    </w:div>
    <w:div w:id="1353610378">
      <w:bodyDiv w:val="1"/>
      <w:marLeft w:val="0"/>
      <w:marRight w:val="0"/>
      <w:marTop w:val="0"/>
      <w:marBottom w:val="0"/>
      <w:divBdr>
        <w:top w:val="none" w:sz="0" w:space="0" w:color="auto"/>
        <w:left w:val="none" w:sz="0" w:space="0" w:color="auto"/>
        <w:bottom w:val="none" w:sz="0" w:space="0" w:color="auto"/>
        <w:right w:val="none" w:sz="0" w:space="0" w:color="auto"/>
      </w:divBdr>
    </w:div>
    <w:div w:id="1624455197">
      <w:bodyDiv w:val="1"/>
      <w:marLeft w:val="0"/>
      <w:marRight w:val="0"/>
      <w:marTop w:val="0"/>
      <w:marBottom w:val="0"/>
      <w:divBdr>
        <w:top w:val="none" w:sz="0" w:space="0" w:color="auto"/>
        <w:left w:val="none" w:sz="0" w:space="0" w:color="auto"/>
        <w:bottom w:val="none" w:sz="0" w:space="0" w:color="auto"/>
        <w:right w:val="none" w:sz="0" w:space="0" w:color="auto"/>
      </w:divBdr>
    </w:div>
    <w:div w:id="1636792662">
      <w:bodyDiv w:val="1"/>
      <w:marLeft w:val="0"/>
      <w:marRight w:val="0"/>
      <w:marTop w:val="0"/>
      <w:marBottom w:val="0"/>
      <w:divBdr>
        <w:top w:val="none" w:sz="0" w:space="0" w:color="auto"/>
        <w:left w:val="none" w:sz="0" w:space="0" w:color="auto"/>
        <w:bottom w:val="none" w:sz="0" w:space="0" w:color="auto"/>
        <w:right w:val="none" w:sz="0" w:space="0" w:color="auto"/>
      </w:divBdr>
    </w:div>
    <w:div w:id="1699350788">
      <w:bodyDiv w:val="1"/>
      <w:marLeft w:val="0"/>
      <w:marRight w:val="0"/>
      <w:marTop w:val="0"/>
      <w:marBottom w:val="0"/>
      <w:divBdr>
        <w:top w:val="none" w:sz="0" w:space="0" w:color="auto"/>
        <w:left w:val="none" w:sz="0" w:space="0" w:color="auto"/>
        <w:bottom w:val="none" w:sz="0" w:space="0" w:color="auto"/>
        <w:right w:val="none" w:sz="0" w:space="0" w:color="auto"/>
      </w:divBdr>
    </w:div>
    <w:div w:id="1726562745">
      <w:bodyDiv w:val="1"/>
      <w:marLeft w:val="0"/>
      <w:marRight w:val="0"/>
      <w:marTop w:val="0"/>
      <w:marBottom w:val="0"/>
      <w:divBdr>
        <w:top w:val="none" w:sz="0" w:space="0" w:color="auto"/>
        <w:left w:val="none" w:sz="0" w:space="0" w:color="auto"/>
        <w:bottom w:val="none" w:sz="0" w:space="0" w:color="auto"/>
        <w:right w:val="none" w:sz="0" w:space="0" w:color="auto"/>
      </w:divBdr>
    </w:div>
    <w:div w:id="1737049356">
      <w:bodyDiv w:val="1"/>
      <w:marLeft w:val="0"/>
      <w:marRight w:val="0"/>
      <w:marTop w:val="0"/>
      <w:marBottom w:val="0"/>
      <w:divBdr>
        <w:top w:val="none" w:sz="0" w:space="0" w:color="auto"/>
        <w:left w:val="none" w:sz="0" w:space="0" w:color="auto"/>
        <w:bottom w:val="none" w:sz="0" w:space="0" w:color="auto"/>
        <w:right w:val="none" w:sz="0" w:space="0" w:color="auto"/>
      </w:divBdr>
    </w:div>
    <w:div w:id="1990480901">
      <w:bodyDiv w:val="1"/>
      <w:marLeft w:val="0"/>
      <w:marRight w:val="0"/>
      <w:marTop w:val="0"/>
      <w:marBottom w:val="0"/>
      <w:divBdr>
        <w:top w:val="none" w:sz="0" w:space="0" w:color="auto"/>
        <w:left w:val="none" w:sz="0" w:space="0" w:color="auto"/>
        <w:bottom w:val="none" w:sz="0" w:space="0" w:color="auto"/>
        <w:right w:val="none" w:sz="0" w:space="0" w:color="auto"/>
      </w:divBdr>
    </w:div>
    <w:div w:id="2054454629">
      <w:bodyDiv w:val="1"/>
      <w:marLeft w:val="0"/>
      <w:marRight w:val="0"/>
      <w:marTop w:val="0"/>
      <w:marBottom w:val="0"/>
      <w:divBdr>
        <w:top w:val="none" w:sz="0" w:space="0" w:color="auto"/>
        <w:left w:val="none" w:sz="0" w:space="0" w:color="auto"/>
        <w:bottom w:val="none" w:sz="0" w:space="0" w:color="auto"/>
        <w:right w:val="none" w:sz="0" w:space="0" w:color="auto"/>
      </w:divBdr>
    </w:div>
    <w:div w:id="210425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1"/>
        <w:category>
          <w:name w:val="常规"/>
          <w:gallery w:val="placeholder"/>
        </w:category>
        <w:types>
          <w:type w:val="bbPlcHdr"/>
        </w:types>
        <w:behaviors>
          <w:behavior w:val="content"/>
        </w:behaviors>
        <w:guid w:val="{028989F2-0355-49D4-BDA6-4D56B5D374C0}"/>
      </w:docPartPr>
      <w:docPartBody>
        <w:p w:rsidR="007C6ACB" w:rsidRDefault="00515A81" w:rsidP="00515A81">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3A"/>
    <w:rsid w:val="0002647A"/>
    <w:rsid w:val="0002653F"/>
    <w:rsid w:val="00080DE3"/>
    <w:rsid w:val="00087E40"/>
    <w:rsid w:val="000C73CF"/>
    <w:rsid w:val="001132F9"/>
    <w:rsid w:val="00114ABC"/>
    <w:rsid w:val="001C16E0"/>
    <w:rsid w:val="002068C7"/>
    <w:rsid w:val="00323E80"/>
    <w:rsid w:val="003372E5"/>
    <w:rsid w:val="003750AF"/>
    <w:rsid w:val="00402862"/>
    <w:rsid w:val="00430F92"/>
    <w:rsid w:val="004F113A"/>
    <w:rsid w:val="004F1EC5"/>
    <w:rsid w:val="00515A81"/>
    <w:rsid w:val="005335DD"/>
    <w:rsid w:val="0054722B"/>
    <w:rsid w:val="00595E09"/>
    <w:rsid w:val="00674FBA"/>
    <w:rsid w:val="006A478A"/>
    <w:rsid w:val="006D02E4"/>
    <w:rsid w:val="007216E9"/>
    <w:rsid w:val="007C6ACB"/>
    <w:rsid w:val="007E2797"/>
    <w:rsid w:val="00800293"/>
    <w:rsid w:val="00820E7E"/>
    <w:rsid w:val="008E024D"/>
    <w:rsid w:val="008F0268"/>
    <w:rsid w:val="00902EF8"/>
    <w:rsid w:val="0094486C"/>
    <w:rsid w:val="00954E5F"/>
    <w:rsid w:val="00982DAC"/>
    <w:rsid w:val="009B16B1"/>
    <w:rsid w:val="00A07079"/>
    <w:rsid w:val="00A5285B"/>
    <w:rsid w:val="00A94E45"/>
    <w:rsid w:val="00AD6808"/>
    <w:rsid w:val="00AF4856"/>
    <w:rsid w:val="00B717AC"/>
    <w:rsid w:val="00BC67AA"/>
    <w:rsid w:val="00BD7434"/>
    <w:rsid w:val="00C875D2"/>
    <w:rsid w:val="00CA35A9"/>
    <w:rsid w:val="00CB0B2B"/>
    <w:rsid w:val="00CC0F01"/>
    <w:rsid w:val="00D4454B"/>
    <w:rsid w:val="00D65DD7"/>
    <w:rsid w:val="00DA4409"/>
    <w:rsid w:val="00DB543E"/>
    <w:rsid w:val="00E95A08"/>
    <w:rsid w:val="00EA15BD"/>
    <w:rsid w:val="00EA32AC"/>
    <w:rsid w:val="00F93653"/>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A81"/>
    <w:rPr>
      <w:color w:val="808080"/>
    </w:rPr>
  </w:style>
  <w:style w:type="paragraph" w:customStyle="1" w:styleId="111">
    <w:name w:val="111"/>
    <w:rsid w:val="004F113A"/>
    <w:pPr>
      <w:widowControl w:val="0"/>
      <w:jc w:val="both"/>
    </w:pPr>
    <w:rPr>
      <w:rFonts w:cs="Times New Roman"/>
      <w:sz w:val="3276"/>
      <w:szCs w:val="3276"/>
    </w:rPr>
  </w:style>
  <w:style w:type="paragraph" w:customStyle="1" w:styleId="1111">
    <w:name w:val="1111"/>
    <w:rsid w:val="004F113A"/>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1112">
    <w:name w:val="1112"/>
    <w:rsid w:val="00515A81"/>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5A657-49D3-4358-A6C7-9E6F19DEE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12482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王丽娟</cp:lastModifiedBy>
  <cp:revision>3</cp:revision>
  <dcterms:created xsi:type="dcterms:W3CDTF">2020-09-25T01:47:00Z</dcterms:created>
  <dcterms:modified xsi:type="dcterms:W3CDTF">2020-09-25T06:46:00Z</dcterms:modified>
</cp:coreProperties>
</file>