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5E9222" w14:textId="77777777" w:rsidR="00C012A8" w:rsidRDefault="000539E5" w:rsidP="00413113">
      <w:pPr>
        <w:pStyle w:val="affffd"/>
        <w:framePr w:wrap="around"/>
      </w:pPr>
      <w:r>
        <w:t>T</w:t>
      </w:r>
      <w:r w:rsidR="00C012A8">
        <w:t>/</w:t>
      </w:r>
      <w:r>
        <w:t>SZS</w:t>
      </w:r>
    </w:p>
    <w:p w14:paraId="29191020" w14:textId="77777777" w:rsidR="00C012A8" w:rsidRPr="00413113" w:rsidRDefault="000539E5" w:rsidP="00413113">
      <w:pPr>
        <w:pStyle w:val="affffe"/>
        <w:framePr w:wrap="around"/>
        <w:rPr>
          <w:rFonts w:ascii="Times New Roman" w:hAnsi="Times New Roman"/>
        </w:rPr>
      </w:pPr>
      <w:r>
        <w:rPr>
          <w:rFonts w:hint="eastAsia"/>
        </w:rPr>
        <w:t>深圳市</w:t>
      </w:r>
      <w:r>
        <w:t>深圳标准促进会团体</w:t>
      </w:r>
      <w:r w:rsidR="00C012A8">
        <w:rPr>
          <w:rFonts w:hint="eastAsia"/>
        </w:rPr>
        <w:t>标</w:t>
      </w:r>
      <w:r w:rsidR="00C012A8" w:rsidRPr="00413113">
        <w:rPr>
          <w:rFonts w:ascii="Times New Roman" w:hAnsi="Times New Roman" w:hint="eastAsia"/>
        </w:rPr>
        <w:t>准</w:t>
      </w:r>
    </w:p>
    <w:p w14:paraId="418C5312" w14:textId="5BBD48A3" w:rsidR="00C012A8" w:rsidRDefault="000539E5" w:rsidP="000539E5">
      <w:pPr>
        <w:pStyle w:val="2"/>
        <w:framePr w:wrap="around"/>
        <w:wordWrap w:val="0"/>
      </w:pPr>
      <w:r>
        <w:rPr>
          <w:rFonts w:ascii="Times New Roman"/>
        </w:rPr>
        <w:t>T</w:t>
      </w:r>
      <w:r w:rsidR="00C012A8" w:rsidRPr="00413113">
        <w:rPr>
          <w:rFonts w:ascii="Times New Roman"/>
        </w:rPr>
        <w:t>/</w:t>
      </w:r>
      <w:r>
        <w:rPr>
          <w:rFonts w:ascii="Times New Roman"/>
        </w:rPr>
        <w:t xml:space="preserve">SZS </w:t>
      </w:r>
      <w:r w:rsidR="008022A8">
        <w:rPr>
          <w:rFonts w:ascii="Times New Roman" w:hint="eastAsia"/>
        </w:rPr>
        <w:t>XXXX</w:t>
      </w:r>
      <w:r w:rsidR="00C012A8">
        <w:t>—</w:t>
      </w:r>
      <w:r w:rsidR="00C012A8">
        <w:t>20</w:t>
      </w:r>
      <w:r w:rsidR="008022A8">
        <w:rPr>
          <w:rFonts w:hint="eastAsia"/>
        </w:rPr>
        <w:t>XX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6"/>
      </w:tblGrid>
      <w:tr w:rsidR="00C012A8" w14:paraId="3E5EC67E" w14:textId="77777777" w:rsidTr="00DC0E05">
        <w:tc>
          <w:tcPr>
            <w:tcW w:w="9356" w:type="dxa"/>
            <w:tcBorders>
              <w:top w:val="nil"/>
              <w:left w:val="nil"/>
              <w:bottom w:val="nil"/>
              <w:right w:val="nil"/>
            </w:tcBorders>
          </w:tcPr>
          <w:p w14:paraId="3F5BC343" w14:textId="77777777" w:rsidR="00C012A8" w:rsidRDefault="00C012A8" w:rsidP="00413113">
            <w:pPr>
              <w:pStyle w:val="afffa"/>
              <w:framePr w:wrap="around"/>
            </w:pPr>
          </w:p>
        </w:tc>
      </w:tr>
    </w:tbl>
    <w:p w14:paraId="54F1B1DB" w14:textId="77777777" w:rsidR="00C012A8" w:rsidRDefault="00C012A8" w:rsidP="00413113">
      <w:pPr>
        <w:pStyle w:val="2"/>
        <w:framePr w:wrap="around"/>
      </w:pPr>
    </w:p>
    <w:p w14:paraId="5740EF7B" w14:textId="77777777" w:rsidR="00C012A8" w:rsidRDefault="00C012A8" w:rsidP="00413113">
      <w:pPr>
        <w:pStyle w:val="2"/>
        <w:framePr w:wrap="around"/>
      </w:pPr>
    </w:p>
    <w:p w14:paraId="7130221D" w14:textId="604C9ED2" w:rsidR="00C012A8" w:rsidRDefault="008022A8" w:rsidP="003327C4">
      <w:pPr>
        <w:pStyle w:val="afffb"/>
        <w:framePr w:w="9719" w:h="6212" w:hRule="exact" w:wrap="around" w:x="1128" w:y="6574"/>
      </w:pPr>
      <w:r>
        <w:rPr>
          <w:rFonts w:hint="eastAsia"/>
        </w:rPr>
        <w:t>网络游戏消费者权益保护规范</w:t>
      </w:r>
    </w:p>
    <w:p w14:paraId="5E99A9F8" w14:textId="77777777" w:rsidR="00C012A8" w:rsidRPr="00413113" w:rsidRDefault="00C012A8" w:rsidP="003327C4">
      <w:pPr>
        <w:pStyle w:val="afffd"/>
        <w:framePr w:w="9719" w:h="6212" w:hRule="exact" w:wrap="around" w:x="1128" w:y="6574"/>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55"/>
      </w:tblGrid>
      <w:tr w:rsidR="00C012A8" w14:paraId="3B51C6CD" w14:textId="77777777" w:rsidTr="00DC0E05">
        <w:tc>
          <w:tcPr>
            <w:tcW w:w="9855" w:type="dxa"/>
            <w:tcBorders>
              <w:top w:val="nil"/>
              <w:left w:val="nil"/>
              <w:bottom w:val="nil"/>
              <w:right w:val="nil"/>
            </w:tcBorders>
          </w:tcPr>
          <w:p w14:paraId="481A7D9D" w14:textId="77777777" w:rsidR="00C012A8" w:rsidRDefault="009A48F3" w:rsidP="003327C4">
            <w:pPr>
              <w:pStyle w:val="afffe"/>
              <w:framePr w:w="9719" w:h="6212" w:hRule="exact" w:wrap="around" w:x="1128" w:y="6574"/>
            </w:pPr>
            <w:r>
              <w:rPr>
                <w:noProof/>
              </w:rPr>
              <mc:AlternateContent>
                <mc:Choice Requires="wps">
                  <w:drawing>
                    <wp:anchor distT="0" distB="0" distL="114300" distR="114300" simplePos="0" relativeHeight="251659776" behindDoc="1" locked="1" layoutInCell="1" allowOverlap="1" wp14:anchorId="5CAC2853" wp14:editId="5393DE6E">
                      <wp:simplePos x="0" y="0"/>
                      <wp:positionH relativeFrom="column">
                        <wp:posOffset>2200910</wp:posOffset>
                      </wp:positionH>
                      <wp:positionV relativeFrom="paragraph">
                        <wp:posOffset>4281805</wp:posOffset>
                      </wp:positionV>
                      <wp:extent cx="1905000" cy="254000"/>
                      <wp:effectExtent l="1905" t="635" r="0" b="2540"/>
                      <wp:wrapNone/>
                      <wp:docPr id="5"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35983E" id="RQ" o:spid="_x0000_s1026" style="position:absolute;left:0;text-align:left;margin-left:173.3pt;margin-top:337.15pt;width:15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" stroked="f">
                      <w10:anchorlock/>
                    </v:rect>
                  </w:pict>
                </mc:Fallback>
              </mc:AlternateContent>
            </w:r>
          </w:p>
        </w:tc>
      </w:tr>
      <w:tr w:rsidR="00C012A8" w14:paraId="1FEF783C" w14:textId="77777777" w:rsidTr="00DC0E05">
        <w:tc>
          <w:tcPr>
            <w:tcW w:w="9855" w:type="dxa"/>
            <w:tcBorders>
              <w:top w:val="nil"/>
              <w:left w:val="nil"/>
              <w:bottom w:val="nil"/>
              <w:right w:val="nil"/>
            </w:tcBorders>
          </w:tcPr>
          <w:p w14:paraId="4B448D59" w14:textId="77777777" w:rsidR="00C012A8" w:rsidRDefault="00C012A8" w:rsidP="003327C4">
            <w:pPr>
              <w:pStyle w:val="affff"/>
              <w:framePr w:w="9719" w:h="6212" w:hRule="exact" w:wrap="around" w:x="1128" w:y="6574"/>
            </w:pPr>
          </w:p>
        </w:tc>
      </w:tr>
    </w:tbl>
    <w:p w14:paraId="40E454A9" w14:textId="77777777" w:rsidR="00C012A8" w:rsidRDefault="00C012A8" w:rsidP="003327C4">
      <w:pPr>
        <w:pStyle w:val="affffff5"/>
        <w:framePr w:wrap="around" w:hAnchor="page" w:x="790" w:y="13800"/>
      </w:pPr>
      <w:r w:rsidRPr="00054E1D">
        <w:rPr>
          <w:rFonts w:ascii="黑体"/>
        </w:rPr>
        <w:t>201</w:t>
      </w:r>
      <w:r w:rsidR="000539E5">
        <w:rPr>
          <w:rFonts w:ascii="黑体"/>
        </w:rPr>
        <w:t>9</w:t>
      </w:r>
      <w:r w:rsidRPr="00054E1D">
        <w:rPr>
          <w:rFonts w:ascii="黑体"/>
        </w:rPr>
        <w:t>-</w:t>
      </w:r>
      <w:r w:rsidR="000539E5">
        <w:rPr>
          <w:rFonts w:ascii="黑体"/>
        </w:rPr>
        <w:t>XX</w:t>
      </w:r>
      <w:r w:rsidRPr="00054E1D">
        <w:rPr>
          <w:rFonts w:ascii="黑体"/>
        </w:rPr>
        <w:t>-</w:t>
      </w:r>
      <w:r w:rsidR="000539E5">
        <w:rPr>
          <w:rFonts w:ascii="黑体"/>
        </w:rPr>
        <w:t>XX</w:t>
      </w:r>
      <w:r>
        <w:rPr>
          <w:rFonts w:hint="eastAsia"/>
        </w:rPr>
        <w:t>发布</w:t>
      </w:r>
      <w:r w:rsidR="009A48F3">
        <w:rPr>
          <w:noProof/>
        </w:rPr>
        <mc:AlternateContent>
          <mc:Choice Requires="wps">
            <w:drawing>
              <wp:anchor distT="4294967295" distB="4294967295" distL="114300" distR="114300" simplePos="0" relativeHeight="251655680" behindDoc="0" locked="1" layoutInCell="1" allowOverlap="1" wp14:anchorId="6AC8F97A" wp14:editId="3B179D27">
                <wp:simplePos x="0" y="0"/>
                <wp:positionH relativeFrom="column">
                  <wp:posOffset>-635</wp:posOffset>
                </wp:positionH>
                <wp:positionV relativeFrom="page">
                  <wp:posOffset>9251950</wp:posOffset>
                </wp:positionV>
                <wp:extent cx="6120130" cy="0"/>
                <wp:effectExtent l="5080" t="12700" r="8890" b="635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B5EB9" id="Line 10" o:spid="_x0000_s1026" style="position:absolute;left:0;text-align:left;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">
                <w10:wrap anchory="page"/>
                <w10:anchorlock/>
              </v:line>
            </w:pict>
          </mc:Fallback>
        </mc:AlternateContent>
      </w:r>
    </w:p>
    <w:p w14:paraId="1290C072" w14:textId="77777777" w:rsidR="00C012A8" w:rsidRDefault="00C012A8" w:rsidP="003327C4">
      <w:pPr>
        <w:pStyle w:val="affffff6"/>
        <w:framePr w:wrap="around" w:hAnchor="page" w:x="6362" w:y="13838"/>
      </w:pPr>
      <w:r w:rsidRPr="00054E1D">
        <w:rPr>
          <w:rFonts w:ascii="黑体"/>
        </w:rPr>
        <w:t>201</w:t>
      </w:r>
      <w:r w:rsidR="000539E5">
        <w:rPr>
          <w:rFonts w:ascii="黑体"/>
        </w:rPr>
        <w:t>9</w:t>
      </w:r>
      <w:r w:rsidRPr="00054E1D">
        <w:rPr>
          <w:rFonts w:ascii="黑体"/>
        </w:rPr>
        <w:t>-</w:t>
      </w:r>
      <w:r w:rsidR="000539E5">
        <w:rPr>
          <w:rFonts w:ascii="黑体"/>
        </w:rPr>
        <w:t>XX</w:t>
      </w:r>
      <w:r w:rsidRPr="00054E1D">
        <w:rPr>
          <w:rFonts w:ascii="黑体"/>
        </w:rPr>
        <w:t>-</w:t>
      </w:r>
      <w:r w:rsidR="000539E5">
        <w:rPr>
          <w:rFonts w:ascii="黑体"/>
        </w:rPr>
        <w:t>XX</w:t>
      </w:r>
      <w:r>
        <w:rPr>
          <w:rFonts w:hint="eastAsia"/>
        </w:rPr>
        <w:t>实施</w:t>
      </w:r>
    </w:p>
    <w:p w14:paraId="5633A237" w14:textId="77777777" w:rsidR="00C012A8" w:rsidRDefault="009A48F3" w:rsidP="003327C4">
      <w:pPr>
        <w:pStyle w:val="afffff"/>
        <w:framePr w:wrap="around" w:y="14851"/>
      </w:pPr>
      <w:bookmarkStart w:id="0" w:name="fm"/>
      <w:r>
        <w:rPr>
          <w:noProof/>
          <w:w w:val="100"/>
        </w:rPr>
        <mc:AlternateContent>
          <mc:Choice Requires="wps">
            <w:drawing>
              <wp:anchor distT="0" distB="0" distL="114300" distR="114300" simplePos="0" relativeHeight="251658752" behindDoc="1" locked="0" layoutInCell="1" allowOverlap="1" wp14:anchorId="13F4C74C" wp14:editId="308E7831">
                <wp:simplePos x="0" y="0"/>
                <wp:positionH relativeFrom="column">
                  <wp:posOffset>1810385</wp:posOffset>
                </wp:positionH>
                <wp:positionV relativeFrom="paragraph">
                  <wp:posOffset>-3942715</wp:posOffset>
                </wp:positionV>
                <wp:extent cx="1270000" cy="304800"/>
                <wp:effectExtent l="3175" t="635" r="3175" b="0"/>
                <wp:wrapNone/>
                <wp:docPr id="3"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0BEA3" id="LB" o:spid="_x0000_s1026" style="position:absolute;left:0;text-align:left;margin-left:142.55pt;margin-top:-310.45pt;width:100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" stroked="f"/>
            </w:pict>
          </mc:Fallback>
        </mc:AlternateContent>
      </w:r>
      <w:r>
        <w:rPr>
          <w:noProof/>
          <w:w w:val="100"/>
        </w:rPr>
        <mc:AlternateContent>
          <mc:Choice Requires="wps">
            <w:drawing>
              <wp:anchor distT="0" distB="0" distL="114300" distR="114300" simplePos="0" relativeHeight="251657728" behindDoc="1" locked="0" layoutInCell="1" allowOverlap="1" wp14:anchorId="64A5B183" wp14:editId="4397D3E5">
                <wp:simplePos x="0" y="0"/>
                <wp:positionH relativeFrom="column">
                  <wp:posOffset>4413885</wp:posOffset>
                </wp:positionH>
                <wp:positionV relativeFrom="paragraph">
                  <wp:posOffset>-7435215</wp:posOffset>
                </wp:positionV>
                <wp:extent cx="1143000" cy="228600"/>
                <wp:effectExtent l="0" t="3810" r="3175" b="0"/>
                <wp:wrapNone/>
                <wp:docPr id="2"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A8EEA" id="DT" o:spid="_x0000_s1026" style="position:absolute;left:0;text-align:left;margin-left:347.55pt;margin-top:-585.45pt;width:90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" stroked="f"/>
            </w:pict>
          </mc:Fallback>
        </mc:AlternateContent>
      </w:r>
      <w:r>
        <w:rPr>
          <w:noProof/>
          <w:w w:val="100"/>
        </w:rPr>
        <mc:AlternateContent>
          <mc:Choice Requires="wps">
            <w:drawing>
              <wp:anchor distT="4294967295" distB="4294967295" distL="114300" distR="114300" simplePos="0" relativeHeight="251656704" behindDoc="0" locked="0" layoutInCell="1" allowOverlap="1" wp14:anchorId="32A8C1D9" wp14:editId="0F216A84">
                <wp:simplePos x="0" y="0"/>
                <wp:positionH relativeFrom="column">
                  <wp:posOffset>-464820</wp:posOffset>
                </wp:positionH>
                <wp:positionV relativeFrom="paragraph">
                  <wp:posOffset>-7021195</wp:posOffset>
                </wp:positionV>
                <wp:extent cx="6120130" cy="0"/>
                <wp:effectExtent l="13970" t="8255" r="9525" b="1079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271BF" id="Line 11"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6pt,-552.85pt" to="445.3pt,-5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"/>
            </w:pict>
          </mc:Fallback>
        </mc:AlternateContent>
      </w:r>
      <w:bookmarkEnd w:id="0"/>
      <w:r w:rsidR="00C012A8">
        <w:rPr>
          <w:rFonts w:hint="eastAsia"/>
        </w:rPr>
        <w:t>深圳市</w:t>
      </w:r>
      <w:r w:rsidR="000539E5">
        <w:rPr>
          <w:rFonts w:hint="eastAsia"/>
        </w:rPr>
        <w:t>深圳标准</w:t>
      </w:r>
      <w:r w:rsidR="000539E5">
        <w:t>促进会</w:t>
      </w:r>
      <w:r w:rsidR="00C012A8">
        <w:t> </w:t>
      </w:r>
      <w:r w:rsidR="00C012A8">
        <w:t> </w:t>
      </w:r>
      <w:r w:rsidR="00C012A8">
        <w:t> </w:t>
      </w:r>
      <w:r w:rsidR="00C012A8" w:rsidRPr="00413113">
        <w:rPr>
          <w:rStyle w:val="afff7"/>
          <w:rFonts w:hint="eastAsia"/>
          <w:szCs w:val="28"/>
        </w:rPr>
        <w:t>发布</w:t>
      </w:r>
    </w:p>
    <w:p w14:paraId="15E2F8CA" w14:textId="77777777" w:rsidR="003E5D36" w:rsidRDefault="003E5D36" w:rsidP="003E5D36">
      <w:pPr>
        <w:pStyle w:val="afffffe"/>
        <w:framePr w:wrap="around"/>
        <w:ind w:left="780" w:hanging="360"/>
      </w:pPr>
      <w:r w:rsidRPr="00D43D03">
        <w:rPr>
          <w:rFonts w:ascii="Times New Roman"/>
        </w:rPr>
        <w:t>ICS</w:t>
      </w:r>
      <w:r>
        <w:rPr>
          <w:rFonts w:hAnsi="黑体"/>
        </w:rPr>
        <w:t> </w:t>
      </w:r>
      <w:r>
        <w:fldChar w:fldCharType="begin">
          <w:ffData>
            <w:name w:val="ICS"/>
            <w:enabled/>
            <w:calcOnExit w:val="0"/>
            <w:helpText w:type="autoText" w:val="请输入正确的ICS号："/>
            <w:textInput>
              <w:default w:val="97.160"/>
            </w:textInput>
          </w:ffData>
        </w:fldChar>
      </w:r>
      <w:bookmarkStart w:id="1" w:name="ICS"/>
      <w:r>
        <w:instrText xml:space="preserve"> FORMTEXT </w:instrText>
      </w:r>
      <w:r>
        <w:fldChar w:fldCharType="separate"/>
      </w:r>
      <w:r>
        <w:rPr>
          <w:noProof/>
        </w:rPr>
        <w:t>97.160</w:t>
      </w:r>
      <w:r>
        <w:fldChar w:fldCharType="end"/>
      </w:r>
      <w:bookmarkEnd w:id="1"/>
    </w:p>
    <w:p w14:paraId="3F6F2AEF" w14:textId="77777777" w:rsidR="003E5D36" w:rsidRDefault="0022245F" w:rsidP="003E5D36">
      <w:pPr>
        <w:pStyle w:val="afffffe"/>
        <w:framePr w:wrap="around"/>
        <w:ind w:left="780" w:hanging="360"/>
      </w:pPr>
      <w:r>
        <w:fldChar w:fldCharType="begin">
          <w:ffData>
            <w:name w:val="WXFLH"/>
            <w:enabled/>
            <w:calcOnExit w:val="0"/>
            <w:helpText w:type="autoText" w:val="请输入中国标准文献分类号："/>
            <w:textInput>
              <w:default w:val="W57"/>
            </w:textInput>
          </w:ffData>
        </w:fldChar>
      </w:r>
      <w:bookmarkStart w:id="2" w:name="WXFLH"/>
      <w:r>
        <w:instrText xml:space="preserve"> FORMTEXT </w:instrText>
      </w:r>
      <w:r>
        <w:fldChar w:fldCharType="separate"/>
      </w:r>
      <w:r>
        <w:rPr>
          <w:noProof/>
        </w:rPr>
        <w:t>W57</w:t>
      </w:r>
      <w:r>
        <w:fldChar w:fldCharType="end"/>
      </w:r>
      <w:bookmarkEnd w:id="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3E5D36" w14:paraId="6B57278F" w14:textId="77777777" w:rsidTr="00200054">
        <w:tc>
          <w:tcPr>
            <w:tcW w:w="9854" w:type="dxa"/>
            <w:tcBorders>
              <w:top w:val="nil"/>
              <w:left w:val="nil"/>
              <w:bottom w:val="nil"/>
              <w:right w:val="nil"/>
            </w:tcBorders>
            <w:shd w:val="clear" w:color="auto" w:fill="auto"/>
          </w:tcPr>
          <w:p w14:paraId="26CEEC97" w14:textId="77777777" w:rsidR="003E5D36" w:rsidRDefault="003E5D36" w:rsidP="00200054">
            <w:pPr>
              <w:pStyle w:val="afffffe"/>
              <w:framePr w:wrap="around"/>
              <w:ind w:left="780" w:hanging="360"/>
            </w:pPr>
          </w:p>
        </w:tc>
      </w:tr>
    </w:tbl>
    <w:p w14:paraId="09957677" w14:textId="77777777" w:rsidR="00C012A8" w:rsidRPr="002129EA" w:rsidRDefault="00C012A8" w:rsidP="008E1944">
      <w:pPr>
        <w:pStyle w:val="aff0"/>
        <w:ind w:firstLine="440"/>
        <w:sectPr w:rsidR="00C012A8" w:rsidRPr="002129EA" w:rsidSect="00413113">
          <w:pgSz w:w="11906" w:h="16838" w:code="9"/>
          <w:pgMar w:top="567" w:right="850" w:bottom="1134" w:left="1418" w:header="0" w:footer="0" w:gutter="0"/>
          <w:pgNumType w:start="1"/>
          <w:cols w:space="425"/>
          <w:docGrid w:type="lines" w:linePitch="312"/>
        </w:sectPr>
      </w:pPr>
    </w:p>
    <w:p w14:paraId="45EE5AB8" w14:textId="77777777" w:rsidR="002129EA" w:rsidRPr="002129EA" w:rsidRDefault="002129EA" w:rsidP="002129EA">
      <w:pPr>
        <w:pStyle w:val="aff6"/>
      </w:pPr>
      <w:bookmarkStart w:id="3" w:name="_Toc26867689"/>
      <w:bookmarkStart w:id="4" w:name="_Toc26867789"/>
      <w:bookmarkStart w:id="5" w:name="_Toc26867906"/>
      <w:r w:rsidRPr="002129EA">
        <w:rPr>
          <w:rFonts w:hint="eastAsia"/>
        </w:rPr>
        <w:lastRenderedPageBreak/>
        <w:t>目</w:t>
      </w:r>
      <w:bookmarkStart w:id="6" w:name="BKML"/>
      <w:r w:rsidRPr="002129EA">
        <w:rPr>
          <w:rFonts w:hAnsi="黑体"/>
        </w:rPr>
        <w:t> </w:t>
      </w:r>
      <w:r w:rsidRPr="002129EA">
        <w:rPr>
          <w:rFonts w:hAnsi="黑体"/>
        </w:rPr>
        <w:t> </w:t>
      </w:r>
      <w:r w:rsidRPr="002129EA">
        <w:rPr>
          <w:rFonts w:hint="eastAsia"/>
        </w:rPr>
        <w:t>次</w:t>
      </w:r>
      <w:bookmarkEnd w:id="3"/>
      <w:bookmarkEnd w:id="4"/>
      <w:bookmarkEnd w:id="5"/>
      <w:bookmarkEnd w:id="6"/>
    </w:p>
    <w:sdt>
      <w:sdtPr>
        <w:rPr>
          <w:rFonts w:ascii="Times New Roman" w:eastAsia="宋体" w:hAnsi="Times New Roman" w:cs="Times New Roman"/>
          <w:color w:val="auto"/>
          <w:kern w:val="2"/>
          <w:sz w:val="21"/>
          <w:szCs w:val="24"/>
          <w:lang w:val="zh-CN"/>
        </w:rPr>
        <w:id w:val="-814870907"/>
        <w:docPartObj>
          <w:docPartGallery w:val="Table of Contents"/>
          <w:docPartUnique/>
        </w:docPartObj>
      </w:sdtPr>
      <w:sdtEndPr>
        <w:rPr>
          <w:b/>
          <w:bCs/>
        </w:rPr>
      </w:sdtEndPr>
      <w:sdtContent>
        <w:p w14:paraId="395C59BD" w14:textId="33FB834B" w:rsidR="002538FC" w:rsidRDefault="002538FC" w:rsidP="002538FC">
          <w:pPr>
            <w:pStyle w:val="TOC"/>
            <w:rPr>
              <w:rFonts w:asciiTheme="minorHAnsi" w:eastAsiaTheme="minorEastAsia" w:hAnsiTheme="minorHAnsi" w:cstheme="minorBidi"/>
              <w:noProof/>
              <w:szCs w:val="22"/>
            </w:rPr>
          </w:pPr>
          <w:r>
            <w:fldChar w:fldCharType="begin"/>
          </w:r>
          <w:r>
            <w:instrText xml:space="preserve"> TOC \o "1-3" \h \z \u </w:instrText>
          </w:r>
          <w:r>
            <w:fldChar w:fldCharType="separate"/>
          </w:r>
        </w:p>
        <w:p w14:paraId="26EB7C1B" w14:textId="4B6FD149" w:rsidR="002538FC" w:rsidRDefault="00F5388B">
          <w:pPr>
            <w:pStyle w:val="12"/>
            <w:spacing w:before="78" w:after="78"/>
            <w:rPr>
              <w:rFonts w:asciiTheme="minorHAnsi" w:eastAsiaTheme="minorEastAsia" w:hAnsiTheme="minorHAnsi" w:cstheme="minorBidi"/>
              <w:noProof/>
              <w:szCs w:val="22"/>
            </w:rPr>
          </w:pPr>
          <w:hyperlink w:anchor="_Toc26867907" w:history="1">
            <w:r w:rsidR="002538FC" w:rsidRPr="00D9233E">
              <w:rPr>
                <w:rStyle w:val="afff6"/>
              </w:rPr>
              <w:t>前</w:t>
            </w:r>
            <w:r w:rsidR="002538FC">
              <w:rPr>
                <w:rStyle w:val="afff6"/>
                <w:rFonts w:hint="eastAsia"/>
              </w:rPr>
              <w:t xml:space="preserve"> </w:t>
            </w:r>
            <w:r w:rsidR="002538FC">
              <w:rPr>
                <w:rStyle w:val="afff6"/>
              </w:rPr>
              <w:t xml:space="preserve">  </w:t>
            </w:r>
            <w:r w:rsidR="002538FC" w:rsidRPr="00D9233E">
              <w:rPr>
                <w:rStyle w:val="afff6"/>
              </w:rPr>
              <w:t>言</w:t>
            </w:r>
            <w:r w:rsidR="002538FC">
              <w:rPr>
                <w:noProof/>
                <w:webHidden/>
              </w:rPr>
              <w:tab/>
            </w:r>
            <w:r w:rsidR="002538FC">
              <w:rPr>
                <w:noProof/>
                <w:webHidden/>
              </w:rPr>
              <w:fldChar w:fldCharType="begin"/>
            </w:r>
            <w:r w:rsidR="002538FC">
              <w:rPr>
                <w:noProof/>
                <w:webHidden/>
              </w:rPr>
              <w:instrText xml:space="preserve"> PAGEREF _Toc26867907 \h </w:instrText>
            </w:r>
            <w:r w:rsidR="002538FC">
              <w:rPr>
                <w:noProof/>
                <w:webHidden/>
              </w:rPr>
            </w:r>
            <w:r w:rsidR="002538FC">
              <w:rPr>
                <w:noProof/>
                <w:webHidden/>
              </w:rPr>
              <w:fldChar w:fldCharType="separate"/>
            </w:r>
            <w:r w:rsidR="00F34A29">
              <w:rPr>
                <w:noProof/>
                <w:webHidden/>
              </w:rPr>
              <w:t>II</w:t>
            </w:r>
            <w:r w:rsidR="002538FC">
              <w:rPr>
                <w:noProof/>
                <w:webHidden/>
              </w:rPr>
              <w:fldChar w:fldCharType="end"/>
            </w:r>
          </w:hyperlink>
        </w:p>
        <w:p w14:paraId="3304E67C" w14:textId="66CE7E1A" w:rsidR="002538FC" w:rsidRDefault="00F5388B">
          <w:pPr>
            <w:pStyle w:val="12"/>
            <w:spacing w:before="78" w:after="78"/>
            <w:rPr>
              <w:rFonts w:asciiTheme="minorHAnsi" w:eastAsiaTheme="minorEastAsia" w:hAnsiTheme="minorHAnsi" w:cstheme="minorBidi"/>
              <w:noProof/>
              <w:szCs w:val="22"/>
            </w:rPr>
          </w:pPr>
          <w:hyperlink w:anchor="_Toc26867908" w:history="1">
            <w:r w:rsidR="002538FC" w:rsidRPr="00D9233E">
              <w:rPr>
                <w:rStyle w:val="afff6"/>
              </w:rPr>
              <w:t>引</w:t>
            </w:r>
            <w:r w:rsidR="002538FC">
              <w:rPr>
                <w:rStyle w:val="afff6"/>
                <w:rFonts w:hint="eastAsia"/>
              </w:rPr>
              <w:t xml:space="preserve"> </w:t>
            </w:r>
            <w:r w:rsidR="002538FC">
              <w:rPr>
                <w:rStyle w:val="afff6"/>
              </w:rPr>
              <w:t xml:space="preserve">  </w:t>
            </w:r>
            <w:r w:rsidR="002538FC" w:rsidRPr="00D9233E">
              <w:rPr>
                <w:rStyle w:val="afff6"/>
              </w:rPr>
              <w:t>言</w:t>
            </w:r>
            <w:r w:rsidR="002538FC">
              <w:rPr>
                <w:noProof/>
                <w:webHidden/>
              </w:rPr>
              <w:tab/>
            </w:r>
            <w:r w:rsidR="002538FC">
              <w:rPr>
                <w:noProof/>
                <w:webHidden/>
              </w:rPr>
              <w:fldChar w:fldCharType="begin"/>
            </w:r>
            <w:r w:rsidR="002538FC">
              <w:rPr>
                <w:noProof/>
                <w:webHidden/>
              </w:rPr>
              <w:instrText xml:space="preserve"> PAGEREF _Toc26867908 \h </w:instrText>
            </w:r>
            <w:r w:rsidR="002538FC">
              <w:rPr>
                <w:noProof/>
                <w:webHidden/>
              </w:rPr>
            </w:r>
            <w:r w:rsidR="002538FC">
              <w:rPr>
                <w:noProof/>
                <w:webHidden/>
              </w:rPr>
              <w:fldChar w:fldCharType="separate"/>
            </w:r>
            <w:r w:rsidR="00F34A29">
              <w:rPr>
                <w:noProof/>
                <w:webHidden/>
              </w:rPr>
              <w:t>III</w:t>
            </w:r>
            <w:r w:rsidR="002538FC">
              <w:rPr>
                <w:noProof/>
                <w:webHidden/>
              </w:rPr>
              <w:fldChar w:fldCharType="end"/>
            </w:r>
          </w:hyperlink>
        </w:p>
        <w:p w14:paraId="64FC3480" w14:textId="6B1FD126" w:rsidR="002538FC" w:rsidRDefault="00F5388B">
          <w:pPr>
            <w:pStyle w:val="12"/>
            <w:spacing w:before="78" w:after="78"/>
            <w:rPr>
              <w:rFonts w:asciiTheme="minorHAnsi" w:eastAsiaTheme="minorEastAsia" w:hAnsiTheme="minorHAnsi" w:cstheme="minorBidi"/>
              <w:noProof/>
              <w:szCs w:val="22"/>
            </w:rPr>
          </w:pPr>
          <w:hyperlink w:anchor="_Toc26867910" w:history="1">
            <w:r w:rsidR="002538FC" w:rsidRPr="00D9233E">
              <w:rPr>
                <w:rStyle w:val="afff6"/>
              </w:rPr>
              <w:t>1 范围</w:t>
            </w:r>
            <w:r w:rsidR="002538FC">
              <w:rPr>
                <w:noProof/>
                <w:webHidden/>
              </w:rPr>
              <w:tab/>
            </w:r>
            <w:r w:rsidR="002538FC">
              <w:rPr>
                <w:noProof/>
                <w:webHidden/>
              </w:rPr>
              <w:fldChar w:fldCharType="begin"/>
            </w:r>
            <w:r w:rsidR="002538FC">
              <w:rPr>
                <w:noProof/>
                <w:webHidden/>
              </w:rPr>
              <w:instrText xml:space="preserve"> PAGEREF _Toc26867910 \h </w:instrText>
            </w:r>
            <w:r w:rsidR="002538FC">
              <w:rPr>
                <w:noProof/>
                <w:webHidden/>
              </w:rPr>
            </w:r>
            <w:r w:rsidR="002538FC">
              <w:rPr>
                <w:noProof/>
                <w:webHidden/>
              </w:rPr>
              <w:fldChar w:fldCharType="separate"/>
            </w:r>
            <w:r w:rsidR="00F34A29">
              <w:rPr>
                <w:noProof/>
                <w:webHidden/>
              </w:rPr>
              <w:t>1</w:t>
            </w:r>
            <w:r w:rsidR="002538FC">
              <w:rPr>
                <w:noProof/>
                <w:webHidden/>
              </w:rPr>
              <w:fldChar w:fldCharType="end"/>
            </w:r>
          </w:hyperlink>
        </w:p>
        <w:p w14:paraId="3A76F5A1" w14:textId="4EFBAF08" w:rsidR="002538FC" w:rsidRDefault="00F5388B">
          <w:pPr>
            <w:pStyle w:val="12"/>
            <w:spacing w:before="78" w:after="78"/>
            <w:rPr>
              <w:rFonts w:asciiTheme="minorHAnsi" w:eastAsiaTheme="minorEastAsia" w:hAnsiTheme="minorHAnsi" w:cstheme="minorBidi"/>
              <w:noProof/>
              <w:szCs w:val="22"/>
            </w:rPr>
          </w:pPr>
          <w:hyperlink w:anchor="_Toc26867911" w:history="1">
            <w:r w:rsidR="002538FC" w:rsidRPr="00D9233E">
              <w:rPr>
                <w:rStyle w:val="afff6"/>
              </w:rPr>
              <w:t>2 术语和定义</w:t>
            </w:r>
            <w:r w:rsidR="002538FC">
              <w:rPr>
                <w:noProof/>
                <w:webHidden/>
              </w:rPr>
              <w:tab/>
            </w:r>
            <w:r w:rsidR="002538FC">
              <w:rPr>
                <w:noProof/>
                <w:webHidden/>
              </w:rPr>
              <w:fldChar w:fldCharType="begin"/>
            </w:r>
            <w:r w:rsidR="002538FC">
              <w:rPr>
                <w:noProof/>
                <w:webHidden/>
              </w:rPr>
              <w:instrText xml:space="preserve"> PAGEREF _Toc26867911 \h </w:instrText>
            </w:r>
            <w:r w:rsidR="002538FC">
              <w:rPr>
                <w:noProof/>
                <w:webHidden/>
              </w:rPr>
            </w:r>
            <w:r w:rsidR="002538FC">
              <w:rPr>
                <w:noProof/>
                <w:webHidden/>
              </w:rPr>
              <w:fldChar w:fldCharType="separate"/>
            </w:r>
            <w:r w:rsidR="00F34A29">
              <w:rPr>
                <w:noProof/>
                <w:webHidden/>
              </w:rPr>
              <w:t>1</w:t>
            </w:r>
            <w:r w:rsidR="002538FC">
              <w:rPr>
                <w:noProof/>
                <w:webHidden/>
              </w:rPr>
              <w:fldChar w:fldCharType="end"/>
            </w:r>
          </w:hyperlink>
        </w:p>
        <w:p w14:paraId="4AA06B3C" w14:textId="75B79667" w:rsidR="002538FC" w:rsidRDefault="00F5388B">
          <w:pPr>
            <w:pStyle w:val="12"/>
            <w:spacing w:before="78" w:after="78"/>
            <w:rPr>
              <w:rFonts w:asciiTheme="minorHAnsi" w:eastAsiaTheme="minorEastAsia" w:hAnsiTheme="minorHAnsi" w:cstheme="minorBidi"/>
              <w:noProof/>
              <w:szCs w:val="22"/>
            </w:rPr>
          </w:pPr>
          <w:hyperlink w:anchor="_Toc26867918" w:history="1">
            <w:r w:rsidR="002538FC" w:rsidRPr="00D9233E">
              <w:rPr>
                <w:rStyle w:val="afff6"/>
              </w:rPr>
              <w:t>3 网络游戏消费者的权利</w:t>
            </w:r>
            <w:r w:rsidR="002538FC">
              <w:rPr>
                <w:noProof/>
                <w:webHidden/>
              </w:rPr>
              <w:tab/>
            </w:r>
            <w:r w:rsidR="002538FC">
              <w:rPr>
                <w:noProof/>
                <w:webHidden/>
              </w:rPr>
              <w:fldChar w:fldCharType="begin"/>
            </w:r>
            <w:r w:rsidR="002538FC">
              <w:rPr>
                <w:noProof/>
                <w:webHidden/>
              </w:rPr>
              <w:instrText xml:space="preserve"> PAGEREF _Toc26867918 \h </w:instrText>
            </w:r>
            <w:r w:rsidR="002538FC">
              <w:rPr>
                <w:noProof/>
                <w:webHidden/>
              </w:rPr>
            </w:r>
            <w:r w:rsidR="002538FC">
              <w:rPr>
                <w:noProof/>
                <w:webHidden/>
              </w:rPr>
              <w:fldChar w:fldCharType="separate"/>
            </w:r>
            <w:r w:rsidR="00F34A29">
              <w:rPr>
                <w:noProof/>
                <w:webHidden/>
              </w:rPr>
              <w:t>1</w:t>
            </w:r>
            <w:r w:rsidR="002538FC">
              <w:rPr>
                <w:noProof/>
                <w:webHidden/>
              </w:rPr>
              <w:fldChar w:fldCharType="end"/>
            </w:r>
          </w:hyperlink>
        </w:p>
        <w:p w14:paraId="465FC76C" w14:textId="4653E63E" w:rsidR="002538FC" w:rsidRDefault="00F5388B">
          <w:pPr>
            <w:pStyle w:val="12"/>
            <w:spacing w:before="78" w:after="78"/>
            <w:rPr>
              <w:rFonts w:asciiTheme="minorHAnsi" w:eastAsiaTheme="minorEastAsia" w:hAnsiTheme="minorHAnsi" w:cstheme="minorBidi"/>
              <w:noProof/>
              <w:szCs w:val="22"/>
            </w:rPr>
          </w:pPr>
          <w:hyperlink w:anchor="_Toc26867927" w:history="1">
            <w:r w:rsidR="002538FC" w:rsidRPr="00D9233E">
              <w:rPr>
                <w:rStyle w:val="afff6"/>
              </w:rPr>
              <w:t>4 网络游戏经营单位的经营义务</w:t>
            </w:r>
            <w:r w:rsidR="002538FC">
              <w:rPr>
                <w:noProof/>
                <w:webHidden/>
              </w:rPr>
              <w:tab/>
            </w:r>
            <w:r w:rsidR="002538FC">
              <w:rPr>
                <w:noProof/>
                <w:webHidden/>
              </w:rPr>
              <w:fldChar w:fldCharType="begin"/>
            </w:r>
            <w:r w:rsidR="002538FC">
              <w:rPr>
                <w:noProof/>
                <w:webHidden/>
              </w:rPr>
              <w:instrText xml:space="preserve"> PAGEREF _Toc26867927 \h </w:instrText>
            </w:r>
            <w:r w:rsidR="002538FC">
              <w:rPr>
                <w:noProof/>
                <w:webHidden/>
              </w:rPr>
            </w:r>
            <w:r w:rsidR="002538FC">
              <w:rPr>
                <w:noProof/>
                <w:webHidden/>
              </w:rPr>
              <w:fldChar w:fldCharType="separate"/>
            </w:r>
            <w:r w:rsidR="00F34A29">
              <w:rPr>
                <w:noProof/>
                <w:webHidden/>
              </w:rPr>
              <w:t>2</w:t>
            </w:r>
            <w:r w:rsidR="002538FC">
              <w:rPr>
                <w:noProof/>
                <w:webHidden/>
              </w:rPr>
              <w:fldChar w:fldCharType="end"/>
            </w:r>
          </w:hyperlink>
        </w:p>
        <w:p w14:paraId="4B420C9F" w14:textId="00C2FB23" w:rsidR="002538FC" w:rsidRDefault="00F5388B">
          <w:pPr>
            <w:pStyle w:val="12"/>
            <w:spacing w:before="78" w:after="78"/>
            <w:rPr>
              <w:rFonts w:asciiTheme="minorHAnsi" w:eastAsiaTheme="minorEastAsia" w:hAnsiTheme="minorHAnsi" w:cstheme="minorBidi"/>
              <w:noProof/>
              <w:szCs w:val="22"/>
            </w:rPr>
          </w:pPr>
          <w:hyperlink w:anchor="_Toc26867932" w:history="1">
            <w:r w:rsidR="002538FC" w:rsidRPr="00D9233E">
              <w:rPr>
                <w:rStyle w:val="afff6"/>
              </w:rPr>
              <w:t>5 网络游戏违法违规行为的发现及处理</w:t>
            </w:r>
            <w:r w:rsidR="002538FC">
              <w:rPr>
                <w:noProof/>
                <w:webHidden/>
              </w:rPr>
              <w:tab/>
            </w:r>
            <w:r w:rsidR="002538FC">
              <w:rPr>
                <w:noProof/>
                <w:webHidden/>
              </w:rPr>
              <w:fldChar w:fldCharType="begin"/>
            </w:r>
            <w:r w:rsidR="002538FC">
              <w:rPr>
                <w:noProof/>
                <w:webHidden/>
              </w:rPr>
              <w:instrText xml:space="preserve"> PAGEREF _Toc26867932 \h </w:instrText>
            </w:r>
            <w:r w:rsidR="002538FC">
              <w:rPr>
                <w:noProof/>
                <w:webHidden/>
              </w:rPr>
            </w:r>
            <w:r w:rsidR="002538FC">
              <w:rPr>
                <w:noProof/>
                <w:webHidden/>
              </w:rPr>
              <w:fldChar w:fldCharType="separate"/>
            </w:r>
            <w:r w:rsidR="00F34A29">
              <w:rPr>
                <w:noProof/>
                <w:webHidden/>
              </w:rPr>
              <w:t>3</w:t>
            </w:r>
            <w:r w:rsidR="002538FC">
              <w:rPr>
                <w:noProof/>
                <w:webHidden/>
              </w:rPr>
              <w:fldChar w:fldCharType="end"/>
            </w:r>
          </w:hyperlink>
        </w:p>
        <w:p w14:paraId="55FEC232" w14:textId="1D3F1CEA" w:rsidR="002538FC" w:rsidRDefault="00F5388B">
          <w:pPr>
            <w:pStyle w:val="12"/>
            <w:spacing w:before="78" w:after="78"/>
            <w:rPr>
              <w:rFonts w:asciiTheme="minorHAnsi" w:eastAsiaTheme="minorEastAsia" w:hAnsiTheme="minorHAnsi" w:cstheme="minorBidi"/>
              <w:noProof/>
              <w:szCs w:val="22"/>
            </w:rPr>
          </w:pPr>
          <w:hyperlink w:anchor="_Toc26867939" w:history="1">
            <w:r w:rsidR="002538FC" w:rsidRPr="00D9233E">
              <w:rPr>
                <w:rStyle w:val="afff6"/>
              </w:rPr>
              <w:t>6 网络游戏未成年人保护</w:t>
            </w:r>
            <w:r w:rsidR="002538FC">
              <w:rPr>
                <w:noProof/>
                <w:webHidden/>
              </w:rPr>
              <w:tab/>
            </w:r>
            <w:r w:rsidR="002538FC">
              <w:rPr>
                <w:noProof/>
                <w:webHidden/>
              </w:rPr>
              <w:fldChar w:fldCharType="begin"/>
            </w:r>
            <w:r w:rsidR="002538FC">
              <w:rPr>
                <w:noProof/>
                <w:webHidden/>
              </w:rPr>
              <w:instrText xml:space="preserve"> PAGEREF _Toc26867939 \h </w:instrText>
            </w:r>
            <w:r w:rsidR="002538FC">
              <w:rPr>
                <w:noProof/>
                <w:webHidden/>
              </w:rPr>
            </w:r>
            <w:r w:rsidR="002538FC">
              <w:rPr>
                <w:noProof/>
                <w:webHidden/>
              </w:rPr>
              <w:fldChar w:fldCharType="separate"/>
            </w:r>
            <w:r w:rsidR="00F34A29">
              <w:rPr>
                <w:noProof/>
                <w:webHidden/>
              </w:rPr>
              <w:t>4</w:t>
            </w:r>
            <w:r w:rsidR="002538FC">
              <w:rPr>
                <w:noProof/>
                <w:webHidden/>
              </w:rPr>
              <w:fldChar w:fldCharType="end"/>
            </w:r>
          </w:hyperlink>
        </w:p>
        <w:p w14:paraId="74777E2A" w14:textId="006D2B5E" w:rsidR="002538FC" w:rsidRDefault="00F5388B">
          <w:pPr>
            <w:pStyle w:val="12"/>
            <w:spacing w:before="78" w:after="78"/>
            <w:rPr>
              <w:rFonts w:asciiTheme="minorHAnsi" w:eastAsiaTheme="minorEastAsia" w:hAnsiTheme="minorHAnsi" w:cstheme="minorBidi"/>
              <w:noProof/>
              <w:szCs w:val="22"/>
            </w:rPr>
          </w:pPr>
          <w:hyperlink w:anchor="_Toc26867945" w:history="1">
            <w:r w:rsidR="002538FC" w:rsidRPr="00D9233E">
              <w:rPr>
                <w:rStyle w:val="afff6"/>
              </w:rPr>
              <w:t>7 网络游戏的消费、退费</w:t>
            </w:r>
            <w:r w:rsidR="002538FC">
              <w:rPr>
                <w:noProof/>
                <w:webHidden/>
              </w:rPr>
              <w:tab/>
            </w:r>
            <w:r w:rsidR="002538FC">
              <w:rPr>
                <w:noProof/>
                <w:webHidden/>
              </w:rPr>
              <w:fldChar w:fldCharType="begin"/>
            </w:r>
            <w:r w:rsidR="002538FC">
              <w:rPr>
                <w:noProof/>
                <w:webHidden/>
              </w:rPr>
              <w:instrText xml:space="preserve"> PAGEREF _Toc26867945 \h </w:instrText>
            </w:r>
            <w:r w:rsidR="002538FC">
              <w:rPr>
                <w:noProof/>
                <w:webHidden/>
              </w:rPr>
            </w:r>
            <w:r w:rsidR="002538FC">
              <w:rPr>
                <w:noProof/>
                <w:webHidden/>
              </w:rPr>
              <w:fldChar w:fldCharType="separate"/>
            </w:r>
            <w:r w:rsidR="00F34A29">
              <w:rPr>
                <w:noProof/>
                <w:webHidden/>
              </w:rPr>
              <w:t>5</w:t>
            </w:r>
            <w:r w:rsidR="002538FC">
              <w:rPr>
                <w:noProof/>
                <w:webHidden/>
              </w:rPr>
              <w:fldChar w:fldCharType="end"/>
            </w:r>
          </w:hyperlink>
        </w:p>
        <w:p w14:paraId="27300194" w14:textId="49653EB1" w:rsidR="002538FC" w:rsidRDefault="00F5388B">
          <w:pPr>
            <w:pStyle w:val="12"/>
            <w:spacing w:before="78" w:after="78"/>
            <w:rPr>
              <w:rFonts w:asciiTheme="minorHAnsi" w:eastAsiaTheme="minorEastAsia" w:hAnsiTheme="minorHAnsi" w:cstheme="minorBidi"/>
              <w:noProof/>
              <w:szCs w:val="22"/>
            </w:rPr>
          </w:pPr>
          <w:hyperlink w:anchor="_Toc26867946" w:history="1">
            <w:r w:rsidR="002538FC" w:rsidRPr="00D9233E">
              <w:rPr>
                <w:rStyle w:val="afff6"/>
              </w:rPr>
              <w:t>8 争议处理</w:t>
            </w:r>
            <w:r w:rsidR="002538FC">
              <w:rPr>
                <w:noProof/>
                <w:webHidden/>
              </w:rPr>
              <w:tab/>
            </w:r>
            <w:r w:rsidR="002538FC">
              <w:rPr>
                <w:noProof/>
                <w:webHidden/>
              </w:rPr>
              <w:fldChar w:fldCharType="begin"/>
            </w:r>
            <w:r w:rsidR="002538FC">
              <w:rPr>
                <w:noProof/>
                <w:webHidden/>
              </w:rPr>
              <w:instrText xml:space="preserve"> PAGEREF _Toc26867946 \h </w:instrText>
            </w:r>
            <w:r w:rsidR="002538FC">
              <w:rPr>
                <w:noProof/>
                <w:webHidden/>
              </w:rPr>
            </w:r>
            <w:r w:rsidR="002538FC">
              <w:rPr>
                <w:noProof/>
                <w:webHidden/>
              </w:rPr>
              <w:fldChar w:fldCharType="separate"/>
            </w:r>
            <w:r w:rsidR="00F34A29">
              <w:rPr>
                <w:noProof/>
                <w:webHidden/>
              </w:rPr>
              <w:t>5</w:t>
            </w:r>
            <w:r w:rsidR="002538FC">
              <w:rPr>
                <w:noProof/>
                <w:webHidden/>
              </w:rPr>
              <w:fldChar w:fldCharType="end"/>
            </w:r>
          </w:hyperlink>
        </w:p>
        <w:p w14:paraId="4717C1F5" w14:textId="7B3FB03B" w:rsidR="002538FC" w:rsidRDefault="00F5388B">
          <w:pPr>
            <w:pStyle w:val="12"/>
            <w:spacing w:before="78" w:after="78"/>
            <w:rPr>
              <w:rFonts w:asciiTheme="minorHAnsi" w:eastAsiaTheme="minorEastAsia" w:hAnsiTheme="minorHAnsi" w:cstheme="minorBidi"/>
              <w:noProof/>
              <w:szCs w:val="22"/>
            </w:rPr>
          </w:pPr>
          <w:hyperlink w:anchor="_Toc26867949" w:history="1">
            <w:r w:rsidR="002538FC" w:rsidRPr="00D9233E">
              <w:rPr>
                <w:rStyle w:val="afff6"/>
              </w:rPr>
              <w:t>附　录　A （规范性附录）</w:t>
            </w:r>
            <w:r w:rsidR="002538FC">
              <w:rPr>
                <w:noProof/>
                <w:webHidden/>
              </w:rPr>
              <w:tab/>
            </w:r>
            <w:r w:rsidR="002538FC">
              <w:rPr>
                <w:noProof/>
                <w:webHidden/>
              </w:rPr>
              <w:fldChar w:fldCharType="begin"/>
            </w:r>
            <w:r w:rsidR="002538FC">
              <w:rPr>
                <w:noProof/>
                <w:webHidden/>
              </w:rPr>
              <w:instrText xml:space="preserve"> PAGEREF _Toc26867949 \h </w:instrText>
            </w:r>
            <w:r w:rsidR="002538FC">
              <w:rPr>
                <w:noProof/>
                <w:webHidden/>
              </w:rPr>
            </w:r>
            <w:r w:rsidR="002538FC">
              <w:rPr>
                <w:noProof/>
                <w:webHidden/>
              </w:rPr>
              <w:fldChar w:fldCharType="separate"/>
            </w:r>
            <w:r w:rsidR="00F34A29">
              <w:rPr>
                <w:noProof/>
                <w:webHidden/>
              </w:rPr>
              <w:t>6</w:t>
            </w:r>
            <w:r w:rsidR="002538FC">
              <w:rPr>
                <w:noProof/>
                <w:webHidden/>
              </w:rPr>
              <w:fldChar w:fldCharType="end"/>
            </w:r>
          </w:hyperlink>
        </w:p>
        <w:p w14:paraId="51F30666" w14:textId="2D5A9BC3" w:rsidR="002129EA" w:rsidRPr="002129EA" w:rsidRDefault="002538FC" w:rsidP="00142CB6">
          <w:r>
            <w:rPr>
              <w:b/>
              <w:bCs/>
              <w:lang w:val="zh-CN"/>
            </w:rPr>
            <w:fldChar w:fldCharType="end"/>
          </w:r>
        </w:p>
      </w:sdtContent>
    </w:sdt>
    <w:p w14:paraId="73495370" w14:textId="77777777" w:rsidR="00C012A8" w:rsidRDefault="00C012A8" w:rsidP="002538FC">
      <w:pPr>
        <w:pStyle w:val="afffff0"/>
      </w:pPr>
      <w:bookmarkStart w:id="7" w:name="_Toc15985243"/>
      <w:bookmarkStart w:id="8" w:name="_Toc26867690"/>
      <w:bookmarkStart w:id="9" w:name="_Toc26867790"/>
      <w:bookmarkStart w:id="10" w:name="_Toc26867907"/>
      <w:bookmarkStart w:id="11" w:name="OLE_LINK100"/>
      <w:bookmarkStart w:id="12" w:name="OLE_LINK101"/>
      <w:r>
        <w:rPr>
          <w:rFonts w:hint="eastAsia"/>
        </w:rPr>
        <w:lastRenderedPageBreak/>
        <w:t>前</w:t>
      </w:r>
      <w:bookmarkStart w:id="13" w:name="BKQY"/>
      <w:r>
        <w:t> </w:t>
      </w:r>
      <w:r>
        <w:t> </w:t>
      </w:r>
      <w:r>
        <w:rPr>
          <w:rFonts w:hint="eastAsia"/>
        </w:rPr>
        <w:t>言</w:t>
      </w:r>
      <w:bookmarkEnd w:id="7"/>
      <w:bookmarkEnd w:id="8"/>
      <w:bookmarkEnd w:id="9"/>
      <w:bookmarkEnd w:id="10"/>
      <w:bookmarkEnd w:id="13"/>
    </w:p>
    <w:p w14:paraId="5F12EE77" w14:textId="77777777" w:rsidR="00C012A8" w:rsidRPr="00414975" w:rsidRDefault="00C012A8" w:rsidP="007409CC">
      <w:pPr>
        <w:pStyle w:val="aff0"/>
        <w:rPr>
          <w:sz w:val="21"/>
          <w:szCs w:val="21"/>
        </w:rPr>
      </w:pPr>
      <w:r w:rsidRPr="00414975">
        <w:rPr>
          <w:rFonts w:hint="eastAsia"/>
          <w:sz w:val="21"/>
          <w:szCs w:val="21"/>
        </w:rPr>
        <w:t>本标准按照</w:t>
      </w:r>
      <w:r w:rsidRPr="00414975">
        <w:rPr>
          <w:sz w:val="21"/>
          <w:szCs w:val="21"/>
        </w:rPr>
        <w:t>GB/T 1.1-2009</w:t>
      </w:r>
      <w:r w:rsidRPr="00414975">
        <w:rPr>
          <w:rFonts w:hint="eastAsia"/>
          <w:sz w:val="21"/>
          <w:szCs w:val="21"/>
        </w:rPr>
        <w:t>给出的规则起草。</w:t>
      </w:r>
    </w:p>
    <w:p w14:paraId="745331F4" w14:textId="476BA605" w:rsidR="00512C67" w:rsidRPr="00414975" w:rsidRDefault="00512C67" w:rsidP="00512C67">
      <w:pPr>
        <w:pStyle w:val="aff0"/>
        <w:rPr>
          <w:sz w:val="21"/>
          <w:szCs w:val="21"/>
        </w:rPr>
      </w:pPr>
      <w:r w:rsidRPr="00414975">
        <w:rPr>
          <w:rFonts w:hint="eastAsia"/>
          <w:sz w:val="21"/>
          <w:szCs w:val="21"/>
        </w:rPr>
        <w:t>本标准由</w:t>
      </w:r>
      <w:r w:rsidR="00761869" w:rsidRPr="00414975">
        <w:rPr>
          <w:rFonts w:hint="eastAsia"/>
          <w:sz w:val="21"/>
          <w:szCs w:val="21"/>
        </w:rPr>
        <w:t>深圳市消费者委员会</w:t>
      </w:r>
      <w:r w:rsidRPr="00414975">
        <w:rPr>
          <w:sz w:val="21"/>
          <w:szCs w:val="21"/>
        </w:rPr>
        <w:t>提出。</w:t>
      </w:r>
    </w:p>
    <w:p w14:paraId="36B05EF8" w14:textId="77777777" w:rsidR="00512C67" w:rsidRPr="00414975" w:rsidRDefault="00512C67" w:rsidP="00512C67">
      <w:pPr>
        <w:pStyle w:val="aff0"/>
        <w:rPr>
          <w:sz w:val="21"/>
          <w:szCs w:val="21"/>
        </w:rPr>
      </w:pPr>
      <w:r w:rsidRPr="00414975">
        <w:rPr>
          <w:rFonts w:hint="eastAsia"/>
          <w:sz w:val="21"/>
          <w:szCs w:val="21"/>
        </w:rPr>
        <w:t>本标准由</w:t>
      </w:r>
      <w:r w:rsidRPr="00414975">
        <w:rPr>
          <w:sz w:val="21"/>
          <w:szCs w:val="21"/>
        </w:rPr>
        <w:t>深圳市深圳</w:t>
      </w:r>
      <w:r w:rsidRPr="00414975">
        <w:rPr>
          <w:rFonts w:hint="eastAsia"/>
          <w:sz w:val="21"/>
          <w:szCs w:val="21"/>
        </w:rPr>
        <w:t>标准</w:t>
      </w:r>
      <w:r w:rsidRPr="00414975">
        <w:rPr>
          <w:sz w:val="21"/>
          <w:szCs w:val="21"/>
        </w:rPr>
        <w:t>促进会归口。</w:t>
      </w:r>
    </w:p>
    <w:p w14:paraId="2BC1CE5F" w14:textId="55B0A00C" w:rsidR="00761869" w:rsidRPr="00414975" w:rsidRDefault="00C012A8" w:rsidP="00761869">
      <w:pPr>
        <w:pStyle w:val="aff0"/>
        <w:rPr>
          <w:rFonts w:hAnsi="宋体"/>
          <w:color w:val="000000"/>
          <w:sz w:val="21"/>
          <w:szCs w:val="21"/>
        </w:rPr>
      </w:pPr>
      <w:r w:rsidRPr="00414975">
        <w:rPr>
          <w:rFonts w:hAnsi="宋体" w:hint="eastAsia"/>
          <w:color w:val="000000"/>
          <w:sz w:val="21"/>
          <w:szCs w:val="21"/>
        </w:rPr>
        <w:t>本标准</w:t>
      </w:r>
      <w:r w:rsidR="00761869" w:rsidRPr="00414975">
        <w:rPr>
          <w:rFonts w:hAnsi="宋体" w:hint="eastAsia"/>
          <w:color w:val="000000"/>
          <w:sz w:val="21"/>
          <w:szCs w:val="21"/>
        </w:rPr>
        <w:t>参照了如下标准和法规：</w:t>
      </w:r>
    </w:p>
    <w:p w14:paraId="2738175A" w14:textId="3B4D4201" w:rsidR="00C012A8" w:rsidRPr="00414975" w:rsidRDefault="00142CB6" w:rsidP="00761869">
      <w:pPr>
        <w:pStyle w:val="aff0"/>
        <w:rPr>
          <w:rFonts w:hAnsi="宋体"/>
          <w:color w:val="000000"/>
          <w:sz w:val="21"/>
          <w:szCs w:val="21"/>
        </w:rPr>
      </w:pPr>
      <w:r w:rsidRPr="00414975">
        <w:rPr>
          <w:rFonts w:hAnsi="宋体" w:hint="eastAsia"/>
          <w:color w:val="000000"/>
          <w:sz w:val="21"/>
          <w:szCs w:val="21"/>
        </w:rPr>
        <w:t xml:space="preserve">GB/T 20004.1 </w:t>
      </w:r>
      <w:r w:rsidRPr="00414975">
        <w:rPr>
          <w:rFonts w:hAnsi="宋体"/>
          <w:color w:val="000000"/>
          <w:sz w:val="21"/>
          <w:szCs w:val="21"/>
        </w:rPr>
        <w:t xml:space="preserve"> </w:t>
      </w:r>
      <w:r w:rsidRPr="00414975">
        <w:rPr>
          <w:rFonts w:hAnsi="宋体" w:hint="eastAsia"/>
          <w:color w:val="000000"/>
          <w:sz w:val="21"/>
          <w:szCs w:val="21"/>
        </w:rPr>
        <w:t xml:space="preserve">团体标准化 </w:t>
      </w:r>
      <w:r w:rsidRPr="00414975">
        <w:rPr>
          <w:rFonts w:hAnsi="宋体"/>
          <w:color w:val="000000"/>
          <w:sz w:val="21"/>
          <w:szCs w:val="21"/>
        </w:rPr>
        <w:t xml:space="preserve"> </w:t>
      </w:r>
      <w:r w:rsidRPr="00414975">
        <w:rPr>
          <w:rFonts w:hAnsi="宋体" w:hint="eastAsia"/>
          <w:color w:val="000000"/>
          <w:sz w:val="21"/>
          <w:szCs w:val="21"/>
        </w:rPr>
        <w:t>第1部分：良好行为指南，</w:t>
      </w:r>
      <w:r w:rsidR="00761869" w:rsidRPr="00414975">
        <w:rPr>
          <w:rFonts w:hAnsi="宋体" w:hint="eastAsia"/>
          <w:color w:val="000000"/>
          <w:sz w:val="21"/>
          <w:szCs w:val="21"/>
        </w:rPr>
        <w:t>DB 31/T 572-2012  网络游戏行业服务规范，中华人民共和国主席令第7号《中华人民共和国消费者权益保护法》、第53号《中华人民共和国网络安全法》，国务院令第292号《互联网信息服务管理办法》、第666号《出版管理条例》，</w:t>
      </w:r>
      <w:r w:rsidR="00761869" w:rsidRPr="00414975">
        <w:rPr>
          <w:rFonts w:asciiTheme="minorEastAsia" w:hAnsiTheme="minorEastAsia" w:cs="宋体" w:hint="eastAsia"/>
          <w:sz w:val="21"/>
          <w:szCs w:val="21"/>
        </w:rPr>
        <w:t>国家新闻出版广电总局、中华人民共和国工业和信息化部第</w:t>
      </w:r>
      <w:r w:rsidR="00761869" w:rsidRPr="00414975">
        <w:rPr>
          <w:rFonts w:asciiTheme="minorEastAsia" w:hAnsiTheme="minorEastAsia" w:cs="宋体"/>
          <w:sz w:val="21"/>
          <w:szCs w:val="21"/>
        </w:rPr>
        <w:t>5</w:t>
      </w:r>
      <w:r w:rsidR="00761869" w:rsidRPr="00414975">
        <w:rPr>
          <w:rFonts w:asciiTheme="minorEastAsia" w:hAnsiTheme="minorEastAsia" w:cs="宋体" w:hint="eastAsia"/>
          <w:sz w:val="21"/>
          <w:szCs w:val="21"/>
        </w:rPr>
        <w:t>号《网络出版服务管理规定》等。</w:t>
      </w:r>
    </w:p>
    <w:p w14:paraId="2DE4A792" w14:textId="54501F6B" w:rsidR="00C012A8" w:rsidRPr="00414975" w:rsidRDefault="00C012A8" w:rsidP="007409CC">
      <w:pPr>
        <w:pStyle w:val="aff0"/>
        <w:rPr>
          <w:color w:val="000000"/>
          <w:sz w:val="21"/>
          <w:szCs w:val="21"/>
        </w:rPr>
      </w:pPr>
      <w:r w:rsidRPr="00414975">
        <w:rPr>
          <w:rFonts w:hint="eastAsia"/>
          <w:color w:val="000000"/>
          <w:sz w:val="21"/>
          <w:szCs w:val="21"/>
        </w:rPr>
        <w:t>本标准起草单位</w:t>
      </w:r>
      <w:r w:rsidR="007213CD" w:rsidRPr="00414975">
        <w:rPr>
          <w:rFonts w:hint="eastAsia"/>
          <w:color w:val="000000"/>
          <w:sz w:val="21"/>
          <w:szCs w:val="21"/>
        </w:rPr>
        <w:t>：XXXX</w:t>
      </w:r>
      <w:r w:rsidRPr="00414975">
        <w:rPr>
          <w:rFonts w:hint="eastAsia"/>
          <w:color w:val="000000"/>
          <w:sz w:val="21"/>
          <w:szCs w:val="21"/>
        </w:rPr>
        <w:t>。</w:t>
      </w:r>
    </w:p>
    <w:p w14:paraId="37FD57A4" w14:textId="26783DBB" w:rsidR="00C012A8" w:rsidRPr="00414975" w:rsidRDefault="00C012A8" w:rsidP="007409CC">
      <w:pPr>
        <w:pStyle w:val="aff0"/>
        <w:rPr>
          <w:color w:val="000000"/>
          <w:sz w:val="21"/>
          <w:szCs w:val="21"/>
        </w:rPr>
      </w:pPr>
      <w:r w:rsidRPr="00414975">
        <w:rPr>
          <w:rFonts w:hint="eastAsia"/>
          <w:color w:val="000000"/>
          <w:sz w:val="21"/>
          <w:szCs w:val="21"/>
        </w:rPr>
        <w:t>本标准起草人：</w:t>
      </w:r>
      <w:r w:rsidR="007213CD" w:rsidRPr="00414975">
        <w:rPr>
          <w:rFonts w:hint="eastAsia"/>
          <w:color w:val="000000"/>
          <w:sz w:val="21"/>
          <w:szCs w:val="21"/>
        </w:rPr>
        <w:t>XXXXXX</w:t>
      </w:r>
      <w:r w:rsidRPr="00414975">
        <w:rPr>
          <w:rFonts w:hint="eastAsia"/>
          <w:color w:val="000000"/>
          <w:sz w:val="21"/>
          <w:szCs w:val="21"/>
        </w:rPr>
        <w:t>。</w:t>
      </w:r>
    </w:p>
    <w:p w14:paraId="6F9D104E" w14:textId="60100F8E" w:rsidR="00414975" w:rsidRPr="00414975" w:rsidRDefault="00C012A8" w:rsidP="00414975">
      <w:pPr>
        <w:pStyle w:val="aff0"/>
        <w:rPr>
          <w:color w:val="000000"/>
          <w:sz w:val="21"/>
          <w:szCs w:val="21"/>
        </w:rPr>
      </w:pPr>
      <w:r w:rsidRPr="00414975">
        <w:rPr>
          <w:rFonts w:hint="eastAsia"/>
          <w:color w:val="000000"/>
          <w:sz w:val="21"/>
          <w:szCs w:val="21"/>
        </w:rPr>
        <w:t>本标准</w:t>
      </w:r>
      <w:r w:rsidR="00BA07F3" w:rsidRPr="00414975">
        <w:rPr>
          <w:rFonts w:hint="eastAsia"/>
          <w:color w:val="000000"/>
          <w:sz w:val="21"/>
          <w:szCs w:val="21"/>
        </w:rPr>
        <w:t>为首次</w:t>
      </w:r>
      <w:r w:rsidR="00BA07F3" w:rsidRPr="00414975">
        <w:rPr>
          <w:color w:val="000000"/>
          <w:sz w:val="21"/>
          <w:szCs w:val="21"/>
        </w:rPr>
        <w:t>发布</w:t>
      </w:r>
      <w:r w:rsidRPr="00414975">
        <w:rPr>
          <w:rFonts w:hint="eastAsia"/>
          <w:color w:val="000000"/>
          <w:sz w:val="21"/>
          <w:szCs w:val="21"/>
        </w:rPr>
        <w:t>。</w:t>
      </w:r>
    </w:p>
    <w:bookmarkEnd w:id="11"/>
    <w:bookmarkEnd w:id="12"/>
    <w:p w14:paraId="63319ACB" w14:textId="77777777" w:rsidR="00414975" w:rsidRDefault="00414975">
      <w:pPr>
        <w:widowControl/>
        <w:jc w:val="left"/>
        <w:rPr>
          <w:rFonts w:ascii="宋体"/>
          <w:noProof/>
          <w:color w:val="000000"/>
          <w:kern w:val="0"/>
          <w:sz w:val="22"/>
          <w:szCs w:val="21"/>
        </w:rPr>
      </w:pPr>
      <w:r>
        <w:rPr>
          <w:color w:val="000000"/>
          <w:szCs w:val="21"/>
        </w:rPr>
        <w:br w:type="page"/>
      </w:r>
    </w:p>
    <w:p w14:paraId="243DCCEE" w14:textId="371F4DBE" w:rsidR="00414975" w:rsidRDefault="00414975" w:rsidP="002538FC">
      <w:pPr>
        <w:pStyle w:val="afffff0"/>
      </w:pPr>
      <w:bookmarkStart w:id="14" w:name="_Toc26867691"/>
      <w:bookmarkStart w:id="15" w:name="_Toc26867791"/>
      <w:bookmarkStart w:id="16" w:name="_Toc26867908"/>
      <w:r>
        <w:rPr>
          <w:rFonts w:hint="eastAsia"/>
        </w:rPr>
        <w:lastRenderedPageBreak/>
        <w:t>引</w:t>
      </w:r>
      <w:r>
        <w:t> </w:t>
      </w:r>
      <w:r>
        <w:t> </w:t>
      </w:r>
      <w:r>
        <w:rPr>
          <w:rFonts w:hint="eastAsia"/>
        </w:rPr>
        <w:t>言</w:t>
      </w:r>
      <w:bookmarkEnd w:id="14"/>
      <w:bookmarkEnd w:id="15"/>
      <w:bookmarkEnd w:id="16"/>
    </w:p>
    <w:p w14:paraId="0210F83E" w14:textId="559BC114" w:rsidR="00414975" w:rsidRPr="00414975" w:rsidRDefault="00414975" w:rsidP="00414975">
      <w:pPr>
        <w:pStyle w:val="aff0"/>
        <w:rPr>
          <w:sz w:val="21"/>
          <w:szCs w:val="21"/>
        </w:rPr>
      </w:pPr>
      <w:r w:rsidRPr="00414975">
        <w:rPr>
          <w:rFonts w:hint="eastAsia"/>
          <w:sz w:val="21"/>
          <w:szCs w:val="21"/>
        </w:rPr>
        <w:t>本标准旨在通过规范网络游戏经营单位的经营义务和服务标准，为网络游戏经营单位的规范经营提供依据，全面提升网络游戏产品和服务质量，改善网络游戏消费环境，保护网络游戏消费者的合法权益，构建良好的网络文化氛围，引导网络游戏产业健康发展。</w:t>
      </w:r>
    </w:p>
    <w:p w14:paraId="3F27D7DB" w14:textId="77777777" w:rsidR="00C012A8" w:rsidRPr="00B63112" w:rsidRDefault="00C012A8" w:rsidP="007409CC">
      <w:pPr>
        <w:pStyle w:val="aff0"/>
        <w:ind w:firstLine="440"/>
        <w:sectPr w:rsidR="00C012A8" w:rsidRPr="00B63112" w:rsidSect="00367B9D">
          <w:headerReference w:type="default" r:id="rId9"/>
          <w:footerReference w:type="default" r:id="rId10"/>
          <w:pgSz w:w="11906" w:h="16838" w:code="9"/>
          <w:pgMar w:top="567" w:right="1134" w:bottom="1134" w:left="1418" w:header="1418" w:footer="1134" w:gutter="0"/>
          <w:pgNumType w:fmt="upperRoman" w:start="1"/>
          <w:cols w:space="425"/>
          <w:formProt w:val="0"/>
          <w:docGrid w:type="lines" w:linePitch="312"/>
        </w:sectPr>
      </w:pPr>
    </w:p>
    <w:p w14:paraId="77877A77" w14:textId="64534B4A" w:rsidR="00C012A8" w:rsidRDefault="006F3A5D" w:rsidP="004A4149">
      <w:pPr>
        <w:pStyle w:val="aff6"/>
      </w:pPr>
      <w:bookmarkStart w:id="17" w:name="_Toc26867692"/>
      <w:bookmarkStart w:id="18" w:name="_Toc26867792"/>
      <w:bookmarkStart w:id="19" w:name="_Toc26867909"/>
      <w:r>
        <w:rPr>
          <w:rFonts w:hint="eastAsia"/>
          <w:color w:val="000000"/>
        </w:rPr>
        <w:lastRenderedPageBreak/>
        <w:t>网络游戏消费者权益保护规范</w:t>
      </w:r>
      <w:bookmarkEnd w:id="17"/>
      <w:bookmarkEnd w:id="18"/>
      <w:bookmarkEnd w:id="19"/>
    </w:p>
    <w:p w14:paraId="23722A6F" w14:textId="77777777" w:rsidR="00C012A8" w:rsidRPr="00595949" w:rsidRDefault="00C012A8" w:rsidP="00414975">
      <w:pPr>
        <w:pStyle w:val="1"/>
        <w:spacing w:before="312" w:after="312"/>
      </w:pPr>
      <w:bookmarkStart w:id="20" w:name="_Toc334694012"/>
      <w:bookmarkStart w:id="21" w:name="_Toc334705516"/>
      <w:bookmarkStart w:id="22" w:name="_Toc15985244"/>
      <w:bookmarkStart w:id="23" w:name="_Toc26867693"/>
      <w:bookmarkStart w:id="24" w:name="_Toc26867793"/>
      <w:bookmarkStart w:id="25" w:name="_Toc26867910"/>
      <w:r>
        <w:t xml:space="preserve">1 </w:t>
      </w:r>
      <w:r>
        <w:rPr>
          <w:rFonts w:hint="eastAsia"/>
        </w:rPr>
        <w:t>范围</w:t>
      </w:r>
      <w:bookmarkEnd w:id="20"/>
      <w:bookmarkEnd w:id="21"/>
      <w:bookmarkEnd w:id="22"/>
      <w:bookmarkEnd w:id="23"/>
      <w:bookmarkEnd w:id="24"/>
      <w:bookmarkEnd w:id="25"/>
    </w:p>
    <w:p w14:paraId="6DD299E5" w14:textId="780DB79E" w:rsidR="00C012A8" w:rsidRPr="005D6726" w:rsidRDefault="00C012A8" w:rsidP="00595949">
      <w:pPr>
        <w:pStyle w:val="aff0"/>
        <w:rPr>
          <w:sz w:val="21"/>
          <w:szCs w:val="21"/>
        </w:rPr>
      </w:pPr>
      <w:bookmarkStart w:id="26" w:name="OLE_LINK148"/>
      <w:r w:rsidRPr="005D6726">
        <w:rPr>
          <w:rFonts w:hint="eastAsia"/>
          <w:sz w:val="21"/>
          <w:szCs w:val="21"/>
        </w:rPr>
        <w:t>本</w:t>
      </w:r>
      <w:r w:rsidR="00CE0F03" w:rsidRPr="005D6726">
        <w:rPr>
          <w:rFonts w:hint="eastAsia"/>
          <w:sz w:val="21"/>
          <w:szCs w:val="21"/>
        </w:rPr>
        <w:t>标准</w:t>
      </w:r>
      <w:r w:rsidRPr="005D6726">
        <w:rPr>
          <w:rFonts w:hint="eastAsia"/>
          <w:sz w:val="21"/>
          <w:szCs w:val="21"/>
        </w:rPr>
        <w:t>规定了</w:t>
      </w:r>
      <w:r w:rsidR="006F3A5D" w:rsidRPr="005D6726">
        <w:rPr>
          <w:rFonts w:hint="eastAsia"/>
          <w:sz w:val="21"/>
          <w:szCs w:val="21"/>
        </w:rPr>
        <w:t>网络游戏、网络游戏消费者和网络游戏经营单位的</w:t>
      </w:r>
      <w:r w:rsidRPr="005D6726">
        <w:rPr>
          <w:rFonts w:hint="eastAsia"/>
          <w:sz w:val="21"/>
          <w:szCs w:val="21"/>
        </w:rPr>
        <w:t>术语和定义、</w:t>
      </w:r>
      <w:r w:rsidR="006F3A5D" w:rsidRPr="005D6726">
        <w:rPr>
          <w:rFonts w:hint="eastAsia"/>
          <w:sz w:val="21"/>
          <w:szCs w:val="21"/>
        </w:rPr>
        <w:t>网络游戏消费者的权利、网络游戏经营单位的经营义务</w:t>
      </w:r>
      <w:r w:rsidR="009001AF">
        <w:rPr>
          <w:rFonts w:hint="eastAsia"/>
          <w:sz w:val="21"/>
          <w:szCs w:val="21"/>
        </w:rPr>
        <w:t>、</w:t>
      </w:r>
      <w:r w:rsidR="006F3A5D" w:rsidRPr="005D6726">
        <w:rPr>
          <w:rFonts w:hint="eastAsia"/>
          <w:sz w:val="21"/>
          <w:szCs w:val="21"/>
        </w:rPr>
        <w:t>网络游戏违法违规行为的发现及处理、网络游戏未成年人保护、网络游戏的消费退费、争议处理</w:t>
      </w:r>
      <w:r w:rsidRPr="005D6726">
        <w:rPr>
          <w:rFonts w:hint="eastAsia"/>
          <w:sz w:val="21"/>
          <w:szCs w:val="21"/>
        </w:rPr>
        <w:t>。</w:t>
      </w:r>
    </w:p>
    <w:p w14:paraId="4366E186" w14:textId="6678CD37" w:rsidR="005E478E" w:rsidRPr="005D6726" w:rsidRDefault="006F3A5D" w:rsidP="00595949">
      <w:pPr>
        <w:pStyle w:val="aff0"/>
        <w:rPr>
          <w:sz w:val="21"/>
          <w:szCs w:val="21"/>
        </w:rPr>
      </w:pPr>
      <w:r w:rsidRPr="005D6726">
        <w:rPr>
          <w:rFonts w:hint="eastAsia"/>
          <w:sz w:val="21"/>
          <w:szCs w:val="21"/>
        </w:rPr>
        <w:t>本标准适用于境内发生的网络游戏经营单位的经营行为</w:t>
      </w:r>
      <w:r w:rsidR="00E31A7D" w:rsidRPr="005D6726">
        <w:rPr>
          <w:rFonts w:hint="eastAsia"/>
          <w:sz w:val="21"/>
          <w:szCs w:val="21"/>
        </w:rPr>
        <w:t>和</w:t>
      </w:r>
      <w:r w:rsidRPr="005D6726">
        <w:rPr>
          <w:rFonts w:hint="eastAsia"/>
          <w:sz w:val="21"/>
          <w:szCs w:val="21"/>
        </w:rPr>
        <w:t>与经营相关的其他行为</w:t>
      </w:r>
      <w:r w:rsidR="005E478E" w:rsidRPr="005D6726">
        <w:rPr>
          <w:rFonts w:hint="eastAsia"/>
          <w:sz w:val="21"/>
          <w:szCs w:val="21"/>
        </w:rPr>
        <w:t>。</w:t>
      </w:r>
      <w:bookmarkEnd w:id="26"/>
    </w:p>
    <w:p w14:paraId="1E11727D" w14:textId="078E43B8" w:rsidR="00C012A8" w:rsidRPr="00595949" w:rsidRDefault="006F3A5D" w:rsidP="00414975">
      <w:pPr>
        <w:pStyle w:val="1"/>
        <w:spacing w:before="312" w:after="312"/>
      </w:pPr>
      <w:bookmarkStart w:id="27" w:name="_Toc334694014"/>
      <w:bookmarkStart w:id="28" w:name="_Toc271803793"/>
      <w:bookmarkStart w:id="29" w:name="_Toc275246312"/>
      <w:bookmarkStart w:id="30" w:name="_Toc334705518"/>
      <w:bookmarkStart w:id="31" w:name="_Toc15985246"/>
      <w:bookmarkStart w:id="32" w:name="_Toc26867694"/>
      <w:bookmarkStart w:id="33" w:name="_Toc26867794"/>
      <w:bookmarkStart w:id="34" w:name="_Toc26867911"/>
      <w:bookmarkEnd w:id="27"/>
      <w:r>
        <w:t>2</w:t>
      </w:r>
      <w:r w:rsidR="00C012A8">
        <w:t xml:space="preserve"> </w:t>
      </w:r>
      <w:r w:rsidR="00C012A8">
        <w:rPr>
          <w:rFonts w:hint="eastAsia"/>
        </w:rPr>
        <w:t>术语和定义</w:t>
      </w:r>
      <w:bookmarkEnd w:id="28"/>
      <w:bookmarkEnd w:id="29"/>
      <w:bookmarkEnd w:id="30"/>
      <w:bookmarkEnd w:id="31"/>
      <w:bookmarkEnd w:id="32"/>
      <w:bookmarkEnd w:id="33"/>
      <w:bookmarkEnd w:id="34"/>
    </w:p>
    <w:p w14:paraId="1E61DE22" w14:textId="77777777" w:rsidR="00C012A8" w:rsidRPr="00990367" w:rsidRDefault="00C012A8" w:rsidP="00595949">
      <w:pPr>
        <w:pStyle w:val="aff0"/>
        <w:rPr>
          <w:sz w:val="21"/>
          <w:szCs w:val="21"/>
        </w:rPr>
      </w:pPr>
      <w:r w:rsidRPr="00990367">
        <w:rPr>
          <w:rFonts w:hint="eastAsia"/>
          <w:sz w:val="21"/>
          <w:szCs w:val="21"/>
        </w:rPr>
        <w:t>下列术语和定义适用于本文件。</w:t>
      </w:r>
    </w:p>
    <w:p w14:paraId="2B938516" w14:textId="0424CD7B" w:rsidR="00595949" w:rsidRDefault="006F3A5D" w:rsidP="00595949">
      <w:pPr>
        <w:pStyle w:val="aff1"/>
        <w:spacing w:before="156" w:after="156"/>
      </w:pPr>
      <w:bookmarkStart w:id="35" w:name="_Toc26867695"/>
      <w:bookmarkStart w:id="36" w:name="_Toc26867795"/>
      <w:bookmarkStart w:id="37" w:name="_Toc26867912"/>
      <w:r>
        <w:t>2</w:t>
      </w:r>
      <w:r w:rsidR="00C012A8" w:rsidRPr="00E72EF1">
        <w:t>.1</w:t>
      </w:r>
      <w:bookmarkEnd w:id="35"/>
      <w:bookmarkEnd w:id="36"/>
      <w:bookmarkEnd w:id="37"/>
      <w:r w:rsidR="00C012A8" w:rsidRPr="00E72EF1">
        <w:t xml:space="preserve"> </w:t>
      </w:r>
    </w:p>
    <w:p w14:paraId="55656273" w14:textId="657EEC1E" w:rsidR="00C012A8" w:rsidRPr="000D5368" w:rsidRDefault="006F3A5D" w:rsidP="00A5202F">
      <w:pPr>
        <w:pStyle w:val="aff1"/>
        <w:spacing w:before="156" w:after="156"/>
        <w:ind w:firstLineChars="200" w:firstLine="420"/>
      </w:pPr>
      <w:bookmarkStart w:id="38" w:name="_Toc26867696"/>
      <w:bookmarkStart w:id="39" w:name="_Toc26867796"/>
      <w:bookmarkStart w:id="40" w:name="_Toc26867913"/>
      <w:r>
        <w:rPr>
          <w:rFonts w:hint="eastAsia"/>
        </w:rPr>
        <w:t>网络游戏</w:t>
      </w:r>
      <w:bookmarkEnd w:id="38"/>
      <w:bookmarkEnd w:id="39"/>
      <w:bookmarkEnd w:id="40"/>
    </w:p>
    <w:p w14:paraId="2D7EBE3B" w14:textId="7769F71C" w:rsidR="00C012A8" w:rsidRPr="00004CCD" w:rsidRDefault="006F3A5D" w:rsidP="00544D91">
      <w:pPr>
        <w:pStyle w:val="aff0"/>
        <w:snapToGrid w:val="0"/>
        <w:rPr>
          <w:sz w:val="21"/>
          <w:szCs w:val="21"/>
        </w:rPr>
      </w:pPr>
      <w:r w:rsidRPr="00004CCD">
        <w:rPr>
          <w:rFonts w:hint="eastAsia"/>
          <w:color w:val="000000"/>
          <w:sz w:val="21"/>
          <w:szCs w:val="21"/>
        </w:rPr>
        <w:t>由软件程序和信息数据构成，通过互联网、移动通信网等信息网络提供的游戏产品和服务，主要包括以客户端、网页浏览器、云游戏平台和其他终端形式运行的网络游戏，以及通过信息网络向公众提供的单机版游戏。其他终端，是指移动电话、个人数字处理器、联网的游戏机和接入信息网络的各类信息设备。</w:t>
      </w:r>
    </w:p>
    <w:p w14:paraId="725498D9" w14:textId="71002458" w:rsidR="00595949" w:rsidRDefault="006F3A5D" w:rsidP="00595949">
      <w:pPr>
        <w:pStyle w:val="aff1"/>
        <w:spacing w:before="156" w:after="156"/>
      </w:pPr>
      <w:bookmarkStart w:id="41" w:name="_Toc26867697"/>
      <w:bookmarkStart w:id="42" w:name="_Toc26867797"/>
      <w:bookmarkStart w:id="43" w:name="_Toc26867914"/>
      <w:r>
        <w:t>2</w:t>
      </w:r>
      <w:r w:rsidR="00C012A8" w:rsidRPr="005301EF">
        <w:t>.2</w:t>
      </w:r>
      <w:bookmarkEnd w:id="41"/>
      <w:bookmarkEnd w:id="42"/>
      <w:bookmarkEnd w:id="43"/>
      <w:r w:rsidR="00C012A8" w:rsidRPr="005301EF">
        <w:t xml:space="preserve"> </w:t>
      </w:r>
    </w:p>
    <w:p w14:paraId="3278BE9C" w14:textId="33909FFF" w:rsidR="00C012A8" w:rsidRPr="00691E2A" w:rsidRDefault="006F3A5D" w:rsidP="00595949">
      <w:pPr>
        <w:pStyle w:val="aff1"/>
        <w:spacing w:before="156" w:after="156"/>
        <w:ind w:firstLineChars="200" w:firstLine="420"/>
      </w:pPr>
      <w:bookmarkStart w:id="44" w:name="_Toc26867698"/>
      <w:bookmarkStart w:id="45" w:name="_Toc26867798"/>
      <w:bookmarkStart w:id="46" w:name="_Toc26867915"/>
      <w:r>
        <w:rPr>
          <w:rFonts w:hint="eastAsia"/>
        </w:rPr>
        <w:t>网络游戏消费者</w:t>
      </w:r>
      <w:bookmarkEnd w:id="44"/>
      <w:bookmarkEnd w:id="45"/>
      <w:bookmarkEnd w:id="46"/>
    </w:p>
    <w:p w14:paraId="5D353139" w14:textId="24B267C1" w:rsidR="00C012A8" w:rsidRPr="00990367" w:rsidRDefault="006F3A5D" w:rsidP="007409CC">
      <w:pPr>
        <w:pStyle w:val="aff0"/>
        <w:snapToGrid w:val="0"/>
        <w:spacing w:line="360" w:lineRule="auto"/>
        <w:rPr>
          <w:sz w:val="21"/>
          <w:szCs w:val="21"/>
        </w:rPr>
      </w:pPr>
      <w:r w:rsidRPr="00990367">
        <w:rPr>
          <w:rFonts w:hint="eastAsia"/>
          <w:color w:val="000000"/>
          <w:sz w:val="21"/>
          <w:szCs w:val="21"/>
        </w:rPr>
        <w:t>因生活需要购买、使用网络游戏商品或者接受服务的购买者、使用者等</w:t>
      </w:r>
      <w:r w:rsidR="00C012A8" w:rsidRPr="00990367">
        <w:rPr>
          <w:rFonts w:hint="eastAsia"/>
          <w:color w:val="000000"/>
          <w:sz w:val="21"/>
          <w:szCs w:val="21"/>
        </w:rPr>
        <w:t>。</w:t>
      </w:r>
    </w:p>
    <w:p w14:paraId="5CAE4DA5" w14:textId="3C2C9BB0" w:rsidR="003B73C7" w:rsidRDefault="000C7102" w:rsidP="00595949">
      <w:pPr>
        <w:pStyle w:val="aff1"/>
        <w:spacing w:before="156" w:after="156"/>
      </w:pPr>
      <w:bookmarkStart w:id="47" w:name="_Toc26867699"/>
      <w:bookmarkStart w:id="48" w:name="_Toc26867799"/>
      <w:bookmarkStart w:id="49" w:name="_Toc26867916"/>
      <w:r>
        <w:t>2</w:t>
      </w:r>
      <w:r w:rsidR="00C012A8" w:rsidRPr="005301EF">
        <w:t>.3</w:t>
      </w:r>
      <w:bookmarkEnd w:id="47"/>
      <w:bookmarkEnd w:id="48"/>
      <w:bookmarkEnd w:id="49"/>
      <w:r w:rsidR="00C012A8" w:rsidRPr="005301EF">
        <w:t xml:space="preserve"> </w:t>
      </w:r>
    </w:p>
    <w:p w14:paraId="25E58909" w14:textId="2DCAABFC" w:rsidR="00C012A8" w:rsidRPr="00691E2A" w:rsidRDefault="00E31A7D" w:rsidP="00595949">
      <w:pPr>
        <w:pStyle w:val="aff1"/>
        <w:spacing w:before="156" w:after="156"/>
        <w:ind w:firstLineChars="200" w:firstLine="420"/>
      </w:pPr>
      <w:bookmarkStart w:id="50" w:name="_Toc26867700"/>
      <w:bookmarkStart w:id="51" w:name="_Toc26867800"/>
      <w:bookmarkStart w:id="52" w:name="_Toc26867917"/>
      <w:r>
        <w:rPr>
          <w:rFonts w:hint="eastAsia"/>
        </w:rPr>
        <w:t>网络游戏经营单位</w:t>
      </w:r>
      <w:bookmarkEnd w:id="50"/>
      <w:bookmarkEnd w:id="51"/>
      <w:bookmarkEnd w:id="52"/>
    </w:p>
    <w:p w14:paraId="71C6ECCB" w14:textId="539C6E30" w:rsidR="00C012A8" w:rsidRPr="003D267C" w:rsidRDefault="00E31A7D" w:rsidP="00544D91">
      <w:pPr>
        <w:pStyle w:val="aff0"/>
        <w:snapToGrid w:val="0"/>
        <w:rPr>
          <w:sz w:val="21"/>
          <w:szCs w:val="21"/>
        </w:rPr>
      </w:pPr>
      <w:r w:rsidRPr="003D267C">
        <w:rPr>
          <w:rFonts w:hint="eastAsia"/>
          <w:color w:val="000000"/>
          <w:sz w:val="21"/>
          <w:szCs w:val="21"/>
        </w:rPr>
        <w:t>从事网络游戏研发生产、网络游戏运营、网络游戏虚拟货币发行、网络游戏虚拟货币交易服务等形式的经营活动的单位。其中，网络游戏运营是指网络游戏运营企业以开放网络游戏用户注册或者提供网络游戏下载等方式向公众提供网络游戏产品和服务，并通过向网络游戏用户收费或者以电子商务、广告、赞助等方式获取利益的行为</w:t>
      </w:r>
      <w:r w:rsidR="00C012A8" w:rsidRPr="003D267C">
        <w:rPr>
          <w:rFonts w:hint="eastAsia"/>
          <w:color w:val="000000"/>
          <w:sz w:val="21"/>
          <w:szCs w:val="21"/>
        </w:rPr>
        <w:t>。</w:t>
      </w:r>
    </w:p>
    <w:p w14:paraId="7838F1FD" w14:textId="2DD17799" w:rsidR="00C012A8" w:rsidRDefault="00414975" w:rsidP="00EA0712">
      <w:pPr>
        <w:pStyle w:val="1"/>
        <w:keepNext w:val="0"/>
        <w:keepLines w:val="0"/>
        <w:spacing w:before="312" w:after="312"/>
      </w:pPr>
      <w:bookmarkStart w:id="53" w:name="_Toc26867701"/>
      <w:bookmarkStart w:id="54" w:name="_Toc26867801"/>
      <w:bookmarkStart w:id="55" w:name="_Toc26867918"/>
      <w:r>
        <w:t xml:space="preserve">3 </w:t>
      </w:r>
      <w:r w:rsidR="00302A1F">
        <w:rPr>
          <w:rFonts w:hint="eastAsia"/>
        </w:rPr>
        <w:t>网络游戏消费者的权利</w:t>
      </w:r>
      <w:bookmarkEnd w:id="53"/>
      <w:bookmarkEnd w:id="54"/>
      <w:bookmarkEnd w:id="55"/>
    </w:p>
    <w:p w14:paraId="2FD0BD52" w14:textId="6EBF74EA" w:rsidR="00302A1F" w:rsidRPr="00847F5E" w:rsidRDefault="00302A1F" w:rsidP="008E155F">
      <w:pPr>
        <w:pStyle w:val="affffff9"/>
        <w:numPr>
          <w:ilvl w:val="1"/>
          <w:numId w:val="17"/>
        </w:numPr>
        <w:spacing w:beforeLines="50" w:before="156" w:afterLines="50" w:after="156"/>
        <w:ind w:firstLineChars="0"/>
        <w:jc w:val="left"/>
        <w:outlineLvl w:val="2"/>
        <w:rPr>
          <w:rFonts w:ascii="黑体" w:eastAsia="黑体" w:hAnsi="黑体" w:cstheme="minorEastAsia"/>
          <w:szCs w:val="21"/>
        </w:rPr>
      </w:pPr>
      <w:bookmarkStart w:id="56" w:name="_Toc10640157"/>
      <w:bookmarkStart w:id="57" w:name="_Toc10725685"/>
      <w:bookmarkStart w:id="58" w:name="_Toc11680603"/>
      <w:bookmarkStart w:id="59" w:name="_Toc11680706"/>
      <w:bookmarkStart w:id="60" w:name="_Toc24037113"/>
      <w:bookmarkStart w:id="61" w:name="_Toc26867702"/>
      <w:bookmarkStart w:id="62" w:name="_Toc26867802"/>
      <w:bookmarkStart w:id="63" w:name="_Toc26867919"/>
      <w:r w:rsidRPr="00847F5E">
        <w:rPr>
          <w:rFonts w:ascii="黑体" w:eastAsia="黑体" w:hAnsi="黑体" w:cstheme="minorEastAsia" w:hint="eastAsia"/>
          <w:szCs w:val="21"/>
        </w:rPr>
        <w:t>安全权</w:t>
      </w:r>
      <w:bookmarkEnd w:id="56"/>
      <w:bookmarkEnd w:id="57"/>
      <w:bookmarkEnd w:id="58"/>
      <w:bookmarkEnd w:id="59"/>
      <w:bookmarkEnd w:id="60"/>
      <w:bookmarkEnd w:id="61"/>
      <w:bookmarkEnd w:id="62"/>
      <w:bookmarkEnd w:id="63"/>
    </w:p>
    <w:p w14:paraId="75FBAECE" w14:textId="77777777" w:rsidR="00302A1F" w:rsidRPr="00DF7D70" w:rsidRDefault="00302A1F" w:rsidP="00302A1F">
      <w:pPr>
        <w:ind w:firstLineChars="200" w:firstLine="420"/>
        <w:rPr>
          <w:rFonts w:asciiTheme="minorEastAsia" w:hAnsiTheme="minorEastAsia" w:cstheme="minorEastAsia"/>
          <w:szCs w:val="21"/>
        </w:rPr>
      </w:pPr>
      <w:bookmarkStart w:id="64" w:name="OLE_LINK36"/>
      <w:bookmarkStart w:id="65" w:name="OLE_LINK37"/>
      <w:bookmarkStart w:id="66" w:name="OLE_LINK23"/>
      <w:r w:rsidRPr="00DF7D70">
        <w:rPr>
          <w:rFonts w:asciiTheme="minorEastAsia" w:hAnsiTheme="minorEastAsia" w:cstheme="minorEastAsia" w:hint="eastAsia"/>
          <w:szCs w:val="21"/>
        </w:rPr>
        <w:t>网络游戏消费者在购买、使用网络游戏</w:t>
      </w:r>
      <w:bookmarkStart w:id="67" w:name="OLE_LINK44"/>
      <w:bookmarkStart w:id="68" w:name="OLE_LINK45"/>
      <w:r w:rsidRPr="00DF7D70">
        <w:rPr>
          <w:rFonts w:asciiTheme="minorEastAsia" w:hAnsiTheme="minorEastAsia" w:cstheme="minorEastAsia" w:hint="eastAsia"/>
          <w:szCs w:val="21"/>
        </w:rPr>
        <w:t>商品</w:t>
      </w:r>
      <w:bookmarkEnd w:id="67"/>
      <w:bookmarkEnd w:id="68"/>
      <w:r w:rsidRPr="00DF7D70">
        <w:rPr>
          <w:rFonts w:asciiTheme="minorEastAsia" w:hAnsiTheme="minorEastAsia" w:cstheme="minorEastAsia" w:hint="eastAsia"/>
          <w:szCs w:val="21"/>
        </w:rPr>
        <w:t>和接受相关服务时享有人身、财产安全不受损害的权利。</w:t>
      </w:r>
      <w:bookmarkEnd w:id="64"/>
      <w:bookmarkEnd w:id="65"/>
    </w:p>
    <w:p w14:paraId="536E01A2" w14:textId="7DD8B61A" w:rsidR="00302A1F" w:rsidRPr="00847F5E" w:rsidRDefault="00302A1F" w:rsidP="008E155F">
      <w:pPr>
        <w:pStyle w:val="affffff9"/>
        <w:numPr>
          <w:ilvl w:val="1"/>
          <w:numId w:val="17"/>
        </w:numPr>
        <w:spacing w:beforeLines="50" w:before="156" w:afterLines="50" w:after="156"/>
        <w:ind w:firstLineChars="0"/>
        <w:jc w:val="left"/>
        <w:outlineLvl w:val="2"/>
        <w:rPr>
          <w:rFonts w:ascii="黑体" w:eastAsia="黑体" w:hAnsi="黑体" w:cstheme="minorEastAsia"/>
          <w:szCs w:val="21"/>
        </w:rPr>
      </w:pPr>
      <w:bookmarkStart w:id="69" w:name="_Toc24037114"/>
      <w:bookmarkStart w:id="70" w:name="_Toc26867703"/>
      <w:bookmarkStart w:id="71" w:name="_Toc26867803"/>
      <w:bookmarkStart w:id="72" w:name="_Toc26867920"/>
      <w:r w:rsidRPr="00847F5E">
        <w:rPr>
          <w:rFonts w:ascii="黑体" w:eastAsia="黑体" w:hAnsi="黑体" w:cstheme="minorEastAsia" w:hint="eastAsia"/>
          <w:szCs w:val="21"/>
        </w:rPr>
        <w:t>隐私权</w:t>
      </w:r>
      <w:bookmarkEnd w:id="69"/>
      <w:bookmarkEnd w:id="70"/>
      <w:bookmarkEnd w:id="71"/>
      <w:bookmarkEnd w:id="72"/>
    </w:p>
    <w:p w14:paraId="3E4173CD" w14:textId="5243A7E7" w:rsidR="00302A1F" w:rsidRPr="00DF7D70" w:rsidRDefault="00302A1F" w:rsidP="00302A1F">
      <w:pPr>
        <w:ind w:firstLineChars="200" w:firstLine="420"/>
        <w:rPr>
          <w:rFonts w:asciiTheme="minorEastAsia" w:hAnsiTheme="minorEastAsia" w:cstheme="minorEastAsia"/>
          <w:szCs w:val="21"/>
        </w:rPr>
      </w:pPr>
      <w:bookmarkStart w:id="73" w:name="_Toc24037115"/>
      <w:r w:rsidRPr="00DF7D70">
        <w:rPr>
          <w:rFonts w:asciiTheme="minorEastAsia" w:hAnsiTheme="minorEastAsia" w:cstheme="minorEastAsia" w:hint="eastAsia"/>
          <w:szCs w:val="21"/>
        </w:rPr>
        <w:t>网络游戏消费者在购买、使用网络游戏商品和接受相关服务时，享有个人隐私得到充分保护的权利。</w:t>
      </w:r>
      <w:bookmarkStart w:id="74" w:name="_Toc10640158"/>
      <w:bookmarkStart w:id="75" w:name="_Toc10725686"/>
      <w:bookmarkStart w:id="76" w:name="_Toc11680604"/>
      <w:bookmarkStart w:id="77" w:name="_Toc11680707"/>
      <w:bookmarkEnd w:id="66"/>
      <w:bookmarkEnd w:id="73"/>
      <w:r w:rsidR="00990367" w:rsidRPr="00990367">
        <w:rPr>
          <w:rFonts w:asciiTheme="minorEastAsia" w:hAnsiTheme="minorEastAsia" w:cstheme="minorEastAsia" w:hint="eastAsia"/>
          <w:szCs w:val="21"/>
        </w:rPr>
        <w:lastRenderedPageBreak/>
        <w:t>包括账号注销后，服务器保存的相关个人信息数据应</w:t>
      </w:r>
      <w:r w:rsidR="0089556A">
        <w:rPr>
          <w:rFonts w:asciiTheme="minorEastAsia" w:hAnsiTheme="minorEastAsia" w:cstheme="minorEastAsia" w:hint="eastAsia"/>
          <w:szCs w:val="21"/>
        </w:rPr>
        <w:t>依法</w:t>
      </w:r>
      <w:r w:rsidR="00990367" w:rsidRPr="00990367">
        <w:rPr>
          <w:rFonts w:asciiTheme="minorEastAsia" w:hAnsiTheme="minorEastAsia" w:cstheme="minorEastAsia" w:hint="eastAsia"/>
          <w:szCs w:val="21"/>
        </w:rPr>
        <w:t>进行处理。</w:t>
      </w:r>
    </w:p>
    <w:p w14:paraId="7004520B" w14:textId="0B24B989" w:rsidR="00302A1F" w:rsidRPr="00847F5E" w:rsidRDefault="00302A1F" w:rsidP="008E155F">
      <w:pPr>
        <w:pStyle w:val="affffff9"/>
        <w:numPr>
          <w:ilvl w:val="1"/>
          <w:numId w:val="17"/>
        </w:numPr>
        <w:spacing w:beforeLines="50" w:before="156" w:afterLines="50" w:after="156"/>
        <w:ind w:firstLineChars="0"/>
        <w:jc w:val="left"/>
        <w:outlineLvl w:val="2"/>
        <w:rPr>
          <w:rFonts w:ascii="黑体" w:eastAsia="黑体" w:hAnsi="黑体" w:cstheme="minorEastAsia"/>
          <w:szCs w:val="21"/>
        </w:rPr>
      </w:pPr>
      <w:bookmarkStart w:id="78" w:name="_Toc24037116"/>
      <w:bookmarkStart w:id="79" w:name="_Toc26867704"/>
      <w:bookmarkStart w:id="80" w:name="_Toc26867804"/>
      <w:bookmarkStart w:id="81" w:name="_Toc26867921"/>
      <w:r w:rsidRPr="00847F5E">
        <w:rPr>
          <w:rFonts w:ascii="黑体" w:eastAsia="黑体" w:hAnsi="黑体" w:cstheme="minorEastAsia" w:hint="eastAsia"/>
          <w:szCs w:val="21"/>
        </w:rPr>
        <w:t>知</w:t>
      </w:r>
      <w:bookmarkEnd w:id="74"/>
      <w:bookmarkEnd w:id="75"/>
      <w:r w:rsidRPr="00847F5E">
        <w:rPr>
          <w:rFonts w:ascii="黑体" w:eastAsia="黑体" w:hAnsi="黑体" w:cstheme="minorEastAsia" w:hint="eastAsia"/>
          <w:szCs w:val="21"/>
        </w:rPr>
        <w:t>情权</w:t>
      </w:r>
      <w:bookmarkEnd w:id="76"/>
      <w:bookmarkEnd w:id="77"/>
      <w:bookmarkEnd w:id="78"/>
      <w:bookmarkEnd w:id="79"/>
      <w:bookmarkEnd w:id="80"/>
      <w:bookmarkEnd w:id="81"/>
    </w:p>
    <w:p w14:paraId="70CC5047" w14:textId="77777777" w:rsidR="00302A1F" w:rsidRPr="00DF7D70" w:rsidRDefault="00302A1F" w:rsidP="00302A1F">
      <w:pPr>
        <w:ind w:firstLineChars="200" w:firstLine="420"/>
        <w:rPr>
          <w:rFonts w:asciiTheme="minorEastAsia" w:hAnsiTheme="minorEastAsia" w:cstheme="minorEastAsia"/>
          <w:szCs w:val="21"/>
        </w:rPr>
      </w:pPr>
      <w:r w:rsidRPr="00DF7D70">
        <w:rPr>
          <w:rFonts w:asciiTheme="minorEastAsia" w:hAnsiTheme="minorEastAsia" w:cstheme="minorEastAsia" w:hint="eastAsia"/>
          <w:szCs w:val="21"/>
          <w:shd w:val="clear" w:color="auto" w:fill="FFFFFF"/>
        </w:rPr>
        <w:t>网络游戏消费者有权知悉其购买、使用的网络游戏</w:t>
      </w:r>
      <w:r w:rsidRPr="00DF7D70">
        <w:rPr>
          <w:rFonts w:asciiTheme="minorEastAsia" w:hAnsiTheme="minorEastAsia" w:cstheme="minorEastAsia" w:hint="eastAsia"/>
          <w:szCs w:val="21"/>
        </w:rPr>
        <w:t>商品</w:t>
      </w:r>
      <w:r w:rsidRPr="00DF7D70">
        <w:rPr>
          <w:rFonts w:asciiTheme="minorEastAsia" w:hAnsiTheme="minorEastAsia" w:cstheme="minorEastAsia" w:hint="eastAsia"/>
          <w:szCs w:val="21"/>
          <w:shd w:val="clear" w:color="auto" w:fill="FFFFFF"/>
        </w:rPr>
        <w:t>或者接受的相关服务的真实情况。如</w:t>
      </w:r>
      <w:r>
        <w:rPr>
          <w:rFonts w:asciiTheme="minorEastAsia" w:hAnsiTheme="minorEastAsia" w:cstheme="minorEastAsia" w:hint="eastAsia"/>
          <w:szCs w:val="21"/>
          <w:shd w:val="clear" w:color="auto" w:fill="FFFFFF"/>
        </w:rPr>
        <w:t>网络游戏著作权人、网络游戏出版的单位的</w:t>
      </w:r>
      <w:r w:rsidRPr="00DF7D70">
        <w:rPr>
          <w:rFonts w:asciiTheme="minorEastAsia" w:hAnsiTheme="minorEastAsia" w:cstheme="minorEastAsia" w:hint="eastAsia"/>
          <w:szCs w:val="21"/>
          <w:shd w:val="clear" w:color="auto" w:fill="FFFFFF"/>
        </w:rPr>
        <w:t>相关信息等。</w:t>
      </w:r>
    </w:p>
    <w:p w14:paraId="69309D5D" w14:textId="49F2DFEF" w:rsidR="00302A1F" w:rsidRPr="00847F5E" w:rsidRDefault="00302A1F" w:rsidP="008E155F">
      <w:pPr>
        <w:pStyle w:val="affffff9"/>
        <w:numPr>
          <w:ilvl w:val="1"/>
          <w:numId w:val="17"/>
        </w:numPr>
        <w:spacing w:beforeLines="50" w:before="156" w:afterLines="50" w:after="156"/>
        <w:ind w:firstLineChars="0"/>
        <w:jc w:val="left"/>
        <w:outlineLvl w:val="2"/>
        <w:rPr>
          <w:rFonts w:ascii="黑体" w:eastAsia="黑体" w:hAnsi="黑体" w:cstheme="minorEastAsia"/>
          <w:szCs w:val="21"/>
        </w:rPr>
      </w:pPr>
      <w:bookmarkStart w:id="82" w:name="_Toc10640159"/>
      <w:bookmarkStart w:id="83" w:name="_Toc10725687"/>
      <w:bookmarkStart w:id="84" w:name="_Toc11680605"/>
      <w:bookmarkStart w:id="85" w:name="_Toc11680708"/>
      <w:bookmarkStart w:id="86" w:name="_Toc24037117"/>
      <w:bookmarkStart w:id="87" w:name="_Toc26867705"/>
      <w:bookmarkStart w:id="88" w:name="_Toc26867805"/>
      <w:bookmarkStart w:id="89" w:name="_Toc26867922"/>
      <w:r w:rsidRPr="00847F5E">
        <w:rPr>
          <w:rFonts w:ascii="黑体" w:eastAsia="黑体" w:hAnsi="黑体" w:cstheme="minorEastAsia" w:hint="eastAsia"/>
          <w:szCs w:val="21"/>
        </w:rPr>
        <w:t>自主选择权</w:t>
      </w:r>
      <w:bookmarkEnd w:id="82"/>
      <w:bookmarkEnd w:id="83"/>
      <w:bookmarkEnd w:id="84"/>
      <w:bookmarkEnd w:id="85"/>
      <w:bookmarkEnd w:id="86"/>
      <w:bookmarkEnd w:id="87"/>
      <w:bookmarkEnd w:id="88"/>
      <w:bookmarkEnd w:id="89"/>
    </w:p>
    <w:p w14:paraId="0911F672" w14:textId="77777777" w:rsidR="00302A1F" w:rsidRPr="00DF7D70" w:rsidRDefault="00302A1F" w:rsidP="00302A1F">
      <w:pPr>
        <w:ind w:firstLineChars="200" w:firstLine="420"/>
        <w:rPr>
          <w:rFonts w:asciiTheme="minorEastAsia" w:hAnsiTheme="minorEastAsia" w:cstheme="minorEastAsia"/>
          <w:szCs w:val="21"/>
        </w:rPr>
      </w:pPr>
      <w:r w:rsidRPr="00DF7D70">
        <w:rPr>
          <w:rFonts w:asciiTheme="minorEastAsia" w:hAnsiTheme="minorEastAsia" w:cstheme="minorEastAsia" w:hint="eastAsia"/>
          <w:szCs w:val="21"/>
          <w:shd w:val="clear" w:color="auto" w:fill="FFFFFF"/>
        </w:rPr>
        <w:t>网络游戏消费者有权自主选择网络游戏</w:t>
      </w:r>
      <w:r w:rsidRPr="00DF7D70">
        <w:rPr>
          <w:rFonts w:asciiTheme="minorEastAsia" w:hAnsiTheme="minorEastAsia" w:cs="宋体" w:hint="eastAsia"/>
          <w:szCs w:val="21"/>
        </w:rPr>
        <w:t>商品</w:t>
      </w:r>
      <w:r w:rsidRPr="00DF7D70">
        <w:rPr>
          <w:rFonts w:asciiTheme="minorEastAsia" w:hAnsiTheme="minorEastAsia" w:cstheme="minorEastAsia" w:hint="eastAsia"/>
          <w:szCs w:val="21"/>
          <w:shd w:val="clear" w:color="auto" w:fill="FFFFFF"/>
        </w:rPr>
        <w:t>或者相关服务。</w:t>
      </w:r>
    </w:p>
    <w:p w14:paraId="112817FB" w14:textId="7760C207" w:rsidR="00302A1F" w:rsidRPr="00847F5E" w:rsidRDefault="00302A1F" w:rsidP="008E155F">
      <w:pPr>
        <w:pStyle w:val="affffff9"/>
        <w:numPr>
          <w:ilvl w:val="1"/>
          <w:numId w:val="17"/>
        </w:numPr>
        <w:spacing w:beforeLines="50" w:before="156" w:afterLines="50" w:after="156"/>
        <w:ind w:firstLineChars="0"/>
        <w:jc w:val="left"/>
        <w:outlineLvl w:val="2"/>
        <w:rPr>
          <w:rFonts w:ascii="黑体" w:eastAsia="黑体" w:hAnsi="黑体" w:cstheme="minorEastAsia"/>
          <w:szCs w:val="21"/>
        </w:rPr>
      </w:pPr>
      <w:bookmarkStart w:id="90" w:name="_Toc10640160"/>
      <w:bookmarkStart w:id="91" w:name="_Toc10725688"/>
      <w:bookmarkStart w:id="92" w:name="_Toc11680606"/>
      <w:bookmarkStart w:id="93" w:name="_Toc11680709"/>
      <w:bookmarkStart w:id="94" w:name="_Toc24037118"/>
      <w:bookmarkStart w:id="95" w:name="_Toc26867706"/>
      <w:bookmarkStart w:id="96" w:name="_Toc26867806"/>
      <w:bookmarkStart w:id="97" w:name="_Toc26867923"/>
      <w:r w:rsidRPr="00847F5E">
        <w:rPr>
          <w:rFonts w:ascii="黑体" w:eastAsia="黑体" w:hAnsi="黑体" w:cstheme="minorEastAsia" w:hint="eastAsia"/>
          <w:szCs w:val="21"/>
        </w:rPr>
        <w:t>公平交易权</w:t>
      </w:r>
      <w:bookmarkEnd w:id="90"/>
      <w:bookmarkEnd w:id="91"/>
      <w:bookmarkEnd w:id="92"/>
      <w:bookmarkEnd w:id="93"/>
      <w:bookmarkEnd w:id="94"/>
      <w:bookmarkEnd w:id="95"/>
      <w:bookmarkEnd w:id="96"/>
      <w:bookmarkEnd w:id="97"/>
    </w:p>
    <w:p w14:paraId="4A2CC43C" w14:textId="34E189D2" w:rsidR="00302A1F" w:rsidRPr="00DF7D70" w:rsidRDefault="00233222" w:rsidP="00233222">
      <w:pPr>
        <w:pStyle w:val="affffff9"/>
        <w:ind w:firstLineChars="0" w:firstLine="0"/>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3</w:t>
      </w:r>
      <w:r>
        <w:rPr>
          <w:rFonts w:asciiTheme="minorEastAsia" w:hAnsiTheme="minorEastAsia" w:cstheme="minorEastAsia"/>
          <w:szCs w:val="21"/>
          <w:shd w:val="clear" w:color="auto" w:fill="FFFFFF"/>
        </w:rPr>
        <w:t>.5.1</w:t>
      </w:r>
      <w:r w:rsidR="00302A1F" w:rsidRPr="00DF7D70">
        <w:rPr>
          <w:rFonts w:asciiTheme="minorEastAsia" w:hAnsiTheme="minorEastAsia" w:cstheme="minorEastAsia" w:hint="eastAsia"/>
          <w:szCs w:val="21"/>
          <w:shd w:val="clear" w:color="auto" w:fill="FFFFFF"/>
        </w:rPr>
        <w:t>网络游戏消费者享有公平交易的权利。</w:t>
      </w:r>
    </w:p>
    <w:p w14:paraId="327119A6" w14:textId="6386B379" w:rsidR="00302A1F" w:rsidRPr="00DF7D70" w:rsidRDefault="00233222" w:rsidP="00233222">
      <w:pPr>
        <w:pStyle w:val="affffff9"/>
        <w:ind w:firstLineChars="0" w:firstLine="0"/>
        <w:rPr>
          <w:rFonts w:asciiTheme="minorEastAsia" w:hAnsiTheme="minorEastAsia" w:cstheme="minorEastAsia"/>
          <w:szCs w:val="21"/>
          <w:shd w:val="clear" w:color="auto" w:fill="FFFFFF"/>
        </w:rPr>
      </w:pPr>
      <w:r>
        <w:rPr>
          <w:rFonts w:asciiTheme="minorEastAsia" w:hAnsiTheme="minorEastAsia" w:cstheme="minorEastAsia"/>
          <w:szCs w:val="21"/>
          <w:shd w:val="clear" w:color="auto" w:fill="FFFFFF"/>
        </w:rPr>
        <w:t>3.5.2</w:t>
      </w:r>
      <w:r w:rsidR="00302A1F" w:rsidRPr="00DF7D70">
        <w:rPr>
          <w:rFonts w:asciiTheme="minorEastAsia" w:hAnsiTheme="minorEastAsia" w:cstheme="minorEastAsia" w:hint="eastAsia"/>
          <w:szCs w:val="21"/>
          <w:shd w:val="clear" w:color="auto" w:fill="FFFFFF"/>
        </w:rPr>
        <w:t>在购买网络游戏</w:t>
      </w:r>
      <w:bookmarkStart w:id="98" w:name="OLE_LINK46"/>
      <w:r w:rsidR="00302A1F" w:rsidRPr="00DF7D70">
        <w:rPr>
          <w:rFonts w:asciiTheme="minorEastAsia" w:hAnsiTheme="minorEastAsia" w:cs="宋体" w:hint="eastAsia"/>
          <w:szCs w:val="21"/>
        </w:rPr>
        <w:t>商品</w:t>
      </w:r>
      <w:bookmarkEnd w:id="98"/>
      <w:r w:rsidR="00302A1F" w:rsidRPr="00DF7D70">
        <w:rPr>
          <w:rFonts w:asciiTheme="minorEastAsia" w:hAnsiTheme="minorEastAsia" w:cstheme="minorEastAsia" w:hint="eastAsia"/>
          <w:szCs w:val="21"/>
          <w:shd w:val="clear" w:color="auto" w:fill="FFFFFF"/>
        </w:rPr>
        <w:t>或者接受相关服务时，网络游戏消费者有权获得质量保障、价格合理等公平交易条件。</w:t>
      </w:r>
    </w:p>
    <w:p w14:paraId="37F1C5B4" w14:textId="77777777" w:rsidR="00302A1F" w:rsidRPr="00DF7D70" w:rsidRDefault="00302A1F" w:rsidP="008E155F">
      <w:pPr>
        <w:pStyle w:val="affffff9"/>
        <w:numPr>
          <w:ilvl w:val="1"/>
          <w:numId w:val="17"/>
        </w:numPr>
        <w:spacing w:beforeLines="50" w:before="156" w:afterLines="50" w:after="156"/>
        <w:ind w:firstLineChars="0"/>
        <w:jc w:val="left"/>
        <w:outlineLvl w:val="2"/>
        <w:rPr>
          <w:rFonts w:ascii="黑体" w:eastAsia="黑体" w:hAnsi="黑体" w:cstheme="minorEastAsia"/>
          <w:szCs w:val="21"/>
        </w:rPr>
      </w:pPr>
      <w:bookmarkStart w:id="99" w:name="_Toc10640161"/>
      <w:bookmarkStart w:id="100" w:name="_Toc10725689"/>
      <w:bookmarkStart w:id="101" w:name="_Toc11680607"/>
      <w:bookmarkStart w:id="102" w:name="_Toc11680710"/>
      <w:bookmarkStart w:id="103" w:name="_Toc24037119"/>
      <w:bookmarkStart w:id="104" w:name="_Toc26867707"/>
      <w:bookmarkStart w:id="105" w:name="_Toc26867807"/>
      <w:bookmarkStart w:id="106" w:name="_Toc26867924"/>
      <w:r w:rsidRPr="00DF7D70">
        <w:rPr>
          <w:rFonts w:ascii="黑体" w:eastAsia="黑体" w:hAnsi="黑体" w:cstheme="minorEastAsia" w:hint="eastAsia"/>
          <w:szCs w:val="21"/>
        </w:rPr>
        <w:t>求偿权</w:t>
      </w:r>
      <w:bookmarkEnd w:id="99"/>
      <w:bookmarkEnd w:id="100"/>
      <w:bookmarkEnd w:id="101"/>
      <w:bookmarkEnd w:id="102"/>
      <w:bookmarkEnd w:id="103"/>
      <w:bookmarkEnd w:id="104"/>
      <w:bookmarkEnd w:id="105"/>
      <w:bookmarkEnd w:id="106"/>
    </w:p>
    <w:p w14:paraId="513A6068" w14:textId="77777777" w:rsidR="00302A1F" w:rsidRPr="00DF7D70" w:rsidRDefault="00302A1F" w:rsidP="00302A1F">
      <w:pPr>
        <w:ind w:firstLineChars="200" w:firstLine="420"/>
        <w:rPr>
          <w:rFonts w:asciiTheme="minorEastAsia" w:hAnsiTheme="minorEastAsia" w:cstheme="minorEastAsia"/>
          <w:szCs w:val="21"/>
        </w:rPr>
      </w:pPr>
      <w:bookmarkStart w:id="107" w:name="OLE_LINK10"/>
      <w:bookmarkStart w:id="108" w:name="OLE_LINK11"/>
      <w:bookmarkStart w:id="109" w:name="OLE_LINK47"/>
      <w:bookmarkStart w:id="110" w:name="OLE_LINK48"/>
      <w:r w:rsidRPr="00DF7D70">
        <w:rPr>
          <w:rFonts w:asciiTheme="minorEastAsia" w:hAnsiTheme="minorEastAsia" w:cstheme="minorEastAsia" w:hint="eastAsia"/>
          <w:szCs w:val="21"/>
          <w:shd w:val="clear" w:color="auto" w:fill="FFFFFF"/>
        </w:rPr>
        <w:t>网络游戏消费者</w:t>
      </w:r>
      <w:bookmarkEnd w:id="107"/>
      <w:bookmarkEnd w:id="108"/>
      <w:r w:rsidRPr="00DF7D70">
        <w:rPr>
          <w:rFonts w:asciiTheme="minorEastAsia" w:hAnsiTheme="minorEastAsia" w:cstheme="minorEastAsia" w:hint="eastAsia"/>
          <w:szCs w:val="21"/>
          <w:shd w:val="clear" w:color="auto" w:fill="FFFFFF"/>
        </w:rPr>
        <w:t>因购买、使用</w:t>
      </w:r>
      <w:bookmarkStart w:id="111" w:name="OLE_LINK12"/>
      <w:r w:rsidRPr="00DF7D70">
        <w:rPr>
          <w:rFonts w:asciiTheme="minorEastAsia" w:hAnsiTheme="minorEastAsia" w:cstheme="minorEastAsia" w:hint="eastAsia"/>
          <w:szCs w:val="21"/>
          <w:shd w:val="clear" w:color="auto" w:fill="FFFFFF"/>
        </w:rPr>
        <w:t>网络游戏</w:t>
      </w:r>
      <w:r w:rsidRPr="00DF7D70">
        <w:rPr>
          <w:rFonts w:asciiTheme="minorEastAsia" w:hAnsiTheme="minorEastAsia" w:cs="宋体" w:hint="eastAsia"/>
          <w:szCs w:val="21"/>
        </w:rPr>
        <w:t>商品</w:t>
      </w:r>
      <w:r w:rsidRPr="00DF7D70">
        <w:rPr>
          <w:rFonts w:asciiTheme="minorEastAsia" w:hAnsiTheme="minorEastAsia" w:cstheme="minorEastAsia" w:hint="eastAsia"/>
          <w:szCs w:val="21"/>
          <w:shd w:val="clear" w:color="auto" w:fill="FFFFFF"/>
        </w:rPr>
        <w:t>或者接受相关服务</w:t>
      </w:r>
      <w:bookmarkEnd w:id="111"/>
      <w:r w:rsidRPr="00DF7D70">
        <w:rPr>
          <w:rFonts w:asciiTheme="minorEastAsia" w:hAnsiTheme="minorEastAsia" w:cstheme="minorEastAsia" w:hint="eastAsia"/>
          <w:szCs w:val="21"/>
          <w:shd w:val="clear" w:color="auto" w:fill="FFFFFF"/>
        </w:rPr>
        <w:t>受到人身、财产损害的，享有依法获得赔偿的权利。</w:t>
      </w:r>
    </w:p>
    <w:p w14:paraId="479163B3" w14:textId="77777777" w:rsidR="00302A1F" w:rsidRPr="00DF7D70" w:rsidRDefault="00302A1F" w:rsidP="008E155F">
      <w:pPr>
        <w:pStyle w:val="affffff9"/>
        <w:numPr>
          <w:ilvl w:val="1"/>
          <w:numId w:val="17"/>
        </w:numPr>
        <w:spacing w:beforeLines="50" w:before="156" w:afterLines="50" w:after="156"/>
        <w:ind w:firstLineChars="0"/>
        <w:jc w:val="left"/>
        <w:outlineLvl w:val="2"/>
        <w:rPr>
          <w:rFonts w:ascii="黑体" w:eastAsia="黑体" w:hAnsi="黑体" w:cstheme="minorEastAsia"/>
          <w:szCs w:val="21"/>
        </w:rPr>
      </w:pPr>
      <w:bookmarkStart w:id="112" w:name="_Toc10640162"/>
      <w:bookmarkStart w:id="113" w:name="_Toc10725690"/>
      <w:bookmarkStart w:id="114" w:name="_Toc11680608"/>
      <w:bookmarkStart w:id="115" w:name="_Toc11680711"/>
      <w:bookmarkStart w:id="116" w:name="_Toc24037120"/>
      <w:bookmarkStart w:id="117" w:name="_Toc26867708"/>
      <w:bookmarkStart w:id="118" w:name="_Toc26867808"/>
      <w:bookmarkStart w:id="119" w:name="_Toc26867925"/>
      <w:bookmarkEnd w:id="109"/>
      <w:bookmarkEnd w:id="110"/>
      <w:r w:rsidRPr="00DF7D70">
        <w:rPr>
          <w:rFonts w:ascii="黑体" w:eastAsia="黑体" w:hAnsi="黑体" w:cstheme="minorEastAsia" w:hint="eastAsia"/>
          <w:szCs w:val="21"/>
        </w:rPr>
        <w:t>受尊重权</w:t>
      </w:r>
      <w:bookmarkEnd w:id="112"/>
      <w:bookmarkEnd w:id="113"/>
      <w:bookmarkEnd w:id="114"/>
      <w:bookmarkEnd w:id="115"/>
      <w:bookmarkEnd w:id="116"/>
      <w:bookmarkEnd w:id="117"/>
      <w:bookmarkEnd w:id="118"/>
      <w:bookmarkEnd w:id="119"/>
    </w:p>
    <w:p w14:paraId="2FAAB5C7" w14:textId="77777777" w:rsidR="00302A1F" w:rsidRPr="00DF7D70" w:rsidRDefault="00302A1F" w:rsidP="00302A1F">
      <w:pPr>
        <w:ind w:firstLineChars="200" w:firstLine="420"/>
        <w:rPr>
          <w:rFonts w:asciiTheme="minorEastAsia" w:hAnsiTheme="minorEastAsia" w:cstheme="minorEastAsia"/>
          <w:szCs w:val="21"/>
        </w:rPr>
      </w:pPr>
      <w:r w:rsidRPr="00DF7D70">
        <w:rPr>
          <w:rFonts w:asciiTheme="minorEastAsia" w:hAnsiTheme="minorEastAsia" w:cstheme="minorEastAsia" w:hint="eastAsia"/>
          <w:szCs w:val="21"/>
          <w:shd w:val="clear" w:color="auto" w:fill="FFFFFF"/>
        </w:rPr>
        <w:t>网络游戏消费者在购买、使用网络游戏</w:t>
      </w:r>
      <w:r w:rsidRPr="00DF7D70">
        <w:rPr>
          <w:rFonts w:asciiTheme="minorEastAsia" w:hAnsiTheme="minorEastAsia" w:cs="宋体" w:hint="eastAsia"/>
          <w:szCs w:val="21"/>
        </w:rPr>
        <w:t>商品</w:t>
      </w:r>
      <w:r w:rsidRPr="00DF7D70">
        <w:rPr>
          <w:rFonts w:asciiTheme="minorEastAsia" w:hAnsiTheme="minorEastAsia" w:cstheme="minorEastAsia" w:hint="eastAsia"/>
          <w:szCs w:val="21"/>
          <w:shd w:val="clear" w:color="auto" w:fill="FFFFFF"/>
        </w:rPr>
        <w:t>或者接受相关服务时，享有人格尊严、民族风俗习惯得到尊重的权利，享有个人信息依法得到保护的权利。</w:t>
      </w:r>
    </w:p>
    <w:p w14:paraId="430C4E69" w14:textId="77777777" w:rsidR="00302A1F" w:rsidRPr="00DF7D70" w:rsidRDefault="00302A1F" w:rsidP="008E155F">
      <w:pPr>
        <w:pStyle w:val="affffff9"/>
        <w:numPr>
          <w:ilvl w:val="1"/>
          <w:numId w:val="17"/>
        </w:numPr>
        <w:spacing w:beforeLines="50" w:before="156" w:afterLines="50" w:after="156"/>
        <w:ind w:firstLineChars="0"/>
        <w:jc w:val="left"/>
        <w:outlineLvl w:val="2"/>
        <w:rPr>
          <w:rFonts w:ascii="黑体" w:eastAsia="黑体" w:hAnsi="黑体" w:cstheme="minorEastAsia"/>
          <w:szCs w:val="21"/>
        </w:rPr>
      </w:pPr>
      <w:bookmarkStart w:id="120" w:name="_Toc10640164"/>
      <w:bookmarkStart w:id="121" w:name="_Toc10725692"/>
      <w:bookmarkStart w:id="122" w:name="_Toc11680610"/>
      <w:bookmarkStart w:id="123" w:name="_Toc11680713"/>
      <w:bookmarkStart w:id="124" w:name="_Toc24037122"/>
      <w:bookmarkStart w:id="125" w:name="_Toc26867709"/>
      <w:bookmarkStart w:id="126" w:name="_Toc26867809"/>
      <w:bookmarkStart w:id="127" w:name="_Toc26867926"/>
      <w:bookmarkStart w:id="128" w:name="OLE_LINK149"/>
      <w:bookmarkStart w:id="129" w:name="OLE_LINK150"/>
      <w:r w:rsidRPr="00DF7D70">
        <w:rPr>
          <w:rFonts w:ascii="黑体" w:eastAsia="黑体" w:hAnsi="黑体" w:cstheme="minorEastAsia" w:hint="eastAsia"/>
          <w:szCs w:val="21"/>
        </w:rPr>
        <w:t>监督权</w:t>
      </w:r>
      <w:bookmarkEnd w:id="120"/>
      <w:bookmarkEnd w:id="121"/>
      <w:bookmarkEnd w:id="122"/>
      <w:bookmarkEnd w:id="123"/>
      <w:bookmarkEnd w:id="124"/>
      <w:bookmarkEnd w:id="125"/>
      <w:bookmarkEnd w:id="126"/>
      <w:bookmarkEnd w:id="127"/>
    </w:p>
    <w:p w14:paraId="4A28F80C" w14:textId="327834A1" w:rsidR="00302A1F" w:rsidRPr="00DF7D70" w:rsidRDefault="00233222" w:rsidP="00233222">
      <w:pPr>
        <w:pStyle w:val="affffff9"/>
        <w:ind w:firstLineChars="0" w:firstLine="0"/>
        <w:rPr>
          <w:rFonts w:asciiTheme="minorEastAsia" w:hAnsiTheme="minorEastAsia" w:cstheme="minorEastAsia"/>
          <w:szCs w:val="21"/>
          <w:shd w:val="clear" w:color="auto" w:fill="FFFFFF"/>
        </w:rPr>
      </w:pPr>
      <w:bookmarkStart w:id="130" w:name="OLE_LINK13"/>
      <w:bookmarkStart w:id="131" w:name="OLE_LINK14"/>
      <w:bookmarkEnd w:id="128"/>
      <w:bookmarkEnd w:id="129"/>
      <w:r>
        <w:rPr>
          <w:rFonts w:asciiTheme="minorEastAsia" w:hAnsiTheme="minorEastAsia" w:cstheme="minorEastAsia" w:hint="eastAsia"/>
          <w:szCs w:val="21"/>
          <w:shd w:val="clear" w:color="auto" w:fill="FFFFFF"/>
        </w:rPr>
        <w:t>3</w:t>
      </w:r>
      <w:r>
        <w:rPr>
          <w:rFonts w:asciiTheme="minorEastAsia" w:hAnsiTheme="minorEastAsia" w:cstheme="minorEastAsia"/>
          <w:szCs w:val="21"/>
          <w:shd w:val="clear" w:color="auto" w:fill="FFFFFF"/>
        </w:rPr>
        <w:t>.8.1</w:t>
      </w:r>
      <w:r w:rsidR="00302A1F" w:rsidRPr="00DF7D70">
        <w:rPr>
          <w:rFonts w:asciiTheme="minorEastAsia" w:hAnsiTheme="minorEastAsia" w:cstheme="minorEastAsia" w:hint="eastAsia"/>
          <w:szCs w:val="21"/>
          <w:shd w:val="clear" w:color="auto" w:fill="FFFFFF"/>
        </w:rPr>
        <w:t>网络游戏消费者有权对网络游戏</w:t>
      </w:r>
      <w:r w:rsidR="00302A1F" w:rsidRPr="00DF7D70">
        <w:rPr>
          <w:rFonts w:asciiTheme="minorEastAsia" w:hAnsiTheme="minorEastAsia" w:cs="宋体" w:hint="eastAsia"/>
          <w:szCs w:val="21"/>
        </w:rPr>
        <w:t>商品</w:t>
      </w:r>
      <w:r w:rsidR="00302A1F" w:rsidRPr="00DF7D70">
        <w:rPr>
          <w:rFonts w:asciiTheme="minorEastAsia" w:hAnsiTheme="minorEastAsia" w:cstheme="minorEastAsia" w:hint="eastAsia"/>
          <w:szCs w:val="21"/>
          <w:shd w:val="clear" w:color="auto" w:fill="FFFFFF"/>
        </w:rPr>
        <w:t>和相关服务进行监督</w:t>
      </w:r>
      <w:bookmarkEnd w:id="130"/>
      <w:bookmarkEnd w:id="131"/>
      <w:r w:rsidR="00302A1F" w:rsidRPr="00DF7D70">
        <w:rPr>
          <w:rFonts w:asciiTheme="minorEastAsia" w:hAnsiTheme="minorEastAsia" w:cstheme="minorEastAsia" w:hint="eastAsia"/>
          <w:szCs w:val="21"/>
          <w:shd w:val="clear" w:color="auto" w:fill="FFFFFF"/>
        </w:rPr>
        <w:t>。</w:t>
      </w:r>
    </w:p>
    <w:p w14:paraId="78A6C320" w14:textId="60A87320" w:rsidR="00302A1F" w:rsidRPr="0078581C" w:rsidRDefault="00233222" w:rsidP="0078581C">
      <w:pPr>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3</w:t>
      </w:r>
      <w:r>
        <w:rPr>
          <w:rFonts w:asciiTheme="minorEastAsia" w:hAnsiTheme="minorEastAsia" w:cstheme="minorEastAsia"/>
          <w:szCs w:val="21"/>
          <w:shd w:val="clear" w:color="auto" w:fill="FFFFFF"/>
        </w:rPr>
        <w:t>.8.2</w:t>
      </w:r>
      <w:r w:rsidR="00302A1F" w:rsidRPr="00233222">
        <w:rPr>
          <w:rFonts w:asciiTheme="minorEastAsia" w:hAnsiTheme="minorEastAsia" w:cstheme="minorEastAsia" w:hint="eastAsia"/>
          <w:szCs w:val="21"/>
          <w:shd w:val="clear" w:color="auto" w:fill="FFFFFF"/>
        </w:rPr>
        <w:t>网络游戏消费者有权检举、控告</w:t>
      </w:r>
      <w:r w:rsidR="00DF69F6" w:rsidRPr="00233222">
        <w:rPr>
          <w:rFonts w:asciiTheme="minorEastAsia" w:hAnsiTheme="minorEastAsia" w:cstheme="minorEastAsia" w:hint="eastAsia"/>
          <w:szCs w:val="21"/>
          <w:shd w:val="clear" w:color="auto" w:fill="FFFFFF"/>
        </w:rPr>
        <w:t>及投诉</w:t>
      </w:r>
      <w:r w:rsidR="00302A1F" w:rsidRPr="00233222">
        <w:rPr>
          <w:rFonts w:asciiTheme="minorEastAsia" w:hAnsiTheme="minorEastAsia" w:cstheme="minorEastAsia" w:hint="eastAsia"/>
          <w:szCs w:val="21"/>
          <w:shd w:val="clear" w:color="auto" w:fill="FFFFFF"/>
        </w:rPr>
        <w:t>网络游戏经营单位侵害消费者权益的行为</w:t>
      </w:r>
      <w:r w:rsidR="00302A1F" w:rsidRPr="00233222">
        <w:rPr>
          <w:rFonts w:asciiTheme="minorEastAsia" w:hAnsiTheme="minorEastAsia" w:cstheme="minorEastAsia" w:hint="eastAsia"/>
          <w:szCs w:val="21"/>
        </w:rPr>
        <w:t>。</w:t>
      </w:r>
    </w:p>
    <w:p w14:paraId="06381067" w14:textId="277D11B5" w:rsidR="00C012A8" w:rsidRPr="00F1724F" w:rsidRDefault="0078581C" w:rsidP="00EA0712">
      <w:pPr>
        <w:pStyle w:val="1"/>
        <w:keepNext w:val="0"/>
        <w:keepLines w:val="0"/>
        <w:spacing w:before="312" w:after="312"/>
      </w:pPr>
      <w:bookmarkStart w:id="132" w:name="_Toc271803795"/>
      <w:bookmarkStart w:id="133" w:name="_Toc275246314"/>
      <w:bookmarkStart w:id="134" w:name="_Toc334705520"/>
      <w:bookmarkStart w:id="135" w:name="_Toc15985248"/>
      <w:bookmarkStart w:id="136" w:name="_Toc26867710"/>
      <w:bookmarkStart w:id="137" w:name="_Toc26867810"/>
      <w:bookmarkStart w:id="138" w:name="_Toc26867927"/>
      <w:bookmarkStart w:id="139" w:name="OLE_LINK151"/>
      <w:bookmarkStart w:id="140" w:name="OLE_LINK152"/>
      <w:r>
        <w:t>4</w:t>
      </w:r>
      <w:r w:rsidR="00C012A8">
        <w:t xml:space="preserve"> </w:t>
      </w:r>
      <w:bookmarkEnd w:id="132"/>
      <w:bookmarkEnd w:id="133"/>
      <w:bookmarkEnd w:id="134"/>
      <w:bookmarkEnd w:id="135"/>
      <w:r>
        <w:rPr>
          <w:rFonts w:hint="eastAsia"/>
        </w:rPr>
        <w:t>网络游戏经营单位的经营义务</w:t>
      </w:r>
      <w:bookmarkEnd w:id="136"/>
      <w:bookmarkEnd w:id="137"/>
      <w:bookmarkEnd w:id="138"/>
    </w:p>
    <w:p w14:paraId="643D1891" w14:textId="2872A48C" w:rsidR="00051E81" w:rsidRDefault="00051E81" w:rsidP="008E155F">
      <w:pPr>
        <w:pStyle w:val="affffff9"/>
        <w:numPr>
          <w:ilvl w:val="1"/>
          <w:numId w:val="18"/>
        </w:numPr>
        <w:spacing w:beforeLines="50" w:before="156" w:afterLines="50" w:after="156"/>
        <w:ind w:firstLineChars="0"/>
        <w:jc w:val="left"/>
        <w:outlineLvl w:val="2"/>
        <w:rPr>
          <w:rFonts w:ascii="黑体" w:eastAsia="黑体" w:hAnsi="黑体" w:cstheme="minorEastAsia"/>
          <w:szCs w:val="21"/>
        </w:rPr>
      </w:pPr>
      <w:bookmarkStart w:id="141" w:name="_Toc26867711"/>
      <w:bookmarkStart w:id="142" w:name="_Toc26867811"/>
      <w:bookmarkStart w:id="143" w:name="_Toc26867928"/>
      <w:bookmarkEnd w:id="139"/>
      <w:bookmarkEnd w:id="140"/>
      <w:r>
        <w:rPr>
          <w:rFonts w:ascii="黑体" w:eastAsia="黑体" w:hAnsi="黑体" w:cstheme="minorEastAsia" w:hint="eastAsia"/>
          <w:szCs w:val="21"/>
        </w:rPr>
        <w:t>基本</w:t>
      </w:r>
      <w:r w:rsidR="00A9100C">
        <w:rPr>
          <w:rFonts w:ascii="黑体" w:eastAsia="黑体" w:hAnsi="黑体" w:cstheme="minorEastAsia" w:hint="eastAsia"/>
          <w:szCs w:val="21"/>
        </w:rPr>
        <w:t>经营义务</w:t>
      </w:r>
      <w:bookmarkEnd w:id="141"/>
      <w:bookmarkEnd w:id="142"/>
      <w:bookmarkEnd w:id="143"/>
    </w:p>
    <w:p w14:paraId="3B6041A8" w14:textId="2FBB2D8D" w:rsidR="00051E81" w:rsidRDefault="00051E81" w:rsidP="00051E81">
      <w:pPr>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4</w:t>
      </w:r>
      <w:r>
        <w:rPr>
          <w:rFonts w:asciiTheme="minorEastAsia" w:hAnsiTheme="minorEastAsia" w:cstheme="minorEastAsia"/>
          <w:szCs w:val="21"/>
          <w:shd w:val="clear" w:color="auto" w:fill="FFFFFF"/>
        </w:rPr>
        <w:t>.1.1</w:t>
      </w:r>
      <w:r>
        <w:rPr>
          <w:rFonts w:asciiTheme="minorEastAsia" w:hAnsiTheme="minorEastAsia" w:cstheme="minorEastAsia" w:hint="eastAsia"/>
          <w:szCs w:val="21"/>
          <w:shd w:val="clear" w:color="auto" w:fill="FFFFFF"/>
        </w:rPr>
        <w:t>不应损害网络游戏消费者的合法权益。</w:t>
      </w:r>
    </w:p>
    <w:p w14:paraId="1E3D63C3" w14:textId="1AE2005B" w:rsidR="00051E81" w:rsidRPr="00051E81" w:rsidRDefault="00051E81" w:rsidP="00051E81">
      <w:pPr>
        <w:rPr>
          <w:rFonts w:asciiTheme="minorEastAsia" w:hAnsiTheme="minorEastAsia" w:cstheme="minorEastAsia"/>
          <w:szCs w:val="21"/>
          <w:shd w:val="clear" w:color="auto" w:fill="FFFFFF"/>
        </w:rPr>
      </w:pPr>
      <w:r>
        <w:rPr>
          <w:rFonts w:asciiTheme="minorEastAsia" w:hAnsiTheme="minorEastAsia" w:cstheme="minorEastAsia"/>
          <w:szCs w:val="21"/>
          <w:shd w:val="clear" w:color="auto" w:fill="FFFFFF"/>
        </w:rPr>
        <w:t>4.1.2</w:t>
      </w:r>
      <w:r w:rsidRPr="00051E81">
        <w:rPr>
          <w:rFonts w:asciiTheme="minorEastAsia" w:hAnsiTheme="minorEastAsia" w:cstheme="minorEastAsia" w:hint="eastAsia"/>
          <w:szCs w:val="21"/>
          <w:shd w:val="clear" w:color="auto" w:fill="FFFFFF"/>
        </w:rPr>
        <w:t>提供的游戏商品及相关服务，使网络游戏消费者的合法权益受到侵害的，网络游戏经营单位应依法承担法律责任</w:t>
      </w:r>
      <w:r>
        <w:rPr>
          <w:rFonts w:asciiTheme="minorEastAsia" w:hAnsiTheme="minorEastAsia" w:cstheme="minorEastAsia" w:hint="eastAsia"/>
          <w:szCs w:val="21"/>
          <w:shd w:val="clear" w:color="auto" w:fill="FFFFFF"/>
        </w:rPr>
        <w:t>。</w:t>
      </w:r>
    </w:p>
    <w:p w14:paraId="5B2B262A" w14:textId="7FBC953F" w:rsidR="00051E81" w:rsidRDefault="00051E81" w:rsidP="008E155F">
      <w:pPr>
        <w:pStyle w:val="affffff9"/>
        <w:numPr>
          <w:ilvl w:val="1"/>
          <w:numId w:val="18"/>
        </w:numPr>
        <w:spacing w:beforeLines="50" w:before="156" w:afterLines="50" w:after="156"/>
        <w:ind w:firstLineChars="0"/>
        <w:jc w:val="left"/>
        <w:outlineLvl w:val="2"/>
        <w:rPr>
          <w:rFonts w:ascii="黑体" w:eastAsia="黑体" w:hAnsi="黑体" w:cstheme="minorEastAsia"/>
          <w:szCs w:val="21"/>
        </w:rPr>
      </w:pPr>
      <w:bookmarkStart w:id="144" w:name="_Toc26867712"/>
      <w:bookmarkStart w:id="145" w:name="_Toc26867812"/>
      <w:bookmarkStart w:id="146" w:name="_Toc26867929"/>
      <w:r>
        <w:rPr>
          <w:rFonts w:ascii="黑体" w:eastAsia="黑体" w:hAnsi="黑体" w:cstheme="minorEastAsia" w:hint="eastAsia"/>
          <w:szCs w:val="21"/>
        </w:rPr>
        <w:t>应保护网络游戏消费者信息安全</w:t>
      </w:r>
      <w:bookmarkEnd w:id="144"/>
      <w:bookmarkEnd w:id="145"/>
      <w:bookmarkEnd w:id="146"/>
    </w:p>
    <w:p w14:paraId="3B087A61" w14:textId="40FC93D3" w:rsidR="00051E81" w:rsidRDefault="00051E81" w:rsidP="00051E81">
      <w:pPr>
        <w:rPr>
          <w:rFonts w:asciiTheme="minorEastAsia" w:hAnsiTheme="minorEastAsia" w:cstheme="minorEastAsia"/>
          <w:szCs w:val="21"/>
          <w:shd w:val="clear" w:color="auto" w:fill="FFFFFF"/>
        </w:rPr>
      </w:pPr>
      <w:r w:rsidRPr="00051E81">
        <w:rPr>
          <w:rFonts w:asciiTheme="minorEastAsia" w:hAnsiTheme="minorEastAsia" w:cstheme="minorEastAsia" w:hint="eastAsia"/>
          <w:szCs w:val="21"/>
          <w:shd w:val="clear" w:color="auto" w:fill="FFFFFF"/>
        </w:rPr>
        <w:t>4</w:t>
      </w:r>
      <w:r w:rsidRPr="00051E81">
        <w:rPr>
          <w:rFonts w:asciiTheme="minorEastAsia" w:hAnsiTheme="minorEastAsia" w:cstheme="minorEastAsia"/>
          <w:szCs w:val="21"/>
          <w:shd w:val="clear" w:color="auto" w:fill="FFFFFF"/>
        </w:rPr>
        <w:t>.</w:t>
      </w:r>
      <w:r>
        <w:rPr>
          <w:rFonts w:asciiTheme="minorEastAsia" w:hAnsiTheme="minorEastAsia" w:cstheme="minorEastAsia"/>
          <w:szCs w:val="21"/>
          <w:shd w:val="clear" w:color="auto" w:fill="FFFFFF"/>
        </w:rPr>
        <w:t>2</w:t>
      </w:r>
      <w:r w:rsidRPr="00051E81">
        <w:rPr>
          <w:rFonts w:asciiTheme="minorEastAsia" w:hAnsiTheme="minorEastAsia" w:cstheme="minorEastAsia"/>
          <w:szCs w:val="21"/>
          <w:shd w:val="clear" w:color="auto" w:fill="FFFFFF"/>
        </w:rPr>
        <w:t>.1</w:t>
      </w:r>
      <w:r w:rsidRPr="00051E81">
        <w:rPr>
          <w:rFonts w:asciiTheme="minorEastAsia" w:hAnsiTheme="minorEastAsia" w:cstheme="minorEastAsia" w:hint="eastAsia"/>
          <w:szCs w:val="21"/>
          <w:shd w:val="clear" w:color="auto" w:fill="FFFFFF"/>
        </w:rPr>
        <w:t>应采取技术措施和其他必要措施，确保信息安全，防止网络游戏消费者个人信息泄露、丢失。网络游戏经营单位向第三方企业或者个人提供网络消费者个人信息的，应符合法律规定。</w:t>
      </w:r>
    </w:p>
    <w:p w14:paraId="75F2BAD4" w14:textId="3ED0D0B3" w:rsidR="00051E81" w:rsidRPr="00051E81" w:rsidRDefault="00C11040" w:rsidP="00051E81">
      <w:pPr>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4</w:t>
      </w:r>
      <w:r>
        <w:rPr>
          <w:rFonts w:asciiTheme="minorEastAsia" w:hAnsiTheme="minorEastAsia" w:cstheme="minorEastAsia"/>
          <w:szCs w:val="21"/>
          <w:shd w:val="clear" w:color="auto" w:fill="FFFFFF"/>
        </w:rPr>
        <w:t>.2.2</w:t>
      </w:r>
      <w:r>
        <w:rPr>
          <w:rFonts w:asciiTheme="minorEastAsia" w:hAnsiTheme="minorEastAsia" w:cstheme="minorEastAsia" w:hint="eastAsia"/>
          <w:szCs w:val="21"/>
          <w:shd w:val="clear" w:color="auto" w:fill="FFFFFF"/>
        </w:rPr>
        <w:t>应</w:t>
      </w:r>
      <w:r w:rsidRPr="00C11040">
        <w:rPr>
          <w:rFonts w:asciiTheme="minorEastAsia" w:hAnsiTheme="minorEastAsia" w:cstheme="minorEastAsia" w:hint="eastAsia"/>
          <w:szCs w:val="21"/>
          <w:shd w:val="clear" w:color="auto" w:fill="FFFFFF"/>
        </w:rPr>
        <w:t>公示网络游戏消费者的个人信息收集、使用规则，不</w:t>
      </w:r>
      <w:r>
        <w:rPr>
          <w:rFonts w:asciiTheme="minorEastAsia" w:hAnsiTheme="minorEastAsia" w:cstheme="minorEastAsia" w:hint="eastAsia"/>
          <w:szCs w:val="21"/>
          <w:shd w:val="clear" w:color="auto" w:fill="FFFFFF"/>
        </w:rPr>
        <w:t>应</w:t>
      </w:r>
      <w:r w:rsidRPr="00C11040">
        <w:rPr>
          <w:rFonts w:asciiTheme="minorEastAsia" w:hAnsiTheme="minorEastAsia" w:cstheme="minorEastAsia" w:hint="eastAsia"/>
          <w:szCs w:val="21"/>
          <w:shd w:val="clear" w:color="auto" w:fill="FFFFFF"/>
        </w:rPr>
        <w:t>违规收集个人信息</w:t>
      </w:r>
      <w:r w:rsidR="00051E81" w:rsidRPr="00051E81">
        <w:rPr>
          <w:rFonts w:asciiTheme="minorEastAsia" w:hAnsiTheme="minorEastAsia" w:cstheme="minorEastAsia" w:hint="eastAsia"/>
          <w:szCs w:val="21"/>
          <w:shd w:val="clear" w:color="auto" w:fill="FFFFFF"/>
        </w:rPr>
        <w:t>。</w:t>
      </w:r>
    </w:p>
    <w:p w14:paraId="7BF648C1" w14:textId="3722D917" w:rsidR="00051E81" w:rsidRPr="00051E81" w:rsidRDefault="00051E81" w:rsidP="00051E81">
      <w:pPr>
        <w:rPr>
          <w:rFonts w:asciiTheme="minorEastAsia" w:hAnsiTheme="minorEastAsia" w:cstheme="minorEastAsia"/>
          <w:szCs w:val="21"/>
          <w:shd w:val="clear" w:color="auto" w:fill="FFFFFF"/>
        </w:rPr>
      </w:pPr>
      <w:r w:rsidRPr="00051E81">
        <w:rPr>
          <w:rFonts w:asciiTheme="minorEastAsia" w:hAnsiTheme="minorEastAsia" w:cstheme="minorEastAsia"/>
          <w:szCs w:val="21"/>
          <w:shd w:val="clear" w:color="auto" w:fill="FFFFFF"/>
        </w:rPr>
        <w:t>4.2.</w:t>
      </w:r>
      <w:r w:rsidR="00C11040">
        <w:rPr>
          <w:rFonts w:asciiTheme="minorEastAsia" w:hAnsiTheme="minorEastAsia" w:cstheme="minorEastAsia"/>
          <w:szCs w:val="21"/>
          <w:shd w:val="clear" w:color="auto" w:fill="FFFFFF"/>
        </w:rPr>
        <w:t>3</w:t>
      </w:r>
      <w:r w:rsidR="00C11040" w:rsidRPr="00C11040">
        <w:rPr>
          <w:rFonts w:asciiTheme="minorEastAsia" w:hAnsiTheme="minorEastAsia" w:cstheme="minorEastAsia" w:hint="eastAsia"/>
          <w:szCs w:val="21"/>
          <w:shd w:val="clear" w:color="auto" w:fill="FFFFFF"/>
        </w:rPr>
        <w:t>应明确告知网络游戏消费者收集、使用信息的目的、方式和范围，不</w:t>
      </w:r>
      <w:r w:rsidR="00C11040">
        <w:rPr>
          <w:rFonts w:asciiTheme="minorEastAsia" w:hAnsiTheme="minorEastAsia" w:cstheme="minorEastAsia" w:hint="eastAsia"/>
          <w:szCs w:val="21"/>
          <w:shd w:val="clear" w:color="auto" w:fill="FFFFFF"/>
        </w:rPr>
        <w:t>应</w:t>
      </w:r>
      <w:r w:rsidR="00C11040" w:rsidRPr="00C11040">
        <w:rPr>
          <w:rFonts w:asciiTheme="minorEastAsia" w:hAnsiTheme="minorEastAsia" w:cstheme="minorEastAsia" w:hint="eastAsia"/>
          <w:szCs w:val="21"/>
          <w:shd w:val="clear" w:color="auto" w:fill="FFFFFF"/>
        </w:rPr>
        <w:t>误导其同意收集使用个人信息，不</w:t>
      </w:r>
      <w:r w:rsidR="00C11040">
        <w:rPr>
          <w:rFonts w:asciiTheme="minorEastAsia" w:hAnsiTheme="minorEastAsia" w:cstheme="minorEastAsia" w:hint="eastAsia"/>
          <w:szCs w:val="21"/>
          <w:shd w:val="clear" w:color="auto" w:fill="FFFFFF"/>
        </w:rPr>
        <w:t>应</w:t>
      </w:r>
      <w:r w:rsidR="00C11040" w:rsidRPr="00C11040">
        <w:rPr>
          <w:rFonts w:asciiTheme="minorEastAsia" w:hAnsiTheme="minorEastAsia" w:cstheme="minorEastAsia" w:hint="eastAsia"/>
          <w:szCs w:val="21"/>
          <w:shd w:val="clear" w:color="auto" w:fill="FFFFFF"/>
        </w:rPr>
        <w:t>超范围收集和使用其个人信息。</w:t>
      </w:r>
    </w:p>
    <w:p w14:paraId="171BF7BA" w14:textId="0D71B0AA" w:rsidR="00AE334C" w:rsidRDefault="00AE334C" w:rsidP="008E155F">
      <w:pPr>
        <w:pStyle w:val="affffff9"/>
        <w:numPr>
          <w:ilvl w:val="1"/>
          <w:numId w:val="18"/>
        </w:numPr>
        <w:spacing w:beforeLines="50" w:before="156" w:afterLines="50" w:after="156"/>
        <w:ind w:firstLineChars="0"/>
        <w:jc w:val="left"/>
        <w:outlineLvl w:val="2"/>
        <w:rPr>
          <w:rFonts w:ascii="黑体" w:eastAsia="黑体" w:hAnsi="黑体" w:cstheme="minorEastAsia"/>
          <w:szCs w:val="21"/>
        </w:rPr>
      </w:pPr>
      <w:bookmarkStart w:id="147" w:name="_Toc26867713"/>
      <w:bookmarkStart w:id="148" w:name="_Toc26867813"/>
      <w:bookmarkStart w:id="149" w:name="_Toc26867930"/>
      <w:r>
        <w:rPr>
          <w:rFonts w:ascii="黑体" w:eastAsia="黑体" w:hAnsi="黑体" w:cstheme="minorEastAsia" w:hint="eastAsia"/>
          <w:szCs w:val="21"/>
        </w:rPr>
        <w:t>应提供沟通服务</w:t>
      </w:r>
      <w:bookmarkEnd w:id="147"/>
      <w:bookmarkEnd w:id="148"/>
      <w:bookmarkEnd w:id="149"/>
    </w:p>
    <w:p w14:paraId="645E95CF" w14:textId="3E11735F" w:rsidR="00AE334C" w:rsidRPr="00AE334C" w:rsidRDefault="00AE334C" w:rsidP="00AE334C">
      <w:pPr>
        <w:rPr>
          <w:rFonts w:asciiTheme="minorEastAsia" w:hAnsiTheme="minorEastAsia" w:cstheme="minorEastAsia"/>
          <w:szCs w:val="21"/>
          <w:shd w:val="clear" w:color="auto" w:fill="FFFFFF"/>
        </w:rPr>
      </w:pPr>
      <w:r>
        <w:rPr>
          <w:rFonts w:asciiTheme="minorEastAsia" w:hAnsiTheme="minorEastAsia" w:cstheme="minorEastAsia"/>
          <w:szCs w:val="21"/>
          <w:shd w:val="clear" w:color="auto" w:fill="FFFFFF"/>
        </w:rPr>
        <w:t>4</w:t>
      </w:r>
      <w:r w:rsidRPr="00AE334C">
        <w:rPr>
          <w:rFonts w:asciiTheme="minorEastAsia" w:hAnsiTheme="minorEastAsia" w:cstheme="minorEastAsia" w:hint="eastAsia"/>
          <w:szCs w:val="21"/>
          <w:shd w:val="clear" w:color="auto" w:fill="FFFFFF"/>
        </w:rPr>
        <w:t>.3.1应提供客服服务和网络游戏消费者投诉、申诉通道，并在游戏相关网站、游戏登录界面或者游戏</w:t>
      </w:r>
      <w:r w:rsidRPr="00AE334C">
        <w:rPr>
          <w:rFonts w:asciiTheme="minorEastAsia" w:hAnsiTheme="minorEastAsia" w:cstheme="minorEastAsia" w:hint="eastAsia"/>
          <w:szCs w:val="21"/>
          <w:shd w:val="clear" w:color="auto" w:fill="FFFFFF"/>
        </w:rPr>
        <w:lastRenderedPageBreak/>
        <w:t>内设置服务入口。</w:t>
      </w:r>
    </w:p>
    <w:p w14:paraId="1BA61ED6" w14:textId="3E83D9C1" w:rsidR="00AE334C" w:rsidRPr="00AE334C" w:rsidRDefault="009E1972" w:rsidP="00AE334C">
      <w:pPr>
        <w:rPr>
          <w:rFonts w:asciiTheme="minorEastAsia" w:hAnsiTheme="minorEastAsia" w:cstheme="minorEastAsia"/>
          <w:szCs w:val="21"/>
          <w:shd w:val="clear" w:color="auto" w:fill="FFFFFF"/>
        </w:rPr>
      </w:pPr>
      <w:r>
        <w:rPr>
          <w:rFonts w:asciiTheme="minorEastAsia" w:hAnsiTheme="minorEastAsia" w:cstheme="minorEastAsia"/>
          <w:szCs w:val="21"/>
          <w:shd w:val="clear" w:color="auto" w:fill="FFFFFF"/>
        </w:rPr>
        <w:t>4</w:t>
      </w:r>
      <w:r w:rsidR="00AE334C" w:rsidRPr="00AE334C">
        <w:rPr>
          <w:rFonts w:asciiTheme="minorEastAsia" w:hAnsiTheme="minorEastAsia" w:cstheme="minorEastAsia" w:hint="eastAsia"/>
          <w:szCs w:val="21"/>
          <w:shd w:val="clear" w:color="auto" w:fill="FFFFFF"/>
        </w:rPr>
        <w:t>.3.2除智能客服服务以外，应提供人工客服服务。</w:t>
      </w:r>
    </w:p>
    <w:p w14:paraId="4EF9BC27" w14:textId="523828D5" w:rsidR="00AE334C" w:rsidRPr="00AE334C" w:rsidRDefault="009E1972" w:rsidP="00AE334C">
      <w:pPr>
        <w:rPr>
          <w:rFonts w:asciiTheme="minorEastAsia" w:hAnsiTheme="minorEastAsia" w:cstheme="minorEastAsia"/>
          <w:szCs w:val="21"/>
          <w:shd w:val="clear" w:color="auto" w:fill="FFFFFF"/>
        </w:rPr>
      </w:pPr>
      <w:r>
        <w:rPr>
          <w:rFonts w:asciiTheme="minorEastAsia" w:hAnsiTheme="minorEastAsia" w:cstheme="minorEastAsia"/>
          <w:szCs w:val="21"/>
          <w:shd w:val="clear" w:color="auto" w:fill="FFFFFF"/>
        </w:rPr>
        <w:t>4</w:t>
      </w:r>
      <w:r w:rsidR="00AE334C" w:rsidRPr="00AE334C">
        <w:rPr>
          <w:rFonts w:asciiTheme="minorEastAsia" w:hAnsiTheme="minorEastAsia" w:cstheme="minorEastAsia" w:hint="eastAsia"/>
          <w:szCs w:val="21"/>
          <w:shd w:val="clear" w:color="auto" w:fill="FFFFFF"/>
        </w:rPr>
        <w:t>.3.3网络游戏消费者的投诉、申诉内容记录保存</w:t>
      </w:r>
      <w:r w:rsidR="002509F4" w:rsidRPr="00AE334C">
        <w:rPr>
          <w:rFonts w:asciiTheme="minorEastAsia" w:hAnsiTheme="minorEastAsia" w:cstheme="minorEastAsia" w:hint="eastAsia"/>
          <w:szCs w:val="21"/>
          <w:shd w:val="clear" w:color="auto" w:fill="FFFFFF"/>
        </w:rPr>
        <w:t>不</w:t>
      </w:r>
      <w:r w:rsidR="00AE334C" w:rsidRPr="00AE334C">
        <w:rPr>
          <w:rFonts w:asciiTheme="minorEastAsia" w:hAnsiTheme="minorEastAsia" w:cstheme="minorEastAsia" w:hint="eastAsia"/>
          <w:szCs w:val="21"/>
          <w:shd w:val="clear" w:color="auto" w:fill="FFFFFF"/>
        </w:rPr>
        <w:t>应少于30日。</w:t>
      </w:r>
    </w:p>
    <w:p w14:paraId="00B68AAD" w14:textId="7E6F29E5" w:rsidR="00051E81" w:rsidRPr="00AE334C" w:rsidRDefault="009E1972" w:rsidP="00AE334C">
      <w:pPr>
        <w:rPr>
          <w:rFonts w:asciiTheme="minorEastAsia" w:hAnsiTheme="minorEastAsia" w:cstheme="minorEastAsia"/>
          <w:szCs w:val="21"/>
          <w:shd w:val="clear" w:color="auto" w:fill="FFFFFF"/>
        </w:rPr>
      </w:pPr>
      <w:r>
        <w:rPr>
          <w:rFonts w:asciiTheme="minorEastAsia" w:hAnsiTheme="minorEastAsia" w:cstheme="minorEastAsia"/>
          <w:szCs w:val="21"/>
          <w:shd w:val="clear" w:color="auto" w:fill="FFFFFF"/>
        </w:rPr>
        <w:t>4</w:t>
      </w:r>
      <w:r w:rsidR="00AE334C" w:rsidRPr="00AE334C">
        <w:rPr>
          <w:rFonts w:asciiTheme="minorEastAsia" w:hAnsiTheme="minorEastAsia" w:cstheme="minorEastAsia" w:hint="eastAsia"/>
          <w:szCs w:val="21"/>
          <w:shd w:val="clear" w:color="auto" w:fill="FFFFFF"/>
        </w:rPr>
        <w:t>.3.4人工客服服务时间在法定工作日</w:t>
      </w:r>
      <w:r w:rsidR="002509F4" w:rsidRPr="00AE334C">
        <w:rPr>
          <w:rFonts w:asciiTheme="minorEastAsia" w:hAnsiTheme="minorEastAsia" w:cstheme="minorEastAsia" w:hint="eastAsia"/>
          <w:szCs w:val="21"/>
          <w:shd w:val="clear" w:color="auto" w:fill="FFFFFF"/>
        </w:rPr>
        <w:t>不</w:t>
      </w:r>
      <w:r w:rsidR="00AE334C" w:rsidRPr="00AE334C">
        <w:rPr>
          <w:rFonts w:asciiTheme="minorEastAsia" w:hAnsiTheme="minorEastAsia" w:cstheme="minorEastAsia" w:hint="eastAsia"/>
          <w:szCs w:val="21"/>
          <w:shd w:val="clear" w:color="auto" w:fill="FFFFFF"/>
        </w:rPr>
        <w:t>应低于8小时，智能客服服务</w:t>
      </w:r>
      <w:r w:rsidR="002509F4" w:rsidRPr="00AE334C">
        <w:rPr>
          <w:rFonts w:asciiTheme="minorEastAsia" w:hAnsiTheme="minorEastAsia" w:cstheme="minorEastAsia" w:hint="eastAsia"/>
          <w:szCs w:val="21"/>
          <w:shd w:val="clear" w:color="auto" w:fill="FFFFFF"/>
        </w:rPr>
        <w:t>不</w:t>
      </w:r>
      <w:r w:rsidR="00AE334C" w:rsidRPr="00AE334C">
        <w:rPr>
          <w:rFonts w:asciiTheme="minorEastAsia" w:hAnsiTheme="minorEastAsia" w:cstheme="minorEastAsia" w:hint="eastAsia"/>
          <w:szCs w:val="21"/>
          <w:shd w:val="clear" w:color="auto" w:fill="FFFFFF"/>
        </w:rPr>
        <w:t>应设置时间限制。</w:t>
      </w:r>
    </w:p>
    <w:p w14:paraId="74621C5E" w14:textId="05BCD44F" w:rsidR="0045039F" w:rsidRDefault="0045039F" w:rsidP="008E155F">
      <w:pPr>
        <w:pStyle w:val="affffff9"/>
        <w:numPr>
          <w:ilvl w:val="1"/>
          <w:numId w:val="18"/>
        </w:numPr>
        <w:spacing w:beforeLines="50" w:before="156" w:afterLines="50" w:after="156"/>
        <w:ind w:firstLineChars="0"/>
        <w:jc w:val="left"/>
        <w:outlineLvl w:val="2"/>
        <w:rPr>
          <w:rFonts w:ascii="黑体" w:eastAsia="黑体" w:hAnsi="黑体" w:cstheme="minorEastAsia"/>
          <w:szCs w:val="21"/>
        </w:rPr>
      </w:pPr>
      <w:bookmarkStart w:id="150" w:name="_Toc26867714"/>
      <w:bookmarkStart w:id="151" w:name="_Toc26867814"/>
      <w:bookmarkStart w:id="152" w:name="_Toc26867931"/>
      <w:bookmarkStart w:id="153" w:name="OLE_LINK157"/>
      <w:bookmarkStart w:id="154" w:name="OLE_LINK158"/>
      <w:r>
        <w:rPr>
          <w:rFonts w:ascii="黑体" w:eastAsia="黑体" w:hAnsi="黑体" w:cstheme="minorEastAsia" w:hint="eastAsia"/>
          <w:szCs w:val="21"/>
        </w:rPr>
        <w:t>应积极处理违规行为</w:t>
      </w:r>
      <w:bookmarkEnd w:id="150"/>
      <w:bookmarkEnd w:id="151"/>
      <w:bookmarkEnd w:id="152"/>
    </w:p>
    <w:bookmarkEnd w:id="153"/>
    <w:bookmarkEnd w:id="154"/>
    <w:p w14:paraId="368554F3" w14:textId="775E2D30" w:rsidR="0045039F" w:rsidRPr="0045039F" w:rsidRDefault="0045039F" w:rsidP="0045039F">
      <w:pPr>
        <w:rPr>
          <w:rFonts w:asciiTheme="minorEastAsia" w:hAnsiTheme="minorEastAsia" w:cstheme="minorEastAsia"/>
          <w:szCs w:val="21"/>
          <w:shd w:val="clear" w:color="auto" w:fill="FFFFFF"/>
        </w:rPr>
      </w:pPr>
      <w:r>
        <w:rPr>
          <w:rFonts w:asciiTheme="minorEastAsia" w:hAnsiTheme="minorEastAsia" w:cstheme="minorEastAsia"/>
          <w:szCs w:val="21"/>
          <w:shd w:val="clear" w:color="auto" w:fill="FFFFFF"/>
        </w:rPr>
        <w:t>4.4.1</w:t>
      </w:r>
      <w:r w:rsidRPr="0045039F">
        <w:rPr>
          <w:rFonts w:asciiTheme="minorEastAsia" w:hAnsiTheme="minorEastAsia" w:cstheme="minorEastAsia" w:hint="eastAsia"/>
          <w:szCs w:val="21"/>
          <w:shd w:val="clear" w:color="auto" w:fill="FFFFFF"/>
        </w:rPr>
        <w:t>为了维护健康良好的游戏环境，不影响其他正常网络游戏消费者的使用和体验，网络游戏经营单位应根据提供的游戏类型和服务内容，制定违规行为惩戒标准，并进行公示。</w:t>
      </w:r>
    </w:p>
    <w:p w14:paraId="3418CB44" w14:textId="697DC7E7" w:rsidR="0045039F" w:rsidRPr="0045039F" w:rsidRDefault="0045039F" w:rsidP="0045039F">
      <w:pPr>
        <w:rPr>
          <w:rFonts w:asciiTheme="minorEastAsia" w:hAnsiTheme="minorEastAsia" w:cstheme="minorEastAsia"/>
          <w:szCs w:val="21"/>
          <w:shd w:val="clear" w:color="auto" w:fill="FFFFFF"/>
        </w:rPr>
      </w:pPr>
      <w:r>
        <w:rPr>
          <w:rFonts w:asciiTheme="minorEastAsia" w:hAnsiTheme="minorEastAsia" w:cstheme="minorEastAsia"/>
          <w:szCs w:val="21"/>
          <w:shd w:val="clear" w:color="auto" w:fill="FFFFFF"/>
        </w:rPr>
        <w:t>4.4.2</w:t>
      </w:r>
      <w:r w:rsidRPr="0045039F">
        <w:rPr>
          <w:rFonts w:asciiTheme="minorEastAsia" w:hAnsiTheme="minorEastAsia" w:cstheme="minorEastAsia" w:hint="eastAsia"/>
          <w:szCs w:val="21"/>
          <w:shd w:val="clear" w:color="auto" w:fill="FFFFFF"/>
        </w:rPr>
        <w:t>应识别游戏当中的违规行为，识别方式包括但不限于系统自动识别、其他网络游戏消费者的举报、投诉等，并</w:t>
      </w:r>
      <w:r w:rsidR="00AF566C">
        <w:rPr>
          <w:rFonts w:asciiTheme="minorEastAsia" w:hAnsiTheme="minorEastAsia" w:cstheme="minorEastAsia" w:hint="eastAsia"/>
          <w:szCs w:val="21"/>
          <w:shd w:val="clear" w:color="auto" w:fill="FFFFFF"/>
        </w:rPr>
        <w:t>宜</w:t>
      </w:r>
      <w:r w:rsidRPr="0045039F">
        <w:rPr>
          <w:rFonts w:asciiTheme="minorEastAsia" w:hAnsiTheme="minorEastAsia" w:cstheme="minorEastAsia" w:hint="eastAsia"/>
          <w:szCs w:val="21"/>
          <w:shd w:val="clear" w:color="auto" w:fill="FFFFFF"/>
        </w:rPr>
        <w:t>对确认属实的违规行为及处理结果进行公示，公示内容应不侵犯隐私。</w:t>
      </w:r>
    </w:p>
    <w:p w14:paraId="363AB324" w14:textId="0FD7D4F9" w:rsidR="0045039F" w:rsidRPr="0045039F" w:rsidRDefault="0045039F" w:rsidP="0045039F">
      <w:pPr>
        <w:rPr>
          <w:rFonts w:asciiTheme="minorEastAsia" w:hAnsiTheme="minorEastAsia" w:cstheme="minorEastAsia"/>
          <w:szCs w:val="21"/>
          <w:shd w:val="clear" w:color="auto" w:fill="FFFFFF"/>
        </w:rPr>
      </w:pPr>
      <w:r>
        <w:rPr>
          <w:rFonts w:asciiTheme="minorEastAsia" w:hAnsiTheme="minorEastAsia" w:cstheme="minorEastAsia"/>
          <w:szCs w:val="21"/>
          <w:shd w:val="clear" w:color="auto" w:fill="FFFFFF"/>
        </w:rPr>
        <w:t>4.4.3</w:t>
      </w:r>
      <w:r w:rsidRPr="0045039F">
        <w:rPr>
          <w:rFonts w:asciiTheme="minorEastAsia" w:hAnsiTheme="minorEastAsia" w:cstheme="minorEastAsia" w:hint="eastAsia"/>
          <w:szCs w:val="21"/>
          <w:shd w:val="clear" w:color="auto" w:fill="FFFFFF"/>
        </w:rPr>
        <w:t>网络游戏经营单位有义务告知被处罚游戏消费者处罚详情，包括违规行为原因和处罚结果。</w:t>
      </w:r>
    </w:p>
    <w:p w14:paraId="12271B1F" w14:textId="09A73C77" w:rsidR="00051E81" w:rsidRPr="0045039F" w:rsidRDefault="0045039F" w:rsidP="0045039F">
      <w:pPr>
        <w:rPr>
          <w:rFonts w:asciiTheme="minorEastAsia" w:hAnsiTheme="minorEastAsia" w:cstheme="minorEastAsia"/>
          <w:szCs w:val="21"/>
          <w:shd w:val="clear" w:color="auto" w:fill="FFFFFF"/>
        </w:rPr>
      </w:pPr>
      <w:r>
        <w:rPr>
          <w:rFonts w:asciiTheme="minorEastAsia" w:hAnsiTheme="minorEastAsia" w:cstheme="minorEastAsia"/>
          <w:szCs w:val="21"/>
          <w:shd w:val="clear" w:color="auto" w:fill="FFFFFF"/>
        </w:rPr>
        <w:t>4.4.4</w:t>
      </w:r>
      <w:r w:rsidRPr="0045039F">
        <w:rPr>
          <w:rFonts w:asciiTheme="minorEastAsia" w:hAnsiTheme="minorEastAsia" w:cstheme="minorEastAsia" w:hint="eastAsia"/>
          <w:szCs w:val="21"/>
          <w:shd w:val="clear" w:color="auto" w:fill="FFFFFF"/>
        </w:rPr>
        <w:t>应保留被处罚者的申诉权利并提供申诉渠道，时间</w:t>
      </w:r>
      <w:r w:rsidR="00AC4F6B">
        <w:rPr>
          <w:rFonts w:asciiTheme="minorEastAsia" w:hAnsiTheme="minorEastAsia" w:cstheme="minorEastAsia" w:hint="eastAsia"/>
          <w:szCs w:val="21"/>
          <w:shd w:val="clear" w:color="auto" w:fill="FFFFFF"/>
        </w:rPr>
        <w:t>不</w:t>
      </w:r>
      <w:r>
        <w:rPr>
          <w:rFonts w:asciiTheme="minorEastAsia" w:hAnsiTheme="minorEastAsia" w:cstheme="minorEastAsia" w:hint="eastAsia"/>
          <w:szCs w:val="21"/>
          <w:shd w:val="clear" w:color="auto" w:fill="FFFFFF"/>
        </w:rPr>
        <w:t>应</w:t>
      </w:r>
      <w:r w:rsidRPr="0045039F">
        <w:rPr>
          <w:rFonts w:asciiTheme="minorEastAsia" w:hAnsiTheme="minorEastAsia" w:cstheme="minorEastAsia" w:hint="eastAsia"/>
          <w:szCs w:val="21"/>
          <w:shd w:val="clear" w:color="auto" w:fill="FFFFFF"/>
        </w:rPr>
        <w:t>少于7日。</w:t>
      </w:r>
    </w:p>
    <w:p w14:paraId="4E25A2F3" w14:textId="53C3929C" w:rsidR="0045039F" w:rsidRDefault="00962FE5" w:rsidP="00414975">
      <w:pPr>
        <w:pStyle w:val="1"/>
        <w:spacing w:before="312" w:after="312"/>
      </w:pPr>
      <w:bookmarkStart w:id="155" w:name="_Toc26867715"/>
      <w:bookmarkStart w:id="156" w:name="_Toc26867815"/>
      <w:bookmarkStart w:id="157" w:name="_Toc26867932"/>
      <w:r>
        <w:t xml:space="preserve">5 </w:t>
      </w:r>
      <w:r>
        <w:rPr>
          <w:rFonts w:hint="eastAsia"/>
        </w:rPr>
        <w:t>网络游戏违法违规行为的发现及处理</w:t>
      </w:r>
      <w:bookmarkEnd w:id="155"/>
      <w:bookmarkEnd w:id="156"/>
      <w:bookmarkEnd w:id="157"/>
    </w:p>
    <w:p w14:paraId="4F8AC19B" w14:textId="511F4807" w:rsidR="0088216F" w:rsidRDefault="00A9100C" w:rsidP="008E155F">
      <w:pPr>
        <w:pStyle w:val="affffff9"/>
        <w:numPr>
          <w:ilvl w:val="1"/>
          <w:numId w:val="19"/>
        </w:numPr>
        <w:spacing w:beforeLines="50" w:before="156" w:afterLines="50" w:after="156"/>
        <w:ind w:firstLineChars="0"/>
        <w:jc w:val="left"/>
        <w:outlineLvl w:val="2"/>
        <w:rPr>
          <w:rFonts w:ascii="黑体" w:eastAsia="黑体" w:hAnsi="黑体" w:cstheme="minorEastAsia"/>
          <w:szCs w:val="21"/>
        </w:rPr>
      </w:pPr>
      <w:bookmarkStart w:id="158" w:name="_Toc26867716"/>
      <w:bookmarkStart w:id="159" w:name="_Toc26867816"/>
      <w:bookmarkStart w:id="160" w:name="_Toc26867933"/>
      <w:r>
        <w:rPr>
          <w:rFonts w:ascii="黑体" w:eastAsia="黑体" w:hAnsi="黑体" w:cstheme="minorEastAsia" w:hint="eastAsia"/>
          <w:szCs w:val="21"/>
        </w:rPr>
        <w:t>基本要求</w:t>
      </w:r>
      <w:bookmarkEnd w:id="158"/>
      <w:bookmarkEnd w:id="159"/>
      <w:bookmarkEnd w:id="160"/>
    </w:p>
    <w:p w14:paraId="381B2516" w14:textId="3CD2D6A5" w:rsidR="00A9100C" w:rsidRDefault="00A9100C" w:rsidP="00A9100C">
      <w:pPr>
        <w:ind w:firstLineChars="200" w:firstLine="420"/>
        <w:rPr>
          <w:rFonts w:asciiTheme="minorEastAsia" w:hAnsiTheme="minorEastAsia" w:cstheme="minorEastAsia"/>
          <w:szCs w:val="21"/>
          <w:shd w:val="clear" w:color="auto" w:fill="FFFFFF"/>
        </w:rPr>
      </w:pPr>
      <w:r w:rsidRPr="00A9100C">
        <w:rPr>
          <w:rFonts w:asciiTheme="minorEastAsia" w:hAnsiTheme="minorEastAsia" w:cstheme="minorEastAsia" w:hint="eastAsia"/>
          <w:szCs w:val="21"/>
          <w:shd w:val="clear" w:color="auto" w:fill="FFFFFF"/>
        </w:rPr>
        <w:t>网络游戏经营单位应基于维护网络游戏运营秩序、保护网络游戏消费者合法权益的目的，对网络游戏中的违法违规行为进行处理。</w:t>
      </w:r>
    </w:p>
    <w:p w14:paraId="432C8445" w14:textId="77777777" w:rsidR="00A9100C" w:rsidRDefault="00A9100C" w:rsidP="008E155F">
      <w:pPr>
        <w:pStyle w:val="affffff9"/>
        <w:numPr>
          <w:ilvl w:val="1"/>
          <w:numId w:val="19"/>
        </w:numPr>
        <w:spacing w:beforeLines="50" w:before="156" w:afterLines="50" w:after="156"/>
        <w:ind w:firstLineChars="0"/>
        <w:jc w:val="left"/>
        <w:outlineLvl w:val="2"/>
        <w:rPr>
          <w:rFonts w:ascii="黑体" w:eastAsia="黑体" w:hAnsi="黑体" w:cstheme="minorEastAsia"/>
          <w:szCs w:val="21"/>
        </w:rPr>
      </w:pPr>
      <w:bookmarkStart w:id="161" w:name="_Toc26867717"/>
      <w:bookmarkStart w:id="162" w:name="_Toc26867817"/>
      <w:bookmarkStart w:id="163" w:name="_Toc26867934"/>
      <w:bookmarkStart w:id="164" w:name="OLE_LINK159"/>
      <w:bookmarkStart w:id="165" w:name="OLE_LINK160"/>
      <w:r>
        <w:rPr>
          <w:rFonts w:ascii="黑体" w:eastAsia="黑体" w:hAnsi="黑体" w:cstheme="minorEastAsia" w:hint="eastAsia"/>
          <w:szCs w:val="21"/>
        </w:rPr>
        <w:t>网络游戏违法行为</w:t>
      </w:r>
      <w:bookmarkEnd w:id="161"/>
      <w:bookmarkEnd w:id="162"/>
      <w:bookmarkEnd w:id="163"/>
    </w:p>
    <w:p w14:paraId="75C3D6DC" w14:textId="450D9F16" w:rsidR="00AC4F6B" w:rsidRDefault="00AC4F6B" w:rsidP="000160DD">
      <w:pPr>
        <w:ind w:firstLineChars="200" w:firstLine="420"/>
        <w:rPr>
          <w:rFonts w:ascii="黑体" w:eastAsia="黑体" w:hAnsi="黑体" w:cstheme="minorEastAsia"/>
          <w:szCs w:val="21"/>
        </w:rPr>
      </w:pPr>
      <w:bookmarkStart w:id="166" w:name="_GoBack"/>
      <w:bookmarkEnd w:id="166"/>
      <w:r w:rsidRPr="000160DD">
        <w:rPr>
          <w:rFonts w:asciiTheme="minorEastAsia" w:hAnsiTheme="minorEastAsia" w:cstheme="minorEastAsia" w:hint="eastAsia"/>
          <w:szCs w:val="21"/>
          <w:shd w:val="clear" w:color="auto" w:fill="FFFFFF"/>
        </w:rPr>
        <w:t>网络</w:t>
      </w:r>
      <w:r w:rsidRPr="000160DD">
        <w:rPr>
          <w:rFonts w:asciiTheme="minorEastAsia" w:hAnsiTheme="minorEastAsia" w:cstheme="minorEastAsia"/>
          <w:szCs w:val="21"/>
          <w:shd w:val="clear" w:color="auto" w:fill="FFFFFF"/>
        </w:rPr>
        <w:t>游戏违法行为包括但不限</w:t>
      </w:r>
      <w:r w:rsidRPr="000160DD">
        <w:rPr>
          <w:rFonts w:asciiTheme="minorEastAsia" w:hAnsiTheme="minorEastAsia" w:cstheme="minorEastAsia" w:hint="eastAsia"/>
          <w:szCs w:val="21"/>
          <w:shd w:val="clear" w:color="auto" w:fill="FFFFFF"/>
        </w:rPr>
        <w:t>于</w:t>
      </w:r>
      <w:r w:rsidRPr="000160DD">
        <w:rPr>
          <w:rFonts w:asciiTheme="minorEastAsia" w:hAnsiTheme="minorEastAsia" w:cstheme="minorEastAsia"/>
          <w:szCs w:val="21"/>
          <w:shd w:val="clear" w:color="auto" w:fill="FFFFFF"/>
        </w:rPr>
        <w:t>：</w:t>
      </w:r>
    </w:p>
    <w:bookmarkEnd w:id="164"/>
    <w:bookmarkEnd w:id="165"/>
    <w:p w14:paraId="7000646D" w14:textId="77777777" w:rsidR="003D1F6C" w:rsidRPr="003D1F6C" w:rsidRDefault="003D1F6C" w:rsidP="008E155F">
      <w:pPr>
        <w:pStyle w:val="affffff9"/>
        <w:numPr>
          <w:ilvl w:val="1"/>
          <w:numId w:val="20"/>
        </w:numPr>
        <w:ind w:firstLineChars="0"/>
        <w:rPr>
          <w:rFonts w:asciiTheme="minorEastAsia" w:hAnsiTheme="minorEastAsia" w:cstheme="minorEastAsia"/>
          <w:szCs w:val="21"/>
          <w:shd w:val="clear" w:color="auto" w:fill="FFFFFF"/>
        </w:rPr>
      </w:pPr>
      <w:r w:rsidRPr="003D1F6C">
        <w:rPr>
          <w:rFonts w:asciiTheme="minorEastAsia" w:hAnsiTheme="minorEastAsia" w:cstheme="minorEastAsia" w:hint="eastAsia"/>
          <w:szCs w:val="21"/>
          <w:shd w:val="clear" w:color="auto" w:fill="FFFFFF"/>
        </w:rPr>
        <w:t>反对宪法确定的基本原则的；</w:t>
      </w:r>
    </w:p>
    <w:p w14:paraId="5A19AA06" w14:textId="77777777" w:rsidR="003D1F6C" w:rsidRPr="003D1F6C" w:rsidRDefault="003D1F6C" w:rsidP="008E155F">
      <w:pPr>
        <w:pStyle w:val="affffff9"/>
        <w:numPr>
          <w:ilvl w:val="1"/>
          <w:numId w:val="20"/>
        </w:numPr>
        <w:ind w:firstLineChars="0"/>
        <w:rPr>
          <w:rFonts w:asciiTheme="minorEastAsia" w:hAnsiTheme="minorEastAsia" w:cstheme="minorEastAsia"/>
          <w:szCs w:val="21"/>
          <w:shd w:val="clear" w:color="auto" w:fill="FFFFFF"/>
        </w:rPr>
      </w:pPr>
      <w:r w:rsidRPr="003D1F6C">
        <w:rPr>
          <w:rFonts w:asciiTheme="minorEastAsia" w:hAnsiTheme="minorEastAsia" w:cstheme="minorEastAsia" w:hint="eastAsia"/>
          <w:szCs w:val="21"/>
          <w:shd w:val="clear" w:color="auto" w:fill="FFFFFF"/>
        </w:rPr>
        <w:t>危害国家统一、主权和领土完整的；</w:t>
      </w:r>
    </w:p>
    <w:p w14:paraId="259C8EE9" w14:textId="77777777" w:rsidR="003D1F6C" w:rsidRPr="003D1F6C" w:rsidRDefault="003D1F6C" w:rsidP="008E155F">
      <w:pPr>
        <w:pStyle w:val="affffff9"/>
        <w:numPr>
          <w:ilvl w:val="1"/>
          <w:numId w:val="20"/>
        </w:numPr>
        <w:ind w:firstLineChars="0"/>
        <w:rPr>
          <w:rFonts w:asciiTheme="minorEastAsia" w:hAnsiTheme="minorEastAsia" w:cstheme="minorEastAsia"/>
          <w:szCs w:val="21"/>
          <w:shd w:val="clear" w:color="auto" w:fill="FFFFFF"/>
        </w:rPr>
      </w:pPr>
      <w:r w:rsidRPr="003D1F6C">
        <w:rPr>
          <w:rFonts w:asciiTheme="minorEastAsia" w:hAnsiTheme="minorEastAsia" w:cstheme="minorEastAsia" w:hint="eastAsia"/>
          <w:szCs w:val="21"/>
          <w:shd w:val="clear" w:color="auto" w:fill="FFFFFF"/>
        </w:rPr>
        <w:t>泄露国家秘密、危害国家安全或者损害国家荣誉和利益的；</w:t>
      </w:r>
    </w:p>
    <w:p w14:paraId="02233540" w14:textId="77777777" w:rsidR="003D1F6C" w:rsidRPr="003D1F6C" w:rsidRDefault="003D1F6C" w:rsidP="008E155F">
      <w:pPr>
        <w:pStyle w:val="affffff9"/>
        <w:numPr>
          <w:ilvl w:val="1"/>
          <w:numId w:val="20"/>
        </w:numPr>
        <w:ind w:firstLineChars="0"/>
        <w:rPr>
          <w:rFonts w:asciiTheme="minorEastAsia" w:hAnsiTheme="minorEastAsia" w:cstheme="minorEastAsia"/>
          <w:szCs w:val="21"/>
          <w:shd w:val="clear" w:color="auto" w:fill="FFFFFF"/>
        </w:rPr>
      </w:pPr>
      <w:r w:rsidRPr="003D1F6C">
        <w:rPr>
          <w:rFonts w:asciiTheme="minorEastAsia" w:hAnsiTheme="minorEastAsia" w:cstheme="minorEastAsia" w:hint="eastAsia"/>
          <w:szCs w:val="21"/>
          <w:shd w:val="clear" w:color="auto" w:fill="FFFFFF"/>
        </w:rPr>
        <w:t>煽动民族仇恨、民族歧视，破坏民族团结，或者侵害民族风俗、习惯的；</w:t>
      </w:r>
    </w:p>
    <w:p w14:paraId="1BBE78FF" w14:textId="77777777" w:rsidR="003D1F6C" w:rsidRPr="003D1F6C" w:rsidRDefault="003D1F6C" w:rsidP="008E155F">
      <w:pPr>
        <w:pStyle w:val="affffff9"/>
        <w:numPr>
          <w:ilvl w:val="1"/>
          <w:numId w:val="20"/>
        </w:numPr>
        <w:ind w:firstLineChars="0"/>
        <w:rPr>
          <w:rFonts w:asciiTheme="minorEastAsia" w:hAnsiTheme="minorEastAsia" w:cstheme="minorEastAsia"/>
          <w:szCs w:val="21"/>
          <w:shd w:val="clear" w:color="auto" w:fill="FFFFFF"/>
        </w:rPr>
      </w:pPr>
      <w:r w:rsidRPr="003D1F6C">
        <w:rPr>
          <w:rFonts w:asciiTheme="minorEastAsia" w:hAnsiTheme="minorEastAsia" w:cstheme="minorEastAsia" w:hint="eastAsia"/>
          <w:szCs w:val="21"/>
          <w:shd w:val="clear" w:color="auto" w:fill="FFFFFF"/>
        </w:rPr>
        <w:t>宣扬邪教、迷信的；</w:t>
      </w:r>
    </w:p>
    <w:p w14:paraId="75349093" w14:textId="77777777" w:rsidR="003D1F6C" w:rsidRPr="003D1F6C" w:rsidRDefault="003D1F6C" w:rsidP="008E155F">
      <w:pPr>
        <w:pStyle w:val="affffff9"/>
        <w:numPr>
          <w:ilvl w:val="1"/>
          <w:numId w:val="20"/>
        </w:numPr>
        <w:ind w:firstLineChars="0"/>
        <w:rPr>
          <w:rFonts w:asciiTheme="minorEastAsia" w:hAnsiTheme="minorEastAsia" w:cstheme="minorEastAsia"/>
          <w:szCs w:val="21"/>
          <w:shd w:val="clear" w:color="auto" w:fill="FFFFFF"/>
        </w:rPr>
      </w:pPr>
      <w:r w:rsidRPr="003D1F6C">
        <w:rPr>
          <w:rFonts w:asciiTheme="minorEastAsia" w:hAnsiTheme="minorEastAsia" w:cstheme="minorEastAsia" w:hint="eastAsia"/>
          <w:szCs w:val="21"/>
          <w:shd w:val="clear" w:color="auto" w:fill="FFFFFF"/>
        </w:rPr>
        <w:t>扰乱社会秩序，破坏社会稳定的；</w:t>
      </w:r>
    </w:p>
    <w:p w14:paraId="7C9B423F" w14:textId="77777777" w:rsidR="003D1F6C" w:rsidRPr="003D1F6C" w:rsidRDefault="003D1F6C" w:rsidP="008E155F">
      <w:pPr>
        <w:pStyle w:val="affffff9"/>
        <w:numPr>
          <w:ilvl w:val="1"/>
          <w:numId w:val="20"/>
        </w:numPr>
        <w:ind w:firstLineChars="0"/>
        <w:rPr>
          <w:rFonts w:asciiTheme="minorEastAsia" w:hAnsiTheme="minorEastAsia" w:cstheme="minorEastAsia"/>
          <w:szCs w:val="21"/>
          <w:shd w:val="clear" w:color="auto" w:fill="FFFFFF"/>
        </w:rPr>
      </w:pPr>
      <w:r w:rsidRPr="003D1F6C">
        <w:rPr>
          <w:rFonts w:asciiTheme="minorEastAsia" w:hAnsiTheme="minorEastAsia" w:cstheme="minorEastAsia" w:hint="eastAsia"/>
          <w:szCs w:val="21"/>
          <w:shd w:val="clear" w:color="auto" w:fill="FFFFFF"/>
        </w:rPr>
        <w:t>宣扬淫秽、赌博、暴力或者教唆犯罪的；</w:t>
      </w:r>
    </w:p>
    <w:p w14:paraId="6B496BFC" w14:textId="77777777" w:rsidR="003D1F6C" w:rsidRPr="003D1F6C" w:rsidRDefault="003D1F6C" w:rsidP="008E155F">
      <w:pPr>
        <w:pStyle w:val="affffff9"/>
        <w:numPr>
          <w:ilvl w:val="1"/>
          <w:numId w:val="20"/>
        </w:numPr>
        <w:ind w:firstLineChars="0"/>
        <w:rPr>
          <w:rFonts w:asciiTheme="minorEastAsia" w:hAnsiTheme="minorEastAsia" w:cstheme="minorEastAsia"/>
          <w:szCs w:val="21"/>
          <w:shd w:val="clear" w:color="auto" w:fill="FFFFFF"/>
        </w:rPr>
      </w:pPr>
      <w:r w:rsidRPr="003D1F6C">
        <w:rPr>
          <w:rFonts w:asciiTheme="minorEastAsia" w:hAnsiTheme="minorEastAsia" w:cstheme="minorEastAsia" w:hint="eastAsia"/>
          <w:szCs w:val="21"/>
          <w:shd w:val="clear" w:color="auto" w:fill="FFFFFF"/>
        </w:rPr>
        <w:t>侮辱或者诽谤他人，侵害他人合法权益的；</w:t>
      </w:r>
    </w:p>
    <w:p w14:paraId="7AC0A18C" w14:textId="77777777" w:rsidR="003D1F6C" w:rsidRPr="003D1F6C" w:rsidRDefault="003D1F6C" w:rsidP="008E155F">
      <w:pPr>
        <w:pStyle w:val="affffff9"/>
        <w:numPr>
          <w:ilvl w:val="1"/>
          <w:numId w:val="20"/>
        </w:numPr>
        <w:ind w:firstLineChars="0"/>
        <w:rPr>
          <w:rFonts w:asciiTheme="minorEastAsia" w:hAnsiTheme="minorEastAsia" w:cstheme="minorEastAsia"/>
          <w:szCs w:val="21"/>
          <w:shd w:val="clear" w:color="auto" w:fill="FFFFFF"/>
        </w:rPr>
      </w:pPr>
      <w:r w:rsidRPr="003D1F6C">
        <w:rPr>
          <w:rFonts w:asciiTheme="minorEastAsia" w:hAnsiTheme="minorEastAsia" w:cstheme="minorEastAsia" w:hint="eastAsia"/>
          <w:szCs w:val="21"/>
          <w:shd w:val="clear" w:color="auto" w:fill="FFFFFF"/>
        </w:rPr>
        <w:t>危害社会公德或者民族优秀文化传统的；</w:t>
      </w:r>
    </w:p>
    <w:p w14:paraId="76A5BD01" w14:textId="4DCCC45D" w:rsidR="003D1F6C" w:rsidRDefault="003D1F6C" w:rsidP="008E155F">
      <w:pPr>
        <w:pStyle w:val="affffff9"/>
        <w:numPr>
          <w:ilvl w:val="1"/>
          <w:numId w:val="20"/>
        </w:numPr>
        <w:ind w:firstLineChars="0"/>
        <w:rPr>
          <w:rFonts w:asciiTheme="minorEastAsia" w:hAnsiTheme="minorEastAsia" w:cstheme="minorEastAsia"/>
          <w:szCs w:val="21"/>
          <w:shd w:val="clear" w:color="auto" w:fill="FFFFFF"/>
        </w:rPr>
      </w:pPr>
      <w:r w:rsidRPr="003D1F6C">
        <w:rPr>
          <w:rFonts w:asciiTheme="minorEastAsia" w:hAnsiTheme="minorEastAsia" w:cstheme="minorEastAsia" w:hint="eastAsia"/>
          <w:szCs w:val="21"/>
          <w:shd w:val="clear" w:color="auto" w:fill="FFFFFF"/>
        </w:rPr>
        <w:t>有关法律、行政法规和国家规定禁止的其他内容的。</w:t>
      </w:r>
    </w:p>
    <w:p w14:paraId="5832E5B8" w14:textId="5DF88EED" w:rsidR="00484E3A" w:rsidRDefault="00484E3A" w:rsidP="008E155F">
      <w:pPr>
        <w:pStyle w:val="affffff9"/>
        <w:numPr>
          <w:ilvl w:val="1"/>
          <w:numId w:val="19"/>
        </w:numPr>
        <w:spacing w:beforeLines="50" w:before="156" w:afterLines="50" w:after="156"/>
        <w:ind w:firstLineChars="0"/>
        <w:jc w:val="left"/>
        <w:outlineLvl w:val="2"/>
        <w:rPr>
          <w:rFonts w:ascii="黑体" w:eastAsia="黑体" w:hAnsi="黑体" w:cstheme="minorEastAsia"/>
          <w:szCs w:val="21"/>
        </w:rPr>
      </w:pPr>
      <w:bookmarkStart w:id="167" w:name="_Toc26867718"/>
      <w:bookmarkStart w:id="168" w:name="_Toc26867818"/>
      <w:bookmarkStart w:id="169" w:name="_Toc26867935"/>
      <w:bookmarkStart w:id="170" w:name="OLE_LINK52"/>
      <w:bookmarkStart w:id="171" w:name="OLE_LINK53"/>
      <w:r>
        <w:rPr>
          <w:rFonts w:ascii="黑体" w:eastAsia="黑体" w:hAnsi="黑体" w:cstheme="minorEastAsia" w:hint="eastAsia"/>
          <w:szCs w:val="21"/>
        </w:rPr>
        <w:t>网络游戏违规行为</w:t>
      </w:r>
      <w:bookmarkEnd w:id="167"/>
      <w:bookmarkEnd w:id="168"/>
      <w:bookmarkEnd w:id="169"/>
    </w:p>
    <w:p w14:paraId="4395FED3" w14:textId="7B60A462" w:rsidR="00484E3A" w:rsidRDefault="00324342" w:rsidP="00484E3A">
      <w:pPr>
        <w:rPr>
          <w:rFonts w:asciiTheme="minorEastAsia" w:hAnsiTheme="minorEastAsia" w:cstheme="minorEastAsia"/>
          <w:szCs w:val="21"/>
          <w:shd w:val="clear" w:color="auto" w:fill="FFFFFF"/>
        </w:rPr>
      </w:pPr>
      <w:bookmarkStart w:id="172" w:name="OLE_LINK54"/>
      <w:bookmarkStart w:id="173" w:name="OLE_LINK55"/>
      <w:bookmarkEnd w:id="170"/>
      <w:bookmarkEnd w:id="171"/>
      <w:r>
        <w:rPr>
          <w:rFonts w:asciiTheme="minorEastAsia" w:hAnsiTheme="minorEastAsia" w:cstheme="minorEastAsia" w:hint="eastAsia"/>
          <w:szCs w:val="21"/>
          <w:shd w:val="clear" w:color="auto" w:fill="FFFFFF"/>
        </w:rPr>
        <w:t>5</w:t>
      </w:r>
      <w:r>
        <w:rPr>
          <w:rFonts w:asciiTheme="minorEastAsia" w:hAnsiTheme="minorEastAsia" w:cstheme="minorEastAsia"/>
          <w:szCs w:val="21"/>
          <w:shd w:val="clear" w:color="auto" w:fill="FFFFFF"/>
        </w:rPr>
        <w:t>.3.1</w:t>
      </w:r>
      <w:r w:rsidRPr="00324342">
        <w:rPr>
          <w:rFonts w:asciiTheme="minorEastAsia" w:hAnsiTheme="minorEastAsia" w:cstheme="minorEastAsia" w:hint="eastAsia"/>
          <w:szCs w:val="21"/>
          <w:shd w:val="clear" w:color="auto" w:fill="FFFFFF"/>
        </w:rPr>
        <w:t>网络游戏经营单位应通过用户协议、游戏公告、通知及其他合理方式，规定并向网络游戏消费者公示网络游戏违规行为。包括但不限于以下行为：</w:t>
      </w:r>
    </w:p>
    <w:bookmarkEnd w:id="172"/>
    <w:bookmarkEnd w:id="173"/>
    <w:p w14:paraId="3EF41CC8" w14:textId="74311F54" w:rsidR="00324342" w:rsidRPr="00324342" w:rsidRDefault="00324342" w:rsidP="008E155F">
      <w:pPr>
        <w:pStyle w:val="affffff9"/>
        <w:numPr>
          <w:ilvl w:val="0"/>
          <w:numId w:val="21"/>
        </w:numPr>
        <w:ind w:firstLineChars="0"/>
        <w:rPr>
          <w:rFonts w:asciiTheme="minorEastAsia" w:hAnsiTheme="minorEastAsia" w:cstheme="minorEastAsia"/>
          <w:szCs w:val="21"/>
          <w:shd w:val="clear" w:color="auto" w:fill="FFFFFF"/>
        </w:rPr>
      </w:pPr>
      <w:r w:rsidRPr="00324342">
        <w:rPr>
          <w:rFonts w:asciiTheme="minorEastAsia" w:hAnsiTheme="minorEastAsia" w:cstheme="minorEastAsia" w:hint="eastAsia"/>
          <w:szCs w:val="21"/>
          <w:shd w:val="clear" w:color="auto" w:fill="FFFFFF"/>
        </w:rPr>
        <w:t>进入游戏前的违规行为，包括但不限于：</w:t>
      </w:r>
    </w:p>
    <w:p w14:paraId="3600F73A" w14:textId="5185B935" w:rsidR="00324342" w:rsidRPr="00324342" w:rsidRDefault="00324342" w:rsidP="008E155F">
      <w:pPr>
        <w:pStyle w:val="affffff9"/>
        <w:numPr>
          <w:ilvl w:val="0"/>
          <w:numId w:val="22"/>
        </w:numPr>
        <w:ind w:firstLine="420"/>
        <w:rPr>
          <w:rFonts w:asciiTheme="minorEastAsia" w:hAnsiTheme="minorEastAsia" w:cstheme="minorEastAsia"/>
          <w:szCs w:val="21"/>
          <w:shd w:val="clear" w:color="auto" w:fill="FFFFFF"/>
        </w:rPr>
      </w:pPr>
      <w:r w:rsidRPr="00324342">
        <w:rPr>
          <w:rFonts w:asciiTheme="minorEastAsia" w:hAnsiTheme="minorEastAsia" w:cstheme="minorEastAsia" w:hint="eastAsia"/>
          <w:szCs w:val="21"/>
          <w:shd w:val="clear" w:color="auto" w:fill="FFFFFF"/>
        </w:rPr>
        <w:t>违规注册，如恶意批量注册、违规使用他人身份注册等；</w:t>
      </w:r>
    </w:p>
    <w:p w14:paraId="5E194C5A" w14:textId="1934DF6D" w:rsidR="00324342" w:rsidRPr="00324342" w:rsidRDefault="00324342" w:rsidP="008E155F">
      <w:pPr>
        <w:pStyle w:val="affffff9"/>
        <w:numPr>
          <w:ilvl w:val="0"/>
          <w:numId w:val="22"/>
        </w:numPr>
        <w:ind w:firstLine="420"/>
        <w:rPr>
          <w:rFonts w:asciiTheme="minorEastAsia" w:hAnsiTheme="minorEastAsia" w:cstheme="minorEastAsia"/>
          <w:szCs w:val="21"/>
          <w:shd w:val="clear" w:color="auto" w:fill="FFFFFF"/>
        </w:rPr>
      </w:pPr>
      <w:r w:rsidRPr="00324342">
        <w:rPr>
          <w:rFonts w:asciiTheme="minorEastAsia" w:hAnsiTheme="minorEastAsia" w:cstheme="minorEastAsia" w:hint="eastAsia"/>
          <w:szCs w:val="21"/>
          <w:shd w:val="clear" w:color="auto" w:fill="FFFFFF"/>
        </w:rPr>
        <w:t>违规登录，如破坏服务器鉴权、恶意挤服等；</w:t>
      </w:r>
    </w:p>
    <w:p w14:paraId="0B930233" w14:textId="0795BA62" w:rsidR="00324342" w:rsidRPr="00324342" w:rsidRDefault="00324342" w:rsidP="008E155F">
      <w:pPr>
        <w:pStyle w:val="affffff9"/>
        <w:numPr>
          <w:ilvl w:val="0"/>
          <w:numId w:val="22"/>
        </w:numPr>
        <w:ind w:firstLine="420"/>
        <w:rPr>
          <w:rFonts w:asciiTheme="minorEastAsia" w:hAnsiTheme="minorEastAsia" w:cstheme="minorEastAsia"/>
          <w:szCs w:val="21"/>
          <w:shd w:val="clear" w:color="auto" w:fill="FFFFFF"/>
        </w:rPr>
      </w:pPr>
      <w:r w:rsidRPr="00324342">
        <w:rPr>
          <w:rFonts w:asciiTheme="minorEastAsia" w:hAnsiTheme="minorEastAsia" w:cstheme="minorEastAsia" w:hint="eastAsia"/>
          <w:szCs w:val="21"/>
          <w:shd w:val="clear" w:color="auto" w:fill="FFFFFF"/>
        </w:rPr>
        <w:t>违规创建游戏昵称，使用非法或不当词语、字符等；</w:t>
      </w:r>
    </w:p>
    <w:p w14:paraId="21C8086A" w14:textId="4C47B2E6" w:rsidR="00324342" w:rsidRPr="00324342" w:rsidRDefault="00324342" w:rsidP="008E155F">
      <w:pPr>
        <w:pStyle w:val="affffff9"/>
        <w:numPr>
          <w:ilvl w:val="0"/>
          <w:numId w:val="22"/>
        </w:numPr>
        <w:ind w:firstLine="420"/>
        <w:rPr>
          <w:rFonts w:asciiTheme="minorEastAsia" w:hAnsiTheme="minorEastAsia" w:cstheme="minorEastAsia"/>
          <w:szCs w:val="21"/>
          <w:shd w:val="clear" w:color="auto" w:fill="FFFFFF"/>
        </w:rPr>
      </w:pPr>
      <w:r w:rsidRPr="00324342">
        <w:rPr>
          <w:rFonts w:asciiTheme="minorEastAsia" w:hAnsiTheme="minorEastAsia" w:cstheme="minorEastAsia" w:hint="eastAsia"/>
          <w:szCs w:val="21"/>
          <w:shd w:val="clear" w:color="auto" w:fill="FFFFFF"/>
        </w:rPr>
        <w:t>账号共享、账号盗取、账号交易等影响账号安全的。</w:t>
      </w:r>
    </w:p>
    <w:p w14:paraId="11F79298" w14:textId="684E830D" w:rsidR="00324342" w:rsidRPr="00324342" w:rsidRDefault="00324342" w:rsidP="008E155F">
      <w:pPr>
        <w:pStyle w:val="affffff9"/>
        <w:numPr>
          <w:ilvl w:val="0"/>
          <w:numId w:val="21"/>
        </w:numPr>
        <w:ind w:firstLineChars="0"/>
        <w:rPr>
          <w:rFonts w:asciiTheme="minorEastAsia" w:hAnsiTheme="minorEastAsia" w:cstheme="minorEastAsia"/>
          <w:szCs w:val="21"/>
          <w:shd w:val="clear" w:color="auto" w:fill="FFFFFF"/>
        </w:rPr>
      </w:pPr>
      <w:r w:rsidRPr="00324342">
        <w:rPr>
          <w:rFonts w:asciiTheme="minorEastAsia" w:hAnsiTheme="minorEastAsia" w:cstheme="minorEastAsia" w:hint="eastAsia"/>
          <w:szCs w:val="21"/>
          <w:shd w:val="clear" w:color="auto" w:fill="FFFFFF"/>
        </w:rPr>
        <w:t>游戏过程中的违规行为，包括但不限于：</w:t>
      </w:r>
    </w:p>
    <w:p w14:paraId="61BF7AA7" w14:textId="33F5A624" w:rsidR="00324342" w:rsidRPr="00324342" w:rsidRDefault="00324342" w:rsidP="008E155F">
      <w:pPr>
        <w:pStyle w:val="affffff9"/>
        <w:numPr>
          <w:ilvl w:val="0"/>
          <w:numId w:val="23"/>
        </w:numPr>
        <w:ind w:firstLine="420"/>
        <w:rPr>
          <w:rFonts w:asciiTheme="minorEastAsia" w:hAnsiTheme="minorEastAsia" w:cstheme="minorEastAsia"/>
          <w:szCs w:val="21"/>
          <w:shd w:val="clear" w:color="auto" w:fill="FFFFFF"/>
        </w:rPr>
      </w:pPr>
      <w:r w:rsidRPr="00324342">
        <w:rPr>
          <w:rFonts w:asciiTheme="minorEastAsia" w:hAnsiTheme="minorEastAsia" w:cstheme="minorEastAsia" w:hint="eastAsia"/>
          <w:szCs w:val="21"/>
          <w:shd w:val="clear" w:color="auto" w:fill="FFFFFF"/>
        </w:rPr>
        <w:t>使用恶意第三方软、硬件作弊，如使用游戏同步器等；</w:t>
      </w:r>
    </w:p>
    <w:p w14:paraId="09D143AB" w14:textId="264412A0" w:rsidR="00324342" w:rsidRPr="00324342" w:rsidRDefault="00324342" w:rsidP="008E155F">
      <w:pPr>
        <w:pStyle w:val="affffff9"/>
        <w:numPr>
          <w:ilvl w:val="0"/>
          <w:numId w:val="23"/>
        </w:numPr>
        <w:ind w:firstLine="420"/>
        <w:rPr>
          <w:rFonts w:asciiTheme="minorEastAsia" w:hAnsiTheme="minorEastAsia" w:cstheme="minorEastAsia"/>
          <w:szCs w:val="21"/>
          <w:shd w:val="clear" w:color="auto" w:fill="FFFFFF"/>
        </w:rPr>
      </w:pPr>
      <w:r w:rsidRPr="00324342">
        <w:rPr>
          <w:rFonts w:asciiTheme="minorEastAsia" w:hAnsiTheme="minorEastAsia" w:cstheme="minorEastAsia" w:hint="eastAsia"/>
          <w:szCs w:val="21"/>
          <w:shd w:val="clear" w:color="auto" w:fill="FFFFFF"/>
        </w:rPr>
        <w:lastRenderedPageBreak/>
        <w:t>非法篡改游戏客户端，如修改或伪造软件运行中的指令、数据等；</w:t>
      </w:r>
    </w:p>
    <w:p w14:paraId="3C1DB949" w14:textId="256D8EC6" w:rsidR="00324342" w:rsidRPr="00324342" w:rsidRDefault="00324342" w:rsidP="008E155F">
      <w:pPr>
        <w:pStyle w:val="affffff9"/>
        <w:numPr>
          <w:ilvl w:val="0"/>
          <w:numId w:val="23"/>
        </w:numPr>
        <w:ind w:firstLine="420"/>
        <w:rPr>
          <w:rFonts w:asciiTheme="minorEastAsia" w:hAnsiTheme="minorEastAsia" w:cstheme="minorEastAsia"/>
          <w:szCs w:val="21"/>
          <w:shd w:val="clear" w:color="auto" w:fill="FFFFFF"/>
        </w:rPr>
      </w:pPr>
      <w:r w:rsidRPr="00324342">
        <w:rPr>
          <w:rFonts w:asciiTheme="minorEastAsia" w:hAnsiTheme="minorEastAsia" w:cstheme="minorEastAsia" w:hint="eastAsia"/>
          <w:szCs w:val="21"/>
          <w:shd w:val="clear" w:color="auto" w:fill="FFFFFF"/>
        </w:rPr>
        <w:t>炸房作弊，如使游戏服务器宕机、卡顿、游戏玩家掉线、延迟等；</w:t>
      </w:r>
    </w:p>
    <w:p w14:paraId="5B59E7E8" w14:textId="7B66DD96" w:rsidR="00324342" w:rsidRPr="00324342" w:rsidRDefault="00324342" w:rsidP="008E155F">
      <w:pPr>
        <w:pStyle w:val="affffff9"/>
        <w:numPr>
          <w:ilvl w:val="0"/>
          <w:numId w:val="23"/>
        </w:numPr>
        <w:ind w:firstLine="420"/>
        <w:rPr>
          <w:rFonts w:asciiTheme="minorEastAsia" w:hAnsiTheme="minorEastAsia" w:cstheme="minorEastAsia"/>
          <w:szCs w:val="21"/>
          <w:shd w:val="clear" w:color="auto" w:fill="FFFFFF"/>
        </w:rPr>
      </w:pPr>
      <w:r w:rsidRPr="00324342">
        <w:rPr>
          <w:rFonts w:asciiTheme="minorEastAsia" w:hAnsiTheme="minorEastAsia" w:cstheme="minorEastAsia" w:hint="eastAsia"/>
          <w:szCs w:val="21"/>
          <w:shd w:val="clear" w:color="auto" w:fill="FFFFFF"/>
        </w:rPr>
        <w:t>群体违规影响游戏经济平衡，如游戏中使用群体账号进行等级提升并进行售卖的行为等；</w:t>
      </w:r>
    </w:p>
    <w:p w14:paraId="23228693" w14:textId="72E5577A" w:rsidR="00324342" w:rsidRPr="00324342" w:rsidRDefault="00324342" w:rsidP="008E155F">
      <w:pPr>
        <w:pStyle w:val="affffff9"/>
        <w:numPr>
          <w:ilvl w:val="0"/>
          <w:numId w:val="23"/>
        </w:numPr>
        <w:ind w:firstLine="420"/>
        <w:rPr>
          <w:rFonts w:asciiTheme="minorEastAsia" w:hAnsiTheme="minorEastAsia" w:cstheme="minorEastAsia"/>
          <w:szCs w:val="21"/>
          <w:shd w:val="clear" w:color="auto" w:fill="FFFFFF"/>
        </w:rPr>
      </w:pPr>
      <w:r w:rsidRPr="00324342">
        <w:rPr>
          <w:rFonts w:asciiTheme="minorEastAsia" w:hAnsiTheme="minorEastAsia" w:cstheme="minorEastAsia" w:hint="eastAsia"/>
          <w:szCs w:val="21"/>
          <w:shd w:val="clear" w:color="auto" w:fill="FFFFFF"/>
        </w:rPr>
        <w:t>游戏代练，如将游戏账号交予他人进行等级提升、分数提升的行为等；</w:t>
      </w:r>
    </w:p>
    <w:p w14:paraId="7E918054" w14:textId="09D684E0" w:rsidR="00324342" w:rsidRPr="00324342" w:rsidRDefault="00324342" w:rsidP="008E155F">
      <w:pPr>
        <w:pStyle w:val="affffff9"/>
        <w:numPr>
          <w:ilvl w:val="0"/>
          <w:numId w:val="23"/>
        </w:numPr>
        <w:ind w:firstLine="420"/>
        <w:rPr>
          <w:rFonts w:asciiTheme="minorEastAsia" w:hAnsiTheme="minorEastAsia" w:cstheme="minorEastAsia"/>
          <w:szCs w:val="21"/>
          <w:shd w:val="clear" w:color="auto" w:fill="FFFFFF"/>
        </w:rPr>
      </w:pPr>
      <w:r w:rsidRPr="00324342">
        <w:rPr>
          <w:rFonts w:asciiTheme="minorEastAsia" w:hAnsiTheme="minorEastAsia" w:cstheme="minorEastAsia" w:hint="eastAsia"/>
          <w:szCs w:val="21"/>
          <w:shd w:val="clear" w:color="auto" w:fill="FFFFFF"/>
        </w:rPr>
        <w:t>消极游戏，如恶意伤害或者击杀本方队友玩家；</w:t>
      </w:r>
    </w:p>
    <w:p w14:paraId="2EF508EF" w14:textId="70B05570" w:rsidR="00324342" w:rsidRPr="00324342" w:rsidRDefault="00324342" w:rsidP="008E155F">
      <w:pPr>
        <w:pStyle w:val="affffff9"/>
        <w:numPr>
          <w:ilvl w:val="0"/>
          <w:numId w:val="23"/>
        </w:numPr>
        <w:ind w:firstLine="420"/>
        <w:rPr>
          <w:rFonts w:asciiTheme="minorEastAsia" w:hAnsiTheme="minorEastAsia" w:cstheme="minorEastAsia"/>
          <w:szCs w:val="21"/>
          <w:shd w:val="clear" w:color="auto" w:fill="FFFFFF"/>
        </w:rPr>
      </w:pPr>
      <w:r w:rsidRPr="00324342">
        <w:rPr>
          <w:rFonts w:asciiTheme="minorEastAsia" w:hAnsiTheme="minorEastAsia" w:cstheme="minorEastAsia" w:hint="eastAsia"/>
          <w:szCs w:val="21"/>
          <w:shd w:val="clear" w:color="auto" w:fill="FFFFFF"/>
        </w:rPr>
        <w:t>恶意组队，违背竞技精神，如竞技类游戏中跨阵营恶意组队，破坏其他玩家游戏体验的行为等；</w:t>
      </w:r>
    </w:p>
    <w:p w14:paraId="09647A64" w14:textId="743AC921" w:rsidR="00324342" w:rsidRPr="00324342" w:rsidRDefault="00324342" w:rsidP="008E155F">
      <w:pPr>
        <w:pStyle w:val="affffff9"/>
        <w:numPr>
          <w:ilvl w:val="0"/>
          <w:numId w:val="23"/>
        </w:numPr>
        <w:ind w:firstLine="420"/>
        <w:rPr>
          <w:rFonts w:asciiTheme="minorEastAsia" w:hAnsiTheme="minorEastAsia" w:cstheme="minorEastAsia"/>
          <w:szCs w:val="21"/>
          <w:shd w:val="clear" w:color="auto" w:fill="FFFFFF"/>
        </w:rPr>
      </w:pPr>
      <w:r w:rsidRPr="00324342">
        <w:rPr>
          <w:rFonts w:asciiTheme="minorEastAsia" w:hAnsiTheme="minorEastAsia" w:cstheme="minorEastAsia" w:hint="eastAsia"/>
          <w:szCs w:val="21"/>
          <w:shd w:val="clear" w:color="auto" w:fill="FFFFFF"/>
        </w:rPr>
        <w:t>恶意利用游戏漏洞，如利用游戏漏洞破坏其他玩家正常游戏体验的行为等；</w:t>
      </w:r>
    </w:p>
    <w:p w14:paraId="6EB7FF54" w14:textId="3632313E" w:rsidR="00324342" w:rsidRPr="00324342" w:rsidRDefault="00324342" w:rsidP="008E155F">
      <w:pPr>
        <w:pStyle w:val="affffff9"/>
        <w:numPr>
          <w:ilvl w:val="0"/>
          <w:numId w:val="23"/>
        </w:numPr>
        <w:ind w:firstLine="420"/>
        <w:rPr>
          <w:rFonts w:asciiTheme="minorEastAsia" w:hAnsiTheme="minorEastAsia" w:cstheme="minorEastAsia"/>
          <w:szCs w:val="21"/>
          <w:shd w:val="clear" w:color="auto" w:fill="FFFFFF"/>
        </w:rPr>
      </w:pPr>
      <w:r w:rsidRPr="00324342">
        <w:rPr>
          <w:rFonts w:asciiTheme="minorEastAsia" w:hAnsiTheme="minorEastAsia" w:cstheme="minorEastAsia" w:hint="eastAsia"/>
          <w:szCs w:val="21"/>
          <w:shd w:val="clear" w:color="auto" w:fill="FFFFFF"/>
        </w:rPr>
        <w:t>宣扬广告，如外挂售卖、宣传盗号网站等；</w:t>
      </w:r>
    </w:p>
    <w:p w14:paraId="458F3245" w14:textId="504A2D9D" w:rsidR="00324342" w:rsidRDefault="00324342" w:rsidP="008E155F">
      <w:pPr>
        <w:pStyle w:val="affffff9"/>
        <w:numPr>
          <w:ilvl w:val="0"/>
          <w:numId w:val="23"/>
        </w:numPr>
        <w:ind w:firstLine="420"/>
        <w:rPr>
          <w:rFonts w:asciiTheme="minorEastAsia" w:hAnsiTheme="minorEastAsia" w:cstheme="minorEastAsia"/>
          <w:szCs w:val="21"/>
          <w:shd w:val="clear" w:color="auto" w:fill="FFFFFF"/>
        </w:rPr>
      </w:pPr>
      <w:r w:rsidRPr="00324342">
        <w:rPr>
          <w:rFonts w:asciiTheme="minorEastAsia" w:hAnsiTheme="minorEastAsia" w:cstheme="minorEastAsia" w:hint="eastAsia"/>
          <w:szCs w:val="21"/>
          <w:shd w:val="clear" w:color="auto" w:fill="FFFFFF"/>
        </w:rPr>
        <w:t>侮辱、诽谤，侵害他人合法权益，如辱骂、诽谤以及恶意骚扰其他玩家、侵犯隐私等。</w:t>
      </w:r>
    </w:p>
    <w:p w14:paraId="53AE209B" w14:textId="0B88239E" w:rsidR="009035E6" w:rsidRDefault="009035E6" w:rsidP="008E155F">
      <w:pPr>
        <w:pStyle w:val="affffff9"/>
        <w:numPr>
          <w:ilvl w:val="1"/>
          <w:numId w:val="19"/>
        </w:numPr>
        <w:spacing w:beforeLines="50" w:before="156" w:afterLines="50" w:after="156"/>
        <w:ind w:firstLineChars="0"/>
        <w:jc w:val="left"/>
        <w:outlineLvl w:val="2"/>
        <w:rPr>
          <w:rFonts w:ascii="黑体" w:eastAsia="黑体" w:hAnsi="黑体" w:cstheme="minorEastAsia"/>
          <w:szCs w:val="21"/>
        </w:rPr>
      </w:pPr>
      <w:bookmarkStart w:id="174" w:name="_Toc26867719"/>
      <w:bookmarkStart w:id="175" w:name="_Toc26867819"/>
      <w:bookmarkStart w:id="176" w:name="_Toc26867936"/>
      <w:bookmarkStart w:id="177" w:name="OLE_LINK59"/>
      <w:bookmarkStart w:id="178" w:name="OLE_LINK60"/>
      <w:r>
        <w:rPr>
          <w:rFonts w:ascii="黑体" w:eastAsia="黑体" w:hAnsi="黑体" w:cstheme="minorEastAsia" w:hint="eastAsia"/>
          <w:szCs w:val="21"/>
        </w:rPr>
        <w:t>对网络游戏违法违规行为的发现及处理</w:t>
      </w:r>
      <w:bookmarkEnd w:id="174"/>
      <w:bookmarkEnd w:id="175"/>
      <w:bookmarkEnd w:id="176"/>
    </w:p>
    <w:bookmarkEnd w:id="177"/>
    <w:bookmarkEnd w:id="178"/>
    <w:p w14:paraId="4211C13D" w14:textId="153E0216" w:rsidR="00D05596" w:rsidRPr="00D05596" w:rsidRDefault="00D05596" w:rsidP="00D05596">
      <w:pPr>
        <w:rPr>
          <w:rFonts w:asciiTheme="minorEastAsia" w:hAnsiTheme="minorEastAsia" w:cstheme="minorEastAsia"/>
          <w:szCs w:val="21"/>
          <w:shd w:val="clear" w:color="auto" w:fill="FFFFFF"/>
        </w:rPr>
      </w:pPr>
      <w:r>
        <w:rPr>
          <w:rFonts w:asciiTheme="minorEastAsia" w:hAnsiTheme="minorEastAsia" w:cstheme="minorEastAsia"/>
          <w:szCs w:val="21"/>
          <w:shd w:val="clear" w:color="auto" w:fill="FFFFFF"/>
        </w:rPr>
        <w:t>5</w:t>
      </w:r>
      <w:r w:rsidRPr="00D05596">
        <w:rPr>
          <w:rFonts w:asciiTheme="minorEastAsia" w:hAnsiTheme="minorEastAsia" w:cstheme="minorEastAsia" w:hint="eastAsia"/>
          <w:szCs w:val="21"/>
          <w:shd w:val="clear" w:color="auto" w:fill="FFFFFF"/>
        </w:rPr>
        <w:t>.</w:t>
      </w:r>
      <w:r>
        <w:rPr>
          <w:rFonts w:asciiTheme="minorEastAsia" w:hAnsiTheme="minorEastAsia" w:cstheme="minorEastAsia"/>
          <w:szCs w:val="21"/>
          <w:shd w:val="clear" w:color="auto" w:fill="FFFFFF"/>
        </w:rPr>
        <w:t>4</w:t>
      </w:r>
      <w:r w:rsidRPr="00D05596">
        <w:rPr>
          <w:rFonts w:asciiTheme="minorEastAsia" w:hAnsiTheme="minorEastAsia" w:cstheme="minorEastAsia" w:hint="eastAsia"/>
          <w:szCs w:val="21"/>
          <w:shd w:val="clear" w:color="auto" w:fill="FFFFFF"/>
        </w:rPr>
        <w:t>.1网络游戏经营单位应建立发现、处理网络游戏违法违规行为的管理制度，根据相关制度和流程进行处理，维护网络游戏经营秩序、保护网络游戏消费者合法权益。</w:t>
      </w:r>
    </w:p>
    <w:p w14:paraId="3E2F1A66" w14:textId="3CF07CFE" w:rsidR="00D05596" w:rsidRPr="00D05596" w:rsidRDefault="00D05596" w:rsidP="00D05596">
      <w:pPr>
        <w:rPr>
          <w:rFonts w:asciiTheme="minorEastAsia" w:hAnsiTheme="minorEastAsia" w:cstheme="minorEastAsia"/>
          <w:szCs w:val="21"/>
          <w:shd w:val="clear" w:color="auto" w:fill="FFFFFF"/>
        </w:rPr>
      </w:pPr>
      <w:r>
        <w:rPr>
          <w:rFonts w:asciiTheme="minorEastAsia" w:hAnsiTheme="minorEastAsia" w:cstheme="minorEastAsia"/>
          <w:szCs w:val="21"/>
          <w:shd w:val="clear" w:color="auto" w:fill="FFFFFF"/>
        </w:rPr>
        <w:t>5.4.2</w:t>
      </w:r>
      <w:r w:rsidRPr="00D05596">
        <w:rPr>
          <w:rFonts w:asciiTheme="minorEastAsia" w:hAnsiTheme="minorEastAsia" w:cstheme="minorEastAsia" w:hint="eastAsia"/>
          <w:szCs w:val="21"/>
          <w:shd w:val="clear" w:color="auto" w:fill="FFFFFF"/>
        </w:rPr>
        <w:t>网络游戏经营单位</w:t>
      </w:r>
      <w:r>
        <w:rPr>
          <w:rFonts w:asciiTheme="minorEastAsia" w:hAnsiTheme="minorEastAsia" w:cstheme="minorEastAsia" w:hint="eastAsia"/>
          <w:szCs w:val="21"/>
          <w:shd w:val="clear" w:color="auto" w:fill="FFFFFF"/>
        </w:rPr>
        <w:t>宜</w:t>
      </w:r>
      <w:r w:rsidRPr="00D05596">
        <w:rPr>
          <w:rFonts w:asciiTheme="minorEastAsia" w:hAnsiTheme="minorEastAsia" w:cstheme="minorEastAsia" w:hint="eastAsia"/>
          <w:szCs w:val="21"/>
          <w:shd w:val="clear" w:color="auto" w:fill="FFFFFF"/>
        </w:rPr>
        <w:t>基于网络游戏用户投诉、人工巡查</w:t>
      </w:r>
      <w:r>
        <w:rPr>
          <w:rFonts w:asciiTheme="minorEastAsia" w:hAnsiTheme="minorEastAsia" w:cstheme="minorEastAsia" w:hint="eastAsia"/>
          <w:szCs w:val="21"/>
          <w:shd w:val="clear" w:color="auto" w:fill="FFFFFF"/>
        </w:rPr>
        <w:t>或</w:t>
      </w:r>
      <w:r w:rsidRPr="00D05596">
        <w:rPr>
          <w:rFonts w:asciiTheme="minorEastAsia" w:hAnsiTheme="minorEastAsia" w:cstheme="minorEastAsia" w:hint="eastAsia"/>
          <w:szCs w:val="21"/>
          <w:shd w:val="clear" w:color="auto" w:fill="FFFFFF"/>
        </w:rPr>
        <w:t>技术检测，发现、识别网络游戏涉嫌违法违规的行为，并根据违法违规行为的情节严重程度，按等级分别予以一种或多种处理措施。</w:t>
      </w:r>
    </w:p>
    <w:p w14:paraId="3014A1B5" w14:textId="70F7E181" w:rsidR="00D05596" w:rsidRPr="00D05596" w:rsidRDefault="00D05596" w:rsidP="00D05596">
      <w:pPr>
        <w:rPr>
          <w:rFonts w:asciiTheme="minorEastAsia" w:hAnsiTheme="minorEastAsia" w:cstheme="minorEastAsia"/>
          <w:szCs w:val="21"/>
          <w:shd w:val="clear" w:color="auto" w:fill="FFFFFF"/>
        </w:rPr>
      </w:pPr>
      <w:r>
        <w:rPr>
          <w:rFonts w:asciiTheme="minorEastAsia" w:hAnsiTheme="minorEastAsia" w:cstheme="minorEastAsia"/>
          <w:szCs w:val="21"/>
          <w:shd w:val="clear" w:color="auto" w:fill="FFFFFF"/>
        </w:rPr>
        <w:t>5.4.3</w:t>
      </w:r>
      <w:r w:rsidRPr="00D05596">
        <w:rPr>
          <w:rFonts w:asciiTheme="minorEastAsia" w:hAnsiTheme="minorEastAsia" w:cstheme="minorEastAsia" w:hint="eastAsia"/>
          <w:szCs w:val="21"/>
          <w:shd w:val="clear" w:color="auto" w:fill="FFFFFF"/>
        </w:rPr>
        <w:t>网络游戏经营单位决定对网络游戏消费者的违法违规行为进行处理的，应将事实、处罚决定告知网络游戏消费者，并根据违法违规行为的种类和处理措施，为网络游戏消费者提供相应的申诉处理途径。</w:t>
      </w:r>
    </w:p>
    <w:p w14:paraId="48C4BD53" w14:textId="70930BC5" w:rsidR="009035E6" w:rsidRPr="009035E6" w:rsidRDefault="00D05596" w:rsidP="00D05596">
      <w:pPr>
        <w:rPr>
          <w:rFonts w:asciiTheme="minorEastAsia" w:hAnsiTheme="minorEastAsia" w:cstheme="minorEastAsia"/>
          <w:szCs w:val="21"/>
          <w:shd w:val="clear" w:color="auto" w:fill="FFFFFF"/>
        </w:rPr>
      </w:pPr>
      <w:bookmarkStart w:id="179" w:name="OLE_LINK61"/>
      <w:bookmarkStart w:id="180" w:name="OLE_LINK62"/>
      <w:r>
        <w:rPr>
          <w:rFonts w:asciiTheme="minorEastAsia" w:hAnsiTheme="minorEastAsia" w:cstheme="minorEastAsia"/>
          <w:szCs w:val="21"/>
          <w:shd w:val="clear" w:color="auto" w:fill="FFFFFF"/>
        </w:rPr>
        <w:t>5.4.4</w:t>
      </w:r>
      <w:r w:rsidRPr="00D05596">
        <w:rPr>
          <w:rFonts w:asciiTheme="minorEastAsia" w:hAnsiTheme="minorEastAsia" w:cstheme="minorEastAsia" w:hint="eastAsia"/>
          <w:szCs w:val="21"/>
          <w:shd w:val="clear" w:color="auto" w:fill="FFFFFF"/>
        </w:rPr>
        <w:t>网络游戏经营单位应保存处理网络游戏消费者违法违规行为的材料和网络游戏消费者申诉的记录。</w:t>
      </w:r>
    </w:p>
    <w:p w14:paraId="786BD6A8" w14:textId="47497F97" w:rsidR="00D05596" w:rsidRDefault="00D05596" w:rsidP="008E155F">
      <w:pPr>
        <w:pStyle w:val="affffff9"/>
        <w:numPr>
          <w:ilvl w:val="1"/>
          <w:numId w:val="19"/>
        </w:numPr>
        <w:spacing w:beforeLines="50" w:before="156" w:afterLines="50" w:after="156"/>
        <w:ind w:firstLineChars="0"/>
        <w:jc w:val="left"/>
        <w:outlineLvl w:val="2"/>
        <w:rPr>
          <w:rFonts w:ascii="黑体" w:eastAsia="黑体" w:hAnsi="黑体" w:cstheme="minorEastAsia"/>
          <w:szCs w:val="21"/>
        </w:rPr>
      </w:pPr>
      <w:bookmarkStart w:id="181" w:name="_Toc26867720"/>
      <w:bookmarkStart w:id="182" w:name="_Toc26867820"/>
      <w:bookmarkStart w:id="183" w:name="_Toc26867937"/>
      <w:bookmarkStart w:id="184" w:name="OLE_LINK66"/>
      <w:bookmarkStart w:id="185" w:name="OLE_LINK67"/>
      <w:bookmarkEnd w:id="179"/>
      <w:bookmarkEnd w:id="180"/>
      <w:r>
        <w:rPr>
          <w:rFonts w:ascii="黑体" w:eastAsia="黑体" w:hAnsi="黑体" w:cstheme="minorEastAsia" w:hint="eastAsia"/>
          <w:szCs w:val="21"/>
        </w:rPr>
        <w:t>对网络游戏违法违规行为的处理措施</w:t>
      </w:r>
      <w:bookmarkEnd w:id="181"/>
      <w:bookmarkEnd w:id="182"/>
      <w:bookmarkEnd w:id="183"/>
    </w:p>
    <w:p w14:paraId="10DC5F6A" w14:textId="7E2AED54" w:rsidR="00962FE5" w:rsidRPr="006C02EF" w:rsidRDefault="00106E96" w:rsidP="00962FE5">
      <w:pPr>
        <w:pStyle w:val="aff0"/>
        <w:ind w:firstLineChars="0" w:firstLine="0"/>
        <w:rPr>
          <w:sz w:val="21"/>
          <w:szCs w:val="21"/>
        </w:rPr>
      </w:pPr>
      <w:bookmarkStart w:id="186" w:name="OLE_LINK68"/>
      <w:bookmarkStart w:id="187" w:name="OLE_LINK69"/>
      <w:bookmarkEnd w:id="184"/>
      <w:bookmarkEnd w:id="185"/>
      <w:r w:rsidRPr="006C02EF">
        <w:rPr>
          <w:rFonts w:hint="eastAsia"/>
          <w:sz w:val="21"/>
          <w:szCs w:val="21"/>
        </w:rPr>
        <w:t>5.</w:t>
      </w:r>
      <w:r w:rsidRPr="006C02EF">
        <w:rPr>
          <w:sz w:val="21"/>
          <w:szCs w:val="21"/>
        </w:rPr>
        <w:t>5</w:t>
      </w:r>
      <w:r w:rsidRPr="006C02EF">
        <w:rPr>
          <w:rFonts w:hint="eastAsia"/>
          <w:sz w:val="21"/>
          <w:szCs w:val="21"/>
        </w:rPr>
        <w:t>.</w:t>
      </w:r>
      <w:r w:rsidRPr="006C02EF">
        <w:rPr>
          <w:sz w:val="21"/>
          <w:szCs w:val="21"/>
        </w:rPr>
        <w:t>1</w:t>
      </w:r>
      <w:r w:rsidRPr="006C02EF">
        <w:rPr>
          <w:rFonts w:hint="eastAsia"/>
          <w:sz w:val="21"/>
          <w:szCs w:val="21"/>
        </w:rPr>
        <w:t>网络游戏经营单位应规定并向网络游戏消费者公示对违法违规行为的处罚措施，包括但不限于：</w:t>
      </w:r>
    </w:p>
    <w:bookmarkEnd w:id="186"/>
    <w:bookmarkEnd w:id="187"/>
    <w:p w14:paraId="688304CE" w14:textId="25569D91" w:rsidR="00106E96" w:rsidRPr="00106E96" w:rsidRDefault="00106E96" w:rsidP="008E155F">
      <w:pPr>
        <w:pStyle w:val="affffff9"/>
        <w:numPr>
          <w:ilvl w:val="0"/>
          <w:numId w:val="24"/>
        </w:numPr>
        <w:ind w:left="840" w:firstLineChars="0"/>
        <w:rPr>
          <w:rFonts w:asciiTheme="minorEastAsia" w:hAnsiTheme="minorEastAsia" w:cstheme="minorEastAsia"/>
          <w:szCs w:val="21"/>
          <w:shd w:val="clear" w:color="auto" w:fill="FFFFFF"/>
        </w:rPr>
      </w:pPr>
      <w:r w:rsidRPr="00106E96">
        <w:rPr>
          <w:rFonts w:asciiTheme="minorEastAsia" w:hAnsiTheme="minorEastAsia" w:cstheme="minorEastAsia" w:hint="eastAsia"/>
          <w:szCs w:val="21"/>
          <w:shd w:val="clear" w:color="auto" w:fill="FFFFFF"/>
        </w:rPr>
        <w:t>警告；</w:t>
      </w:r>
    </w:p>
    <w:p w14:paraId="055C3632" w14:textId="2010B36D" w:rsidR="00106E96" w:rsidRPr="00106E96" w:rsidRDefault="00106E96" w:rsidP="008E155F">
      <w:pPr>
        <w:pStyle w:val="affffff9"/>
        <w:numPr>
          <w:ilvl w:val="0"/>
          <w:numId w:val="24"/>
        </w:numPr>
        <w:ind w:left="840" w:firstLineChars="0"/>
        <w:rPr>
          <w:rFonts w:asciiTheme="minorEastAsia" w:hAnsiTheme="minorEastAsia" w:cstheme="minorEastAsia"/>
          <w:szCs w:val="21"/>
          <w:shd w:val="clear" w:color="auto" w:fill="FFFFFF"/>
        </w:rPr>
      </w:pPr>
      <w:r w:rsidRPr="00106E96">
        <w:rPr>
          <w:rFonts w:asciiTheme="minorEastAsia" w:hAnsiTheme="minorEastAsia" w:cstheme="minorEastAsia" w:hint="eastAsia"/>
          <w:szCs w:val="21"/>
          <w:shd w:val="clear" w:color="auto" w:fill="FFFFFF"/>
        </w:rPr>
        <w:t>禁言，包括但不限于游戏全区禁言、单区禁言以及公共频道禁言；</w:t>
      </w:r>
    </w:p>
    <w:p w14:paraId="3D97CA18" w14:textId="3360535C" w:rsidR="00106E96" w:rsidRPr="00106E96" w:rsidRDefault="00106E96" w:rsidP="008E155F">
      <w:pPr>
        <w:pStyle w:val="affffff9"/>
        <w:numPr>
          <w:ilvl w:val="0"/>
          <w:numId w:val="24"/>
        </w:numPr>
        <w:ind w:left="840" w:firstLineChars="0"/>
        <w:rPr>
          <w:rFonts w:asciiTheme="minorEastAsia" w:hAnsiTheme="minorEastAsia" w:cstheme="minorEastAsia"/>
          <w:szCs w:val="21"/>
          <w:shd w:val="clear" w:color="auto" w:fill="FFFFFF"/>
        </w:rPr>
      </w:pPr>
      <w:r w:rsidRPr="00106E96">
        <w:rPr>
          <w:rFonts w:asciiTheme="minorEastAsia" w:hAnsiTheme="minorEastAsia" w:cstheme="minorEastAsia" w:hint="eastAsia"/>
          <w:szCs w:val="21"/>
          <w:shd w:val="clear" w:color="auto" w:fill="FFFFFF"/>
        </w:rPr>
        <w:t>内容重置，包括但不限于重置或强制修改非法昵称、房间名、图片等非法信息或内容等；</w:t>
      </w:r>
    </w:p>
    <w:p w14:paraId="0330E1D3" w14:textId="350C903C" w:rsidR="00106E96" w:rsidRPr="00106E96" w:rsidRDefault="00106E96" w:rsidP="008E155F">
      <w:pPr>
        <w:pStyle w:val="affffff9"/>
        <w:numPr>
          <w:ilvl w:val="0"/>
          <w:numId w:val="24"/>
        </w:numPr>
        <w:ind w:left="840" w:firstLineChars="0"/>
        <w:rPr>
          <w:rFonts w:asciiTheme="minorEastAsia" w:hAnsiTheme="minorEastAsia" w:cstheme="minorEastAsia"/>
          <w:szCs w:val="21"/>
          <w:shd w:val="clear" w:color="auto" w:fill="FFFFFF"/>
        </w:rPr>
      </w:pPr>
      <w:r w:rsidRPr="00106E96">
        <w:rPr>
          <w:rFonts w:asciiTheme="minorEastAsia" w:hAnsiTheme="minorEastAsia" w:cstheme="minorEastAsia" w:hint="eastAsia"/>
          <w:szCs w:val="21"/>
          <w:shd w:val="clear" w:color="auto" w:fill="FFFFFF"/>
        </w:rPr>
        <w:t>减少或限制游戏收益，包括但不限于游戏中与游戏角色成长升级相关的所有数据的提升,以及游戏中的道具、装备、虚拟货币等虚拟物品的获取；</w:t>
      </w:r>
    </w:p>
    <w:p w14:paraId="05540CBC" w14:textId="071BE808" w:rsidR="00106E96" w:rsidRPr="00106E96" w:rsidRDefault="00106E96" w:rsidP="008E155F">
      <w:pPr>
        <w:pStyle w:val="affffff9"/>
        <w:numPr>
          <w:ilvl w:val="0"/>
          <w:numId w:val="24"/>
        </w:numPr>
        <w:ind w:left="840" w:firstLineChars="0"/>
        <w:rPr>
          <w:rFonts w:asciiTheme="minorEastAsia" w:hAnsiTheme="minorEastAsia" w:cstheme="minorEastAsia"/>
          <w:szCs w:val="21"/>
          <w:shd w:val="clear" w:color="auto" w:fill="FFFFFF"/>
        </w:rPr>
      </w:pPr>
      <w:r w:rsidRPr="00106E96">
        <w:rPr>
          <w:rFonts w:asciiTheme="minorEastAsia" w:hAnsiTheme="minorEastAsia" w:cstheme="minorEastAsia" w:hint="eastAsia"/>
          <w:szCs w:val="21"/>
          <w:shd w:val="clear" w:color="auto" w:fill="FFFFFF"/>
        </w:rPr>
        <w:t>删除或注销游戏账号、游戏数据或其他游戏相关信息；</w:t>
      </w:r>
    </w:p>
    <w:p w14:paraId="04793ACE" w14:textId="7C74A22A" w:rsidR="00106E96" w:rsidRPr="00106E96" w:rsidRDefault="00106E96" w:rsidP="008E155F">
      <w:pPr>
        <w:pStyle w:val="affffff9"/>
        <w:numPr>
          <w:ilvl w:val="0"/>
          <w:numId w:val="24"/>
        </w:numPr>
        <w:ind w:left="840" w:firstLineChars="0"/>
        <w:rPr>
          <w:rFonts w:asciiTheme="minorEastAsia" w:hAnsiTheme="minorEastAsia" w:cstheme="minorEastAsia"/>
          <w:szCs w:val="21"/>
          <w:shd w:val="clear" w:color="auto" w:fill="FFFFFF"/>
        </w:rPr>
      </w:pPr>
      <w:r w:rsidRPr="00106E96">
        <w:rPr>
          <w:rFonts w:asciiTheme="minorEastAsia" w:hAnsiTheme="minorEastAsia" w:cstheme="minorEastAsia" w:hint="eastAsia"/>
          <w:szCs w:val="21"/>
          <w:shd w:val="clear" w:color="auto" w:fill="FFFFFF"/>
        </w:rPr>
        <w:t>限制或禁止进入游戏中的特定场景或使用游戏特定功能；</w:t>
      </w:r>
    </w:p>
    <w:p w14:paraId="39D1A547" w14:textId="54FDC126" w:rsidR="00106E96" w:rsidRPr="00106E96" w:rsidRDefault="00106E96" w:rsidP="008E155F">
      <w:pPr>
        <w:pStyle w:val="affffff9"/>
        <w:numPr>
          <w:ilvl w:val="0"/>
          <w:numId w:val="24"/>
        </w:numPr>
        <w:ind w:left="840" w:firstLineChars="0"/>
        <w:rPr>
          <w:rFonts w:asciiTheme="minorEastAsia" w:hAnsiTheme="minorEastAsia" w:cstheme="minorEastAsia"/>
          <w:szCs w:val="21"/>
          <w:shd w:val="clear" w:color="auto" w:fill="FFFFFF"/>
        </w:rPr>
      </w:pPr>
      <w:r w:rsidRPr="00106E96">
        <w:rPr>
          <w:rFonts w:asciiTheme="minorEastAsia" w:hAnsiTheme="minorEastAsia" w:cstheme="minorEastAsia" w:hint="eastAsia"/>
          <w:szCs w:val="21"/>
          <w:shd w:val="clear" w:color="auto" w:fill="FFFFFF"/>
        </w:rPr>
        <w:t>强制退出游戏，包括但不限于强制退出整个游戏，或游戏中的单局对战，或正在进行中的其他游戏行为；</w:t>
      </w:r>
    </w:p>
    <w:p w14:paraId="3ABE6512" w14:textId="3D81EE5D" w:rsidR="00106E96" w:rsidRPr="00106E96" w:rsidRDefault="00106E96" w:rsidP="008E155F">
      <w:pPr>
        <w:pStyle w:val="affffff9"/>
        <w:numPr>
          <w:ilvl w:val="0"/>
          <w:numId w:val="24"/>
        </w:numPr>
        <w:ind w:left="840" w:firstLineChars="0"/>
        <w:rPr>
          <w:rFonts w:asciiTheme="minorEastAsia" w:hAnsiTheme="minorEastAsia" w:cstheme="minorEastAsia"/>
          <w:szCs w:val="21"/>
          <w:shd w:val="clear" w:color="auto" w:fill="FFFFFF"/>
        </w:rPr>
      </w:pPr>
      <w:r w:rsidRPr="00106E96">
        <w:rPr>
          <w:rFonts w:asciiTheme="minorEastAsia" w:hAnsiTheme="minorEastAsia" w:cstheme="minorEastAsia" w:hint="eastAsia"/>
          <w:szCs w:val="21"/>
          <w:shd w:val="clear" w:color="auto" w:fill="FFFFFF"/>
        </w:rPr>
        <w:t>暂时或永久性地禁止游戏账号登录游戏；</w:t>
      </w:r>
    </w:p>
    <w:p w14:paraId="3538330A" w14:textId="3F10446F" w:rsidR="00106E96" w:rsidRPr="00106E96" w:rsidRDefault="00106E96" w:rsidP="008E155F">
      <w:pPr>
        <w:pStyle w:val="affffff9"/>
        <w:numPr>
          <w:ilvl w:val="0"/>
          <w:numId w:val="24"/>
        </w:numPr>
        <w:ind w:left="840" w:firstLineChars="0"/>
        <w:rPr>
          <w:rFonts w:asciiTheme="minorEastAsia" w:hAnsiTheme="minorEastAsia" w:cstheme="minorEastAsia"/>
          <w:szCs w:val="21"/>
          <w:shd w:val="clear" w:color="auto" w:fill="FFFFFF"/>
        </w:rPr>
      </w:pPr>
      <w:r w:rsidRPr="00106E96">
        <w:rPr>
          <w:rFonts w:asciiTheme="minorEastAsia" w:hAnsiTheme="minorEastAsia" w:cstheme="minorEastAsia" w:hint="eastAsia"/>
          <w:szCs w:val="21"/>
          <w:shd w:val="clear" w:color="auto" w:fill="FFFFFF"/>
        </w:rPr>
        <w:t>暂时或永久性地禁止违法违规行为涉及的特定终端（包括但不限于PC终端、移动终端等）登录游戏；</w:t>
      </w:r>
    </w:p>
    <w:p w14:paraId="480AD5C2" w14:textId="73665477" w:rsidR="00106E96" w:rsidRPr="00106E96" w:rsidRDefault="00106E96" w:rsidP="008E155F">
      <w:pPr>
        <w:pStyle w:val="affffff9"/>
        <w:numPr>
          <w:ilvl w:val="0"/>
          <w:numId w:val="24"/>
        </w:numPr>
        <w:ind w:left="840" w:firstLineChars="0"/>
        <w:rPr>
          <w:rFonts w:asciiTheme="minorEastAsia" w:hAnsiTheme="minorEastAsia" w:cstheme="minorEastAsia"/>
          <w:szCs w:val="21"/>
          <w:shd w:val="clear" w:color="auto" w:fill="FFFFFF"/>
        </w:rPr>
      </w:pPr>
      <w:r w:rsidRPr="00106E96">
        <w:rPr>
          <w:rFonts w:asciiTheme="minorEastAsia" w:hAnsiTheme="minorEastAsia" w:cstheme="minorEastAsia" w:hint="eastAsia"/>
          <w:szCs w:val="21"/>
          <w:shd w:val="clear" w:color="auto" w:fill="FFFFFF"/>
        </w:rPr>
        <w:t>暂停或终止使用游戏及相关服务，或单方通知终止本协议；</w:t>
      </w:r>
    </w:p>
    <w:p w14:paraId="10B3C2F3" w14:textId="5B77C1C6" w:rsidR="00106E96" w:rsidRPr="00106E96" w:rsidRDefault="00106E96" w:rsidP="008E155F">
      <w:pPr>
        <w:pStyle w:val="affffff9"/>
        <w:numPr>
          <w:ilvl w:val="0"/>
          <w:numId w:val="24"/>
        </w:numPr>
        <w:ind w:left="840" w:firstLineChars="0"/>
        <w:rPr>
          <w:rFonts w:asciiTheme="minorEastAsia" w:hAnsiTheme="minorEastAsia" w:cstheme="minorEastAsia"/>
          <w:szCs w:val="21"/>
          <w:shd w:val="clear" w:color="auto" w:fill="FFFFFF"/>
        </w:rPr>
      </w:pPr>
      <w:r w:rsidRPr="00106E96">
        <w:rPr>
          <w:rFonts w:asciiTheme="minorEastAsia" w:hAnsiTheme="minorEastAsia" w:cstheme="minorEastAsia" w:hint="eastAsia"/>
          <w:szCs w:val="21"/>
          <w:shd w:val="clear" w:color="auto" w:fill="FFFFFF"/>
        </w:rPr>
        <w:t>通过用户协议、游戏公告、通知及其他合理方式，规定的其他处理措施。</w:t>
      </w:r>
    </w:p>
    <w:p w14:paraId="1138C96E" w14:textId="0A9684ED" w:rsidR="008C7172" w:rsidRDefault="008C7172" w:rsidP="008E155F">
      <w:pPr>
        <w:pStyle w:val="affffff9"/>
        <w:numPr>
          <w:ilvl w:val="1"/>
          <w:numId w:val="19"/>
        </w:numPr>
        <w:spacing w:beforeLines="50" w:before="156" w:afterLines="50" w:after="156"/>
        <w:ind w:firstLineChars="0"/>
        <w:jc w:val="left"/>
        <w:outlineLvl w:val="2"/>
        <w:rPr>
          <w:rFonts w:ascii="黑体" w:eastAsia="黑体" w:hAnsi="黑体" w:cstheme="minorEastAsia"/>
          <w:szCs w:val="21"/>
        </w:rPr>
      </w:pPr>
      <w:bookmarkStart w:id="188" w:name="_Toc26867721"/>
      <w:bookmarkStart w:id="189" w:name="_Toc26867821"/>
      <w:bookmarkStart w:id="190" w:name="_Toc26867938"/>
      <w:bookmarkStart w:id="191" w:name="OLE_LINK74"/>
      <w:bookmarkStart w:id="192" w:name="OLE_LINK75"/>
      <w:r>
        <w:rPr>
          <w:rFonts w:ascii="黑体" w:eastAsia="黑体" w:hAnsi="黑体" w:cstheme="minorEastAsia" w:hint="eastAsia"/>
          <w:szCs w:val="21"/>
        </w:rPr>
        <w:t>网络游戏消费者对违法违规处理申诉</w:t>
      </w:r>
      <w:bookmarkEnd w:id="188"/>
      <w:bookmarkEnd w:id="189"/>
      <w:bookmarkEnd w:id="190"/>
    </w:p>
    <w:bookmarkEnd w:id="191"/>
    <w:bookmarkEnd w:id="192"/>
    <w:p w14:paraId="4B762116" w14:textId="7BA97BB5" w:rsidR="008C7172" w:rsidRPr="003D267C" w:rsidRDefault="00B70DA1" w:rsidP="00940FCC">
      <w:pPr>
        <w:pStyle w:val="aff0"/>
        <w:rPr>
          <w:sz w:val="21"/>
          <w:szCs w:val="21"/>
        </w:rPr>
      </w:pPr>
      <w:r w:rsidRPr="003D267C">
        <w:rPr>
          <w:rFonts w:hint="eastAsia"/>
          <w:sz w:val="21"/>
          <w:szCs w:val="21"/>
        </w:rPr>
        <w:t>对违法违规处理产生异议的网络游戏消费者，网络游戏经营单位应为其提供专门的申诉通道。</w:t>
      </w:r>
    </w:p>
    <w:p w14:paraId="5D770C86" w14:textId="7A6AD167" w:rsidR="0053477E" w:rsidRDefault="0053477E" w:rsidP="00EA0712">
      <w:pPr>
        <w:pStyle w:val="1"/>
        <w:keepNext w:val="0"/>
        <w:keepLines w:val="0"/>
        <w:spacing w:before="312" w:after="312"/>
      </w:pPr>
      <w:bookmarkStart w:id="193" w:name="_Toc26867722"/>
      <w:bookmarkStart w:id="194" w:name="_Toc26867822"/>
      <w:bookmarkStart w:id="195" w:name="_Toc26867939"/>
      <w:bookmarkStart w:id="196" w:name="OLE_LINK91"/>
      <w:bookmarkStart w:id="197" w:name="OLE_LINK92"/>
      <w:r>
        <w:t xml:space="preserve">6 </w:t>
      </w:r>
      <w:r>
        <w:rPr>
          <w:rFonts w:hint="eastAsia"/>
        </w:rPr>
        <w:t>网络游戏未成年人保护</w:t>
      </w:r>
      <w:bookmarkEnd w:id="193"/>
      <w:bookmarkEnd w:id="194"/>
      <w:bookmarkEnd w:id="195"/>
    </w:p>
    <w:p w14:paraId="210AAFED" w14:textId="77777777" w:rsidR="00854CA4" w:rsidRDefault="00854CA4" w:rsidP="008E155F">
      <w:pPr>
        <w:pStyle w:val="affffff9"/>
        <w:numPr>
          <w:ilvl w:val="1"/>
          <w:numId w:val="25"/>
        </w:numPr>
        <w:spacing w:beforeLines="50" w:before="156" w:afterLines="50" w:after="156"/>
        <w:ind w:firstLineChars="0"/>
        <w:jc w:val="left"/>
        <w:outlineLvl w:val="2"/>
        <w:rPr>
          <w:rFonts w:ascii="黑体" w:eastAsia="黑体" w:hAnsi="黑体" w:cstheme="minorEastAsia"/>
          <w:szCs w:val="21"/>
        </w:rPr>
      </w:pPr>
      <w:bookmarkStart w:id="198" w:name="_Toc26867723"/>
      <w:bookmarkStart w:id="199" w:name="_Toc26867823"/>
      <w:bookmarkStart w:id="200" w:name="_Toc26867940"/>
      <w:bookmarkStart w:id="201" w:name="OLE_LINK78"/>
      <w:bookmarkStart w:id="202" w:name="OLE_LINK79"/>
      <w:bookmarkEnd w:id="196"/>
      <w:bookmarkEnd w:id="197"/>
      <w:r>
        <w:rPr>
          <w:rFonts w:ascii="黑体" w:eastAsia="黑体" w:hAnsi="黑体" w:cstheme="minorEastAsia" w:hint="eastAsia"/>
          <w:szCs w:val="21"/>
        </w:rPr>
        <w:lastRenderedPageBreak/>
        <w:t>实名制</w:t>
      </w:r>
      <w:bookmarkEnd w:id="198"/>
      <w:bookmarkEnd w:id="199"/>
      <w:bookmarkEnd w:id="200"/>
    </w:p>
    <w:bookmarkEnd w:id="201"/>
    <w:bookmarkEnd w:id="202"/>
    <w:p w14:paraId="3AF1E00A" w14:textId="0736BC5A" w:rsidR="00854CA4" w:rsidRDefault="00854CA4" w:rsidP="00854CA4">
      <w:pPr>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6</w:t>
      </w:r>
      <w:r>
        <w:rPr>
          <w:rFonts w:asciiTheme="minorEastAsia" w:hAnsiTheme="minorEastAsia" w:cstheme="minorEastAsia"/>
          <w:szCs w:val="21"/>
          <w:shd w:val="clear" w:color="auto" w:fill="FFFFFF"/>
        </w:rPr>
        <w:t>.1.1</w:t>
      </w:r>
      <w:r w:rsidRPr="00854CA4">
        <w:rPr>
          <w:rFonts w:asciiTheme="minorEastAsia" w:hAnsiTheme="minorEastAsia" w:cstheme="minorEastAsia" w:hint="eastAsia"/>
          <w:szCs w:val="21"/>
          <w:shd w:val="clear" w:color="auto" w:fill="FFFFFF"/>
        </w:rPr>
        <w:t>新用户和已注册用户均</w:t>
      </w:r>
      <w:r w:rsidR="004F351C">
        <w:rPr>
          <w:rFonts w:asciiTheme="minorEastAsia" w:hAnsiTheme="minorEastAsia" w:cstheme="minorEastAsia" w:hint="eastAsia"/>
          <w:szCs w:val="21"/>
          <w:shd w:val="clear" w:color="auto" w:fill="FFFFFF"/>
        </w:rPr>
        <w:t>应</w:t>
      </w:r>
      <w:r w:rsidRPr="00854CA4">
        <w:rPr>
          <w:rFonts w:asciiTheme="minorEastAsia" w:hAnsiTheme="minorEastAsia" w:cstheme="minorEastAsia" w:hint="eastAsia"/>
          <w:szCs w:val="21"/>
          <w:shd w:val="clear" w:color="auto" w:fill="FFFFFF"/>
        </w:rPr>
        <w:t>进行实名认证。</w:t>
      </w:r>
    </w:p>
    <w:p w14:paraId="1AA82DCC" w14:textId="2C529D3F" w:rsidR="00854CA4" w:rsidRDefault="00854CA4" w:rsidP="00854CA4">
      <w:pPr>
        <w:rPr>
          <w:rFonts w:asciiTheme="minorEastAsia" w:hAnsiTheme="minorEastAsia" w:cstheme="minorEastAsia"/>
          <w:szCs w:val="21"/>
          <w:shd w:val="clear" w:color="auto" w:fill="FFFFFF"/>
        </w:rPr>
      </w:pPr>
      <w:r>
        <w:rPr>
          <w:rFonts w:asciiTheme="minorEastAsia" w:hAnsiTheme="minorEastAsia" w:cstheme="minorEastAsia"/>
          <w:szCs w:val="21"/>
          <w:shd w:val="clear" w:color="auto" w:fill="FFFFFF"/>
        </w:rPr>
        <w:t>6.1.2</w:t>
      </w:r>
      <w:r w:rsidRPr="00854CA4">
        <w:rPr>
          <w:rFonts w:asciiTheme="minorEastAsia" w:hAnsiTheme="minorEastAsia" w:cstheme="minorEastAsia" w:hint="eastAsia"/>
          <w:szCs w:val="21"/>
          <w:shd w:val="clear" w:color="auto" w:fill="FFFFFF"/>
        </w:rPr>
        <w:t>网络游戏经营单位应要求网络游戏消费者使用有效身份证件进行注册和认证，并对未成年人进行登记。</w:t>
      </w:r>
    </w:p>
    <w:p w14:paraId="367AE986" w14:textId="320BE09A" w:rsidR="00854CA4" w:rsidRDefault="00854CA4" w:rsidP="008E155F">
      <w:pPr>
        <w:pStyle w:val="affffff9"/>
        <w:numPr>
          <w:ilvl w:val="1"/>
          <w:numId w:val="25"/>
        </w:numPr>
        <w:spacing w:beforeLines="50" w:before="156" w:afterLines="50" w:after="156"/>
        <w:ind w:firstLineChars="0"/>
        <w:jc w:val="left"/>
        <w:outlineLvl w:val="2"/>
        <w:rPr>
          <w:rFonts w:ascii="黑体" w:eastAsia="黑体" w:hAnsi="黑体" w:cstheme="minorEastAsia"/>
          <w:szCs w:val="21"/>
        </w:rPr>
      </w:pPr>
      <w:bookmarkStart w:id="203" w:name="_Toc26867724"/>
      <w:bookmarkStart w:id="204" w:name="_Toc26867824"/>
      <w:bookmarkStart w:id="205" w:name="_Toc26867941"/>
      <w:r>
        <w:rPr>
          <w:rFonts w:ascii="黑体" w:eastAsia="黑体" w:hAnsi="黑体" w:cstheme="minorEastAsia" w:hint="eastAsia"/>
          <w:szCs w:val="21"/>
        </w:rPr>
        <w:t>身份验证</w:t>
      </w:r>
      <w:bookmarkEnd w:id="203"/>
      <w:bookmarkEnd w:id="204"/>
      <w:bookmarkEnd w:id="205"/>
    </w:p>
    <w:p w14:paraId="39C89650" w14:textId="77777777" w:rsidR="00854CA4" w:rsidRDefault="00854CA4" w:rsidP="00854CA4">
      <w:pPr>
        <w:rPr>
          <w:rFonts w:asciiTheme="minorEastAsia" w:hAnsiTheme="minorEastAsia" w:cstheme="minorEastAsia"/>
          <w:szCs w:val="21"/>
          <w:shd w:val="clear" w:color="auto" w:fill="FFFFFF"/>
        </w:rPr>
      </w:pPr>
      <w:r>
        <w:rPr>
          <w:rFonts w:asciiTheme="minorEastAsia" w:hAnsiTheme="minorEastAsia" w:cstheme="minorEastAsia"/>
          <w:szCs w:val="21"/>
          <w:shd w:val="clear" w:color="auto" w:fill="FFFFFF"/>
        </w:rPr>
        <w:t>6.2.1</w:t>
      </w:r>
      <w:r w:rsidRPr="00854CA4">
        <w:rPr>
          <w:rFonts w:asciiTheme="minorEastAsia" w:hAnsiTheme="minorEastAsia" w:cstheme="minorEastAsia" w:hint="eastAsia"/>
          <w:szCs w:val="21"/>
          <w:shd w:val="clear" w:color="auto" w:fill="FFFFFF"/>
        </w:rPr>
        <w:t>网络游戏经营单位</w:t>
      </w:r>
      <w:r>
        <w:rPr>
          <w:rFonts w:asciiTheme="minorEastAsia" w:hAnsiTheme="minorEastAsia" w:cstheme="minorEastAsia" w:hint="eastAsia"/>
          <w:szCs w:val="21"/>
          <w:shd w:val="clear" w:color="auto" w:fill="FFFFFF"/>
        </w:rPr>
        <w:t>宜</w:t>
      </w:r>
      <w:r w:rsidRPr="00854CA4">
        <w:rPr>
          <w:rFonts w:asciiTheme="minorEastAsia" w:hAnsiTheme="minorEastAsia" w:cstheme="minorEastAsia" w:hint="eastAsia"/>
          <w:szCs w:val="21"/>
          <w:shd w:val="clear" w:color="auto" w:fill="FFFFFF"/>
        </w:rPr>
        <w:t>采取技术分析手段，对疑似冒用成年人有效身份证件注册或认证的用户进行身份识别，并要求该类型用户补充身份认证材料或进行人脸识别。</w:t>
      </w:r>
    </w:p>
    <w:p w14:paraId="1F2FC862" w14:textId="174357F3" w:rsidR="00854CA4" w:rsidRPr="00854CA4" w:rsidRDefault="00854CA4" w:rsidP="00854CA4">
      <w:pPr>
        <w:rPr>
          <w:rFonts w:asciiTheme="minorEastAsia" w:hAnsiTheme="minorEastAsia" w:cstheme="minorEastAsia"/>
          <w:szCs w:val="21"/>
          <w:shd w:val="clear" w:color="auto" w:fill="FFFFFF"/>
        </w:rPr>
      </w:pPr>
      <w:r>
        <w:rPr>
          <w:rFonts w:asciiTheme="minorEastAsia" w:hAnsiTheme="minorEastAsia" w:cstheme="minorEastAsia"/>
          <w:szCs w:val="21"/>
          <w:shd w:val="clear" w:color="auto" w:fill="FFFFFF"/>
        </w:rPr>
        <w:t>6.2.2</w:t>
      </w:r>
      <w:r w:rsidRPr="00854CA4">
        <w:rPr>
          <w:rFonts w:asciiTheme="minorEastAsia" w:hAnsiTheme="minorEastAsia" w:cstheme="minorEastAsia" w:hint="eastAsia"/>
          <w:szCs w:val="21"/>
          <w:shd w:val="clear" w:color="auto" w:fill="FFFFFF"/>
        </w:rPr>
        <w:t>验证未通过的用户在通过验证之前应被视为未成年人并纳入网络游戏防沉迷系统范围。</w:t>
      </w:r>
    </w:p>
    <w:p w14:paraId="4F8E270D" w14:textId="31026DD9" w:rsidR="0045039F" w:rsidRDefault="003D267C" w:rsidP="008E155F">
      <w:pPr>
        <w:pStyle w:val="affffff9"/>
        <w:numPr>
          <w:ilvl w:val="1"/>
          <w:numId w:val="25"/>
        </w:numPr>
        <w:spacing w:beforeLines="50" w:before="156" w:afterLines="50" w:after="156"/>
        <w:ind w:firstLineChars="0"/>
        <w:jc w:val="left"/>
        <w:outlineLvl w:val="2"/>
      </w:pPr>
      <w:bookmarkStart w:id="206" w:name="_Toc26867725"/>
      <w:bookmarkStart w:id="207" w:name="_Toc26867825"/>
      <w:bookmarkStart w:id="208" w:name="_Toc26867942"/>
      <w:bookmarkStart w:id="209" w:name="OLE_LINK83"/>
      <w:bookmarkStart w:id="210" w:name="OLE_LINK84"/>
      <w:r w:rsidRPr="003D267C">
        <w:rPr>
          <w:rFonts w:ascii="黑体" w:eastAsia="黑体" w:hAnsi="黑体" w:cstheme="minorEastAsia" w:hint="eastAsia"/>
          <w:szCs w:val="21"/>
        </w:rPr>
        <w:t>适龄提示</w:t>
      </w:r>
      <w:bookmarkEnd w:id="206"/>
      <w:bookmarkEnd w:id="207"/>
      <w:bookmarkEnd w:id="208"/>
    </w:p>
    <w:bookmarkEnd w:id="209"/>
    <w:bookmarkEnd w:id="210"/>
    <w:p w14:paraId="453CFAAB" w14:textId="09A21311" w:rsidR="003D267C" w:rsidRPr="003D267C" w:rsidRDefault="003D267C" w:rsidP="003D267C">
      <w:pPr>
        <w:pStyle w:val="aff0"/>
        <w:rPr>
          <w:sz w:val="21"/>
          <w:szCs w:val="21"/>
        </w:rPr>
      </w:pPr>
      <w:r w:rsidRPr="003D267C">
        <w:rPr>
          <w:rFonts w:hint="eastAsia"/>
          <w:sz w:val="21"/>
          <w:szCs w:val="21"/>
        </w:rPr>
        <w:t>网络游戏经营单位应对游戏内容进行适龄提示。</w:t>
      </w:r>
    </w:p>
    <w:p w14:paraId="18995615" w14:textId="2908309F" w:rsidR="003D267C" w:rsidRPr="00421588" w:rsidRDefault="003D267C" w:rsidP="008E155F">
      <w:pPr>
        <w:pStyle w:val="affffff9"/>
        <w:numPr>
          <w:ilvl w:val="1"/>
          <w:numId w:val="25"/>
        </w:numPr>
        <w:spacing w:beforeLines="50" w:before="156" w:afterLines="50" w:after="156"/>
        <w:ind w:firstLineChars="0"/>
        <w:jc w:val="left"/>
        <w:outlineLvl w:val="2"/>
        <w:rPr>
          <w:rFonts w:ascii="黑体" w:eastAsia="黑体" w:hAnsi="黑体" w:cstheme="minorEastAsia"/>
          <w:szCs w:val="21"/>
        </w:rPr>
      </w:pPr>
      <w:bookmarkStart w:id="211" w:name="_Toc26867726"/>
      <w:bookmarkStart w:id="212" w:name="_Toc26867826"/>
      <w:bookmarkStart w:id="213" w:name="_Toc26867943"/>
      <w:bookmarkStart w:id="214" w:name="OLE_LINK87"/>
      <w:bookmarkStart w:id="215" w:name="OLE_LINK88"/>
      <w:r w:rsidRPr="00421588">
        <w:rPr>
          <w:rFonts w:ascii="黑体" w:eastAsia="黑体" w:hAnsi="黑体" w:cstheme="minorEastAsia" w:hint="eastAsia"/>
          <w:szCs w:val="21"/>
        </w:rPr>
        <w:t>游戏时长</w:t>
      </w:r>
      <w:r w:rsidR="00421588" w:rsidRPr="00421588">
        <w:rPr>
          <w:rFonts w:ascii="黑体" w:eastAsia="黑体" w:hAnsi="黑体" w:cstheme="minorEastAsia" w:hint="eastAsia"/>
          <w:szCs w:val="21"/>
        </w:rPr>
        <w:t>控制</w:t>
      </w:r>
      <w:bookmarkEnd w:id="211"/>
      <w:bookmarkEnd w:id="212"/>
      <w:bookmarkEnd w:id="213"/>
    </w:p>
    <w:bookmarkEnd w:id="214"/>
    <w:bookmarkEnd w:id="215"/>
    <w:p w14:paraId="34FE19E9" w14:textId="6FA106DF" w:rsidR="00421588" w:rsidRPr="00421588" w:rsidRDefault="00421588" w:rsidP="00421588">
      <w:pPr>
        <w:rPr>
          <w:rFonts w:asciiTheme="minorEastAsia" w:hAnsiTheme="minorEastAsia" w:cstheme="minorEastAsia"/>
          <w:szCs w:val="21"/>
          <w:shd w:val="clear" w:color="auto" w:fill="FFFFFF"/>
        </w:rPr>
      </w:pPr>
      <w:r>
        <w:rPr>
          <w:rFonts w:asciiTheme="minorEastAsia" w:hAnsiTheme="minorEastAsia" w:cstheme="minorEastAsia"/>
          <w:szCs w:val="21"/>
          <w:shd w:val="clear" w:color="auto" w:fill="FFFFFF"/>
        </w:rPr>
        <w:t>6.</w:t>
      </w:r>
      <w:r w:rsidR="00F32E37">
        <w:rPr>
          <w:rFonts w:asciiTheme="minorEastAsia" w:hAnsiTheme="minorEastAsia" w:cstheme="minorEastAsia"/>
          <w:szCs w:val="21"/>
          <w:shd w:val="clear" w:color="auto" w:fill="FFFFFF"/>
        </w:rPr>
        <w:t>4</w:t>
      </w:r>
      <w:r>
        <w:rPr>
          <w:rFonts w:asciiTheme="minorEastAsia" w:hAnsiTheme="minorEastAsia" w:cstheme="minorEastAsia"/>
          <w:szCs w:val="21"/>
          <w:shd w:val="clear" w:color="auto" w:fill="FFFFFF"/>
        </w:rPr>
        <w:t>.1</w:t>
      </w:r>
      <w:r>
        <w:rPr>
          <w:rFonts w:asciiTheme="minorEastAsia" w:hAnsiTheme="minorEastAsia" w:cstheme="minorEastAsia" w:hint="eastAsia"/>
          <w:szCs w:val="21"/>
          <w:shd w:val="clear" w:color="auto" w:fill="FFFFFF"/>
        </w:rPr>
        <w:t>网络游戏经营单位</w:t>
      </w:r>
      <w:r w:rsidRPr="00421588">
        <w:rPr>
          <w:rFonts w:asciiTheme="minorEastAsia" w:hAnsiTheme="minorEastAsia" w:cstheme="minorEastAsia" w:hint="eastAsia"/>
          <w:szCs w:val="21"/>
          <w:shd w:val="clear" w:color="auto" w:fill="FFFFFF"/>
        </w:rPr>
        <w:t>应搭建或接入防沉迷系统，控制未成年人的游戏时长。所有通过实名认证确定为未成年人身份的、实名身份信息不规范的和验证未通过的用户均</w:t>
      </w:r>
      <w:r w:rsidR="00EC0EA9">
        <w:rPr>
          <w:rFonts w:asciiTheme="minorEastAsia" w:hAnsiTheme="minorEastAsia" w:cstheme="minorEastAsia" w:hint="eastAsia"/>
          <w:szCs w:val="21"/>
          <w:shd w:val="clear" w:color="auto" w:fill="FFFFFF"/>
        </w:rPr>
        <w:t>应</w:t>
      </w:r>
      <w:r w:rsidRPr="00421588">
        <w:rPr>
          <w:rFonts w:asciiTheme="minorEastAsia" w:hAnsiTheme="minorEastAsia" w:cstheme="minorEastAsia" w:hint="eastAsia"/>
          <w:szCs w:val="21"/>
          <w:shd w:val="clear" w:color="auto" w:fill="FFFFFF"/>
        </w:rPr>
        <w:t>纳入网络游戏防沉迷系统范围。</w:t>
      </w:r>
    </w:p>
    <w:p w14:paraId="29C2271A" w14:textId="05AB99C3" w:rsidR="003D267C" w:rsidRPr="00421588" w:rsidRDefault="00421588" w:rsidP="00421588">
      <w:pPr>
        <w:rPr>
          <w:rFonts w:asciiTheme="minorEastAsia" w:hAnsiTheme="minorEastAsia" w:cstheme="minorEastAsia"/>
          <w:szCs w:val="21"/>
          <w:shd w:val="clear" w:color="auto" w:fill="FFFFFF"/>
        </w:rPr>
      </w:pPr>
      <w:r>
        <w:rPr>
          <w:rFonts w:asciiTheme="minorEastAsia" w:hAnsiTheme="minorEastAsia" w:cstheme="minorEastAsia"/>
          <w:szCs w:val="21"/>
          <w:shd w:val="clear" w:color="auto" w:fill="FFFFFF"/>
        </w:rPr>
        <w:t>6.</w:t>
      </w:r>
      <w:r w:rsidR="00F32E37">
        <w:rPr>
          <w:rFonts w:asciiTheme="minorEastAsia" w:hAnsiTheme="minorEastAsia" w:cstheme="minorEastAsia"/>
          <w:szCs w:val="21"/>
          <w:shd w:val="clear" w:color="auto" w:fill="FFFFFF"/>
        </w:rPr>
        <w:t>4</w:t>
      </w:r>
      <w:r>
        <w:rPr>
          <w:rFonts w:asciiTheme="minorEastAsia" w:hAnsiTheme="minorEastAsia" w:cstheme="minorEastAsia"/>
          <w:szCs w:val="21"/>
          <w:shd w:val="clear" w:color="auto" w:fill="FFFFFF"/>
        </w:rPr>
        <w:t>.2</w:t>
      </w:r>
      <w:r>
        <w:rPr>
          <w:rFonts w:asciiTheme="minorEastAsia" w:hAnsiTheme="minorEastAsia" w:cstheme="minorEastAsia" w:hint="eastAsia"/>
          <w:szCs w:val="21"/>
          <w:shd w:val="clear" w:color="auto" w:fill="FFFFFF"/>
        </w:rPr>
        <w:t>网络游戏经营单位</w:t>
      </w:r>
      <w:r w:rsidRPr="00421588">
        <w:rPr>
          <w:rFonts w:asciiTheme="minorEastAsia" w:hAnsiTheme="minorEastAsia" w:cstheme="minorEastAsia" w:hint="eastAsia"/>
          <w:szCs w:val="21"/>
          <w:shd w:val="clear" w:color="auto" w:fill="FFFFFF"/>
        </w:rPr>
        <w:t>应搭建或接入适用于未成年监护人的管理平台，通过账号关联、查询游戏记录、提醒/设置游戏时长/时段等方式，协助未成年监护人对未成年人的游戏行为进行干预。</w:t>
      </w:r>
    </w:p>
    <w:p w14:paraId="06A2D7D0" w14:textId="28027EC3" w:rsidR="00376B14" w:rsidRPr="00421588" w:rsidRDefault="00376B14" w:rsidP="008E155F">
      <w:pPr>
        <w:pStyle w:val="affffff9"/>
        <w:numPr>
          <w:ilvl w:val="1"/>
          <w:numId w:val="25"/>
        </w:numPr>
        <w:spacing w:beforeLines="50" w:before="156" w:afterLines="50" w:after="156"/>
        <w:ind w:firstLineChars="0"/>
        <w:jc w:val="left"/>
        <w:outlineLvl w:val="2"/>
        <w:rPr>
          <w:rFonts w:ascii="黑体" w:eastAsia="黑体" w:hAnsi="黑体" w:cstheme="minorEastAsia"/>
          <w:szCs w:val="21"/>
        </w:rPr>
      </w:pPr>
      <w:bookmarkStart w:id="216" w:name="_Toc26867727"/>
      <w:bookmarkStart w:id="217" w:name="_Toc26867827"/>
      <w:bookmarkStart w:id="218" w:name="_Toc26867944"/>
      <w:r>
        <w:rPr>
          <w:rFonts w:ascii="黑体" w:eastAsia="黑体" w:hAnsi="黑体" w:cstheme="minorEastAsia" w:hint="eastAsia"/>
          <w:szCs w:val="21"/>
        </w:rPr>
        <w:t>消费</w:t>
      </w:r>
      <w:bookmarkEnd w:id="216"/>
      <w:bookmarkEnd w:id="217"/>
      <w:bookmarkEnd w:id="218"/>
      <w:r w:rsidR="00EB5066">
        <w:rPr>
          <w:rFonts w:ascii="黑体" w:eastAsia="黑体" w:hAnsi="黑体" w:cstheme="minorEastAsia" w:hint="eastAsia"/>
          <w:szCs w:val="21"/>
        </w:rPr>
        <w:t>服务</w:t>
      </w:r>
    </w:p>
    <w:p w14:paraId="5700208B" w14:textId="02C040D1" w:rsidR="00106E96" w:rsidRPr="00376B14" w:rsidRDefault="00376B14" w:rsidP="00376B14">
      <w:pPr>
        <w:pStyle w:val="aff0"/>
        <w:rPr>
          <w:sz w:val="21"/>
          <w:szCs w:val="21"/>
        </w:rPr>
      </w:pPr>
      <w:r w:rsidRPr="00376B14">
        <w:rPr>
          <w:rFonts w:hint="eastAsia"/>
          <w:sz w:val="21"/>
          <w:szCs w:val="21"/>
        </w:rPr>
        <w:t>网络游戏经营单位应</w:t>
      </w:r>
      <w:r w:rsidR="0026101A">
        <w:rPr>
          <w:rFonts w:hint="eastAsia"/>
          <w:sz w:val="21"/>
          <w:szCs w:val="21"/>
        </w:rPr>
        <w:t>根据</w:t>
      </w:r>
      <w:r w:rsidR="00BF0BF5" w:rsidRPr="00BF0BF5">
        <w:rPr>
          <w:rFonts w:hint="eastAsia"/>
          <w:sz w:val="21"/>
          <w:szCs w:val="21"/>
        </w:rPr>
        <w:t>国家新闻出版署发布</w:t>
      </w:r>
      <w:r w:rsidR="00BF0BF5">
        <w:rPr>
          <w:rFonts w:hint="eastAsia"/>
          <w:sz w:val="21"/>
          <w:szCs w:val="21"/>
        </w:rPr>
        <w:t>的</w:t>
      </w:r>
      <w:r w:rsidR="00BF0BF5" w:rsidRPr="00BF0BF5">
        <w:rPr>
          <w:rFonts w:hint="eastAsia"/>
          <w:sz w:val="21"/>
          <w:szCs w:val="21"/>
        </w:rPr>
        <w:t>《关于防止未成年人沉迷网络游戏的通知》</w:t>
      </w:r>
      <w:r w:rsidR="00BF0BF5">
        <w:rPr>
          <w:rFonts w:hint="eastAsia"/>
          <w:sz w:val="21"/>
          <w:szCs w:val="21"/>
        </w:rPr>
        <w:t>有关规定，</w:t>
      </w:r>
      <w:r w:rsidRPr="00376B14">
        <w:rPr>
          <w:rFonts w:hint="eastAsia"/>
          <w:sz w:val="21"/>
          <w:szCs w:val="21"/>
        </w:rPr>
        <w:t>规范向未成年人提供充值、付费服务。</w:t>
      </w:r>
    </w:p>
    <w:p w14:paraId="042696D0" w14:textId="1401A9D3" w:rsidR="00657A71" w:rsidRDefault="00657A71" w:rsidP="00EA0712">
      <w:pPr>
        <w:pStyle w:val="1"/>
        <w:keepNext w:val="0"/>
        <w:keepLines w:val="0"/>
        <w:spacing w:before="312" w:after="312"/>
      </w:pPr>
      <w:bookmarkStart w:id="219" w:name="_Toc26867728"/>
      <w:bookmarkStart w:id="220" w:name="_Toc26867828"/>
      <w:bookmarkStart w:id="221" w:name="_Toc26867945"/>
      <w:bookmarkStart w:id="222" w:name="OLE_LINK94"/>
      <w:bookmarkStart w:id="223" w:name="OLE_LINK95"/>
      <w:r>
        <w:t xml:space="preserve">7 </w:t>
      </w:r>
      <w:r>
        <w:rPr>
          <w:rFonts w:hint="eastAsia"/>
        </w:rPr>
        <w:t>网络游戏的消费、退费</w:t>
      </w:r>
      <w:bookmarkEnd w:id="219"/>
      <w:bookmarkEnd w:id="220"/>
      <w:bookmarkEnd w:id="221"/>
    </w:p>
    <w:bookmarkEnd w:id="222"/>
    <w:bookmarkEnd w:id="223"/>
    <w:p w14:paraId="54A0EC6E" w14:textId="66F947AD" w:rsidR="00657A71" w:rsidRPr="00F1248E" w:rsidRDefault="00657A71" w:rsidP="00F1248E">
      <w:pPr>
        <w:rPr>
          <w:rFonts w:asciiTheme="minorEastAsia" w:hAnsiTheme="minorEastAsia" w:cstheme="minorEastAsia"/>
          <w:szCs w:val="21"/>
          <w:shd w:val="clear" w:color="auto" w:fill="FFFFFF"/>
        </w:rPr>
      </w:pPr>
      <w:r w:rsidRPr="00F1248E">
        <w:rPr>
          <w:rFonts w:asciiTheme="minorEastAsia" w:hAnsiTheme="minorEastAsia" w:cstheme="minorEastAsia"/>
          <w:szCs w:val="21"/>
          <w:shd w:val="clear" w:color="auto" w:fill="FFFFFF"/>
        </w:rPr>
        <w:t>7.1</w:t>
      </w:r>
      <w:r w:rsidRPr="00F1248E">
        <w:rPr>
          <w:rFonts w:asciiTheme="minorEastAsia" w:hAnsiTheme="minorEastAsia" w:cstheme="minorEastAsia" w:hint="eastAsia"/>
          <w:szCs w:val="21"/>
          <w:shd w:val="clear" w:color="auto" w:fill="FFFFFF"/>
        </w:rPr>
        <w:t>网络游戏经营单位提供游戏充值、付费服务的，应符合主管部门的监管要求。</w:t>
      </w:r>
    </w:p>
    <w:p w14:paraId="3C9B2A74" w14:textId="1679F677" w:rsidR="00657A71" w:rsidRPr="00F1248E" w:rsidRDefault="00657A71" w:rsidP="00F1248E">
      <w:pPr>
        <w:rPr>
          <w:rFonts w:asciiTheme="minorEastAsia" w:hAnsiTheme="minorEastAsia" w:cstheme="minorEastAsia"/>
          <w:szCs w:val="21"/>
          <w:shd w:val="clear" w:color="auto" w:fill="FFFFFF"/>
        </w:rPr>
      </w:pPr>
      <w:r w:rsidRPr="00F1248E">
        <w:rPr>
          <w:rFonts w:asciiTheme="minorEastAsia" w:hAnsiTheme="minorEastAsia" w:cstheme="minorEastAsia"/>
          <w:szCs w:val="21"/>
          <w:shd w:val="clear" w:color="auto" w:fill="FFFFFF"/>
        </w:rPr>
        <w:t>7.2</w:t>
      </w:r>
      <w:r w:rsidRPr="00F1248E">
        <w:rPr>
          <w:rFonts w:asciiTheme="minorEastAsia" w:hAnsiTheme="minorEastAsia" w:cstheme="minorEastAsia" w:hint="eastAsia"/>
          <w:szCs w:val="21"/>
          <w:shd w:val="clear" w:color="auto" w:fill="FFFFFF"/>
        </w:rPr>
        <w:t>不应为游客模式的网络游戏消费者提供游戏内充值或者消费服务。</w:t>
      </w:r>
    </w:p>
    <w:p w14:paraId="27B86C99" w14:textId="08B7BCD8" w:rsidR="00657A71" w:rsidRPr="00F1248E" w:rsidRDefault="00657A71" w:rsidP="00F1248E">
      <w:pPr>
        <w:rPr>
          <w:rFonts w:asciiTheme="minorEastAsia" w:hAnsiTheme="minorEastAsia" w:cstheme="minorEastAsia"/>
          <w:szCs w:val="21"/>
          <w:shd w:val="clear" w:color="auto" w:fill="FFFFFF"/>
        </w:rPr>
      </w:pPr>
      <w:r w:rsidRPr="00F1248E">
        <w:rPr>
          <w:rFonts w:asciiTheme="minorEastAsia" w:hAnsiTheme="minorEastAsia" w:cstheme="minorEastAsia"/>
          <w:szCs w:val="21"/>
          <w:shd w:val="clear" w:color="auto" w:fill="FFFFFF"/>
        </w:rPr>
        <w:t>7.3</w:t>
      </w:r>
      <w:r w:rsidRPr="00F1248E">
        <w:rPr>
          <w:rFonts w:asciiTheme="minorEastAsia" w:hAnsiTheme="minorEastAsia" w:cstheme="minorEastAsia" w:hint="eastAsia"/>
          <w:szCs w:val="21"/>
          <w:shd w:val="clear" w:color="auto" w:fill="FFFFFF"/>
        </w:rPr>
        <w:t>网络游戏消费者的充值及消费等信息记录</w:t>
      </w:r>
      <w:r w:rsidR="00EC0EA9" w:rsidRPr="00F1248E">
        <w:rPr>
          <w:rFonts w:asciiTheme="minorEastAsia" w:hAnsiTheme="minorEastAsia" w:cstheme="minorEastAsia" w:hint="eastAsia"/>
          <w:szCs w:val="21"/>
          <w:shd w:val="clear" w:color="auto" w:fill="FFFFFF"/>
        </w:rPr>
        <w:t>应保存</w:t>
      </w:r>
      <w:r w:rsidRPr="00F1248E">
        <w:rPr>
          <w:rFonts w:asciiTheme="minorEastAsia" w:hAnsiTheme="minorEastAsia" w:cstheme="minorEastAsia" w:hint="eastAsia"/>
          <w:szCs w:val="21"/>
          <w:shd w:val="clear" w:color="auto" w:fill="FFFFFF"/>
        </w:rPr>
        <w:t>不少于180日。</w:t>
      </w:r>
    </w:p>
    <w:p w14:paraId="692AF5DB" w14:textId="0BD466B7" w:rsidR="00657A71" w:rsidRPr="00F1248E" w:rsidRDefault="00657A71" w:rsidP="00F1248E">
      <w:pPr>
        <w:rPr>
          <w:rFonts w:asciiTheme="minorEastAsia" w:hAnsiTheme="minorEastAsia" w:cstheme="minorEastAsia"/>
          <w:szCs w:val="21"/>
          <w:shd w:val="clear" w:color="auto" w:fill="FFFFFF"/>
        </w:rPr>
      </w:pPr>
      <w:r w:rsidRPr="00F1248E">
        <w:rPr>
          <w:rFonts w:asciiTheme="minorEastAsia" w:hAnsiTheme="minorEastAsia" w:cstheme="minorEastAsia"/>
          <w:szCs w:val="21"/>
          <w:shd w:val="clear" w:color="auto" w:fill="FFFFFF"/>
        </w:rPr>
        <w:t>7.4</w:t>
      </w:r>
      <w:r w:rsidRPr="00F1248E">
        <w:rPr>
          <w:rFonts w:asciiTheme="minorEastAsia" w:hAnsiTheme="minorEastAsia" w:cstheme="minorEastAsia" w:hint="eastAsia"/>
          <w:szCs w:val="21"/>
          <w:shd w:val="clear" w:color="auto" w:fill="FFFFFF"/>
        </w:rPr>
        <w:t>支付环节</w:t>
      </w:r>
      <w:r w:rsidR="00EA0712">
        <w:rPr>
          <w:rFonts w:asciiTheme="minorEastAsia" w:hAnsiTheme="minorEastAsia" w:cstheme="minorEastAsia" w:hint="eastAsia"/>
          <w:szCs w:val="21"/>
          <w:shd w:val="clear" w:color="auto" w:fill="FFFFFF"/>
        </w:rPr>
        <w:t>应</w:t>
      </w:r>
      <w:r w:rsidRPr="00F1248E">
        <w:rPr>
          <w:rFonts w:asciiTheme="minorEastAsia" w:hAnsiTheme="minorEastAsia" w:cstheme="minorEastAsia" w:hint="eastAsia"/>
          <w:szCs w:val="21"/>
          <w:shd w:val="clear" w:color="auto" w:fill="FFFFFF"/>
        </w:rPr>
        <w:t>设置明确的资费提示，并及时准确地提供符合约定方式的确认支付的信息。</w:t>
      </w:r>
    </w:p>
    <w:p w14:paraId="3026CF51" w14:textId="76F28C29" w:rsidR="00657A71" w:rsidRPr="00F1248E" w:rsidRDefault="00657A71" w:rsidP="00F1248E">
      <w:pPr>
        <w:rPr>
          <w:rFonts w:asciiTheme="minorEastAsia" w:hAnsiTheme="minorEastAsia" w:cstheme="minorEastAsia"/>
          <w:szCs w:val="21"/>
          <w:shd w:val="clear" w:color="auto" w:fill="FFFFFF"/>
        </w:rPr>
      </w:pPr>
      <w:r w:rsidRPr="00F1248E">
        <w:rPr>
          <w:rFonts w:asciiTheme="minorEastAsia" w:hAnsiTheme="minorEastAsia" w:cstheme="minorEastAsia"/>
          <w:szCs w:val="21"/>
          <w:shd w:val="clear" w:color="auto" w:fill="FFFFFF"/>
        </w:rPr>
        <w:t>7.5</w:t>
      </w:r>
      <w:r w:rsidRPr="00F1248E">
        <w:rPr>
          <w:rFonts w:asciiTheme="minorEastAsia" w:hAnsiTheme="minorEastAsia" w:cstheme="minorEastAsia" w:hint="eastAsia"/>
          <w:szCs w:val="21"/>
          <w:shd w:val="clear" w:color="auto" w:fill="FFFFFF"/>
        </w:rPr>
        <w:t>应提供专门针对充值、消费的申诉通道。</w:t>
      </w:r>
    </w:p>
    <w:p w14:paraId="3F612E34" w14:textId="6E752F74" w:rsidR="00106E96" w:rsidRPr="00F1248E" w:rsidRDefault="00657A71" w:rsidP="00F1248E">
      <w:pPr>
        <w:rPr>
          <w:rFonts w:asciiTheme="minorEastAsia" w:hAnsiTheme="minorEastAsia" w:cstheme="minorEastAsia"/>
          <w:szCs w:val="21"/>
          <w:shd w:val="clear" w:color="auto" w:fill="FFFFFF"/>
        </w:rPr>
      </w:pPr>
      <w:r w:rsidRPr="00F1248E">
        <w:rPr>
          <w:rFonts w:asciiTheme="minorEastAsia" w:hAnsiTheme="minorEastAsia" w:cstheme="minorEastAsia"/>
          <w:szCs w:val="21"/>
          <w:shd w:val="clear" w:color="auto" w:fill="FFFFFF"/>
        </w:rPr>
        <w:t>7.6</w:t>
      </w:r>
      <w:r w:rsidRPr="00F1248E">
        <w:rPr>
          <w:rFonts w:asciiTheme="minorEastAsia" w:hAnsiTheme="minorEastAsia" w:cstheme="minorEastAsia" w:hint="eastAsia"/>
          <w:szCs w:val="21"/>
          <w:shd w:val="clear" w:color="auto" w:fill="FFFFFF"/>
        </w:rPr>
        <w:t>网络游戏面临停止运营的情形，应提前不少于60日在相关网站和游戏登录界面予以公告。网络游戏消费者尚未使用的游戏虚拟货币及尚未失效的游戏服务，应按网络游戏消费者购买时的比例，以法定货币或其他方式进行退还。</w:t>
      </w:r>
    </w:p>
    <w:p w14:paraId="5B40334C" w14:textId="5F99FEC2" w:rsidR="00F1248E" w:rsidRDefault="00F1248E" w:rsidP="00EA0712">
      <w:pPr>
        <w:pStyle w:val="1"/>
        <w:keepNext w:val="0"/>
        <w:keepLines w:val="0"/>
        <w:spacing w:before="312" w:after="312"/>
      </w:pPr>
      <w:bookmarkStart w:id="224" w:name="_Toc26867729"/>
      <w:bookmarkStart w:id="225" w:name="_Toc26867829"/>
      <w:bookmarkStart w:id="226" w:name="_Toc26867946"/>
      <w:r>
        <w:t xml:space="preserve">8 </w:t>
      </w:r>
      <w:r>
        <w:rPr>
          <w:rFonts w:hint="eastAsia"/>
        </w:rPr>
        <w:t>争议处理</w:t>
      </w:r>
      <w:bookmarkEnd w:id="224"/>
      <w:bookmarkEnd w:id="225"/>
      <w:bookmarkEnd w:id="226"/>
    </w:p>
    <w:p w14:paraId="6942BAD3" w14:textId="5A82E2F7" w:rsidR="00F1248E" w:rsidRPr="00F1248E" w:rsidRDefault="00F1248E" w:rsidP="00F1248E">
      <w:pPr>
        <w:rPr>
          <w:rFonts w:asciiTheme="minorEastAsia" w:hAnsiTheme="minorEastAsia" w:cstheme="minorEastAsia"/>
          <w:szCs w:val="21"/>
          <w:shd w:val="clear" w:color="auto" w:fill="FFFFFF"/>
        </w:rPr>
      </w:pPr>
      <w:r>
        <w:rPr>
          <w:rFonts w:asciiTheme="minorEastAsia" w:hAnsiTheme="minorEastAsia" w:cstheme="minorEastAsia"/>
          <w:szCs w:val="21"/>
          <w:shd w:val="clear" w:color="auto" w:fill="FFFFFF"/>
        </w:rPr>
        <w:t>8.1</w:t>
      </w:r>
      <w:r w:rsidRPr="00F1248E">
        <w:rPr>
          <w:rFonts w:asciiTheme="minorEastAsia" w:hAnsiTheme="minorEastAsia" w:cstheme="minorEastAsia" w:hint="eastAsia"/>
          <w:szCs w:val="21"/>
          <w:shd w:val="clear" w:color="auto" w:fill="FFFFFF"/>
        </w:rPr>
        <w:t>网络游戏经营单位应在网络游戏相关网站及游戏内显著位置标明网络游戏消费者权益保障联系方式和争议处理方式，并</w:t>
      </w:r>
      <w:r w:rsidR="00A7792A">
        <w:rPr>
          <w:rFonts w:asciiTheme="minorEastAsia" w:hAnsiTheme="minorEastAsia" w:cstheme="minorEastAsia" w:hint="eastAsia"/>
          <w:szCs w:val="21"/>
          <w:shd w:val="clear" w:color="auto" w:fill="FFFFFF"/>
        </w:rPr>
        <w:t>宜</w:t>
      </w:r>
      <w:r w:rsidRPr="00F1248E">
        <w:rPr>
          <w:rFonts w:asciiTheme="minorEastAsia" w:hAnsiTheme="minorEastAsia" w:cstheme="minorEastAsia" w:hint="eastAsia"/>
          <w:szCs w:val="21"/>
          <w:shd w:val="clear" w:color="auto" w:fill="FFFFFF"/>
        </w:rPr>
        <w:t>根据争议类型，公布处理结果。</w:t>
      </w:r>
    </w:p>
    <w:p w14:paraId="4006114F" w14:textId="33802424" w:rsidR="00F1248E" w:rsidRPr="00F1248E" w:rsidRDefault="00F1248E" w:rsidP="00F1248E">
      <w:pPr>
        <w:rPr>
          <w:rFonts w:asciiTheme="minorEastAsia" w:hAnsiTheme="minorEastAsia" w:cstheme="minorEastAsia"/>
          <w:szCs w:val="21"/>
          <w:shd w:val="clear" w:color="auto" w:fill="FFFFFF"/>
        </w:rPr>
      </w:pPr>
      <w:r>
        <w:rPr>
          <w:rFonts w:asciiTheme="minorEastAsia" w:hAnsiTheme="minorEastAsia" w:cstheme="minorEastAsia"/>
          <w:szCs w:val="21"/>
          <w:shd w:val="clear" w:color="auto" w:fill="FFFFFF"/>
        </w:rPr>
        <w:t>8.2</w:t>
      </w:r>
      <w:r w:rsidRPr="00F1248E">
        <w:rPr>
          <w:rFonts w:asciiTheme="minorEastAsia" w:hAnsiTheme="minorEastAsia" w:cstheme="minorEastAsia" w:hint="eastAsia"/>
          <w:szCs w:val="21"/>
          <w:shd w:val="clear" w:color="auto" w:fill="FFFFFF"/>
        </w:rPr>
        <w:t>网络游戏消费者</w:t>
      </w:r>
      <w:r w:rsidR="00A7792A">
        <w:rPr>
          <w:rFonts w:asciiTheme="minorEastAsia" w:hAnsiTheme="minorEastAsia" w:cstheme="minorEastAsia" w:hint="eastAsia"/>
          <w:szCs w:val="21"/>
          <w:shd w:val="clear" w:color="auto" w:fill="FFFFFF"/>
        </w:rPr>
        <w:t>宜</w:t>
      </w:r>
      <w:r w:rsidRPr="00F1248E">
        <w:rPr>
          <w:rFonts w:asciiTheme="minorEastAsia" w:hAnsiTheme="minorEastAsia" w:cstheme="minorEastAsia" w:hint="eastAsia"/>
          <w:szCs w:val="21"/>
          <w:shd w:val="clear" w:color="auto" w:fill="FFFFFF"/>
        </w:rPr>
        <w:t>在争议发生后，选择以与网络游戏经营单位协商解决、请求消费者保护组织或者依法成立的其他调解组织调解、向有关行政部门投诉、根据与经营单位达成的仲裁协议提请仲裁机构仲裁或向人民法院提起诉讼等方式，依法维护自身权益。</w:t>
      </w:r>
    </w:p>
    <w:p w14:paraId="5712804B" w14:textId="55F7546A" w:rsidR="00106E96" w:rsidRPr="00F1248E" w:rsidRDefault="00F1248E" w:rsidP="00F1248E">
      <w:pPr>
        <w:rPr>
          <w:rFonts w:asciiTheme="minorEastAsia" w:hAnsiTheme="minorEastAsia" w:cstheme="minorEastAsia"/>
          <w:szCs w:val="21"/>
          <w:shd w:val="clear" w:color="auto" w:fill="FFFFFF"/>
        </w:rPr>
      </w:pPr>
      <w:r>
        <w:rPr>
          <w:rFonts w:asciiTheme="minorEastAsia" w:hAnsiTheme="minorEastAsia" w:cstheme="minorEastAsia"/>
          <w:szCs w:val="21"/>
          <w:shd w:val="clear" w:color="auto" w:fill="FFFFFF"/>
        </w:rPr>
        <w:t>8.3</w:t>
      </w:r>
      <w:r w:rsidRPr="00F1248E">
        <w:rPr>
          <w:rFonts w:asciiTheme="minorEastAsia" w:hAnsiTheme="minorEastAsia" w:cstheme="minorEastAsia" w:hint="eastAsia"/>
          <w:szCs w:val="21"/>
          <w:shd w:val="clear" w:color="auto" w:fill="FFFFFF"/>
        </w:rPr>
        <w:t>网络游戏经营单位应对投诉信息进行记录和分析，并按照服务承诺进行处理。</w:t>
      </w:r>
    </w:p>
    <w:p w14:paraId="1AC8ACEA" w14:textId="77777777" w:rsidR="00C012A8" w:rsidRDefault="00C012A8" w:rsidP="007D7204">
      <w:pPr>
        <w:pStyle w:val="a3"/>
      </w:pPr>
      <w:bookmarkStart w:id="227" w:name="_Toc26867730"/>
      <w:bookmarkStart w:id="228" w:name="_Toc26867830"/>
      <w:bookmarkStart w:id="229" w:name="_Toc26867947"/>
      <w:bookmarkEnd w:id="227"/>
      <w:bookmarkEnd w:id="228"/>
      <w:bookmarkEnd w:id="229"/>
    </w:p>
    <w:p w14:paraId="1F9E4881" w14:textId="77777777" w:rsidR="00C012A8" w:rsidRDefault="00C012A8" w:rsidP="007D7204">
      <w:pPr>
        <w:pStyle w:val="ae"/>
      </w:pPr>
      <w:bookmarkStart w:id="230" w:name="_Toc26867731"/>
      <w:bookmarkStart w:id="231" w:name="_Toc26867831"/>
      <w:bookmarkStart w:id="232" w:name="_Toc26867948"/>
      <w:bookmarkEnd w:id="230"/>
      <w:bookmarkEnd w:id="231"/>
      <w:bookmarkEnd w:id="232"/>
    </w:p>
    <w:p w14:paraId="165038E2" w14:textId="6DA00DE1" w:rsidR="00C012A8" w:rsidRDefault="00C012A8" w:rsidP="007D7204">
      <w:pPr>
        <w:pStyle w:val="af1"/>
        <w:rPr>
          <w:color w:val="000000"/>
        </w:rPr>
      </w:pPr>
      <w:r>
        <w:br/>
      </w:r>
      <w:bookmarkStart w:id="233" w:name="_Toc334705524"/>
      <w:bookmarkStart w:id="234" w:name="_Toc15985253"/>
      <w:bookmarkStart w:id="235" w:name="_Toc26867732"/>
      <w:bookmarkStart w:id="236" w:name="_Toc26867832"/>
      <w:bookmarkStart w:id="237" w:name="_Toc26867949"/>
      <w:r>
        <w:rPr>
          <w:rFonts w:hint="eastAsia"/>
        </w:rPr>
        <w:t>（规范性附录）</w:t>
      </w:r>
      <w:r>
        <w:br/>
      </w:r>
      <w:bookmarkEnd w:id="233"/>
      <w:bookmarkEnd w:id="234"/>
      <w:bookmarkEnd w:id="235"/>
      <w:bookmarkEnd w:id="236"/>
      <w:bookmarkEnd w:id="237"/>
      <w:r w:rsidR="00EA0712">
        <w:rPr>
          <w:rFonts w:hint="eastAsia"/>
          <w:color w:val="000000"/>
        </w:rPr>
        <w:t>执行本标准应符合以下法律法规</w:t>
      </w:r>
    </w:p>
    <w:p w14:paraId="5077AAB3" w14:textId="13DE6209" w:rsidR="00B936CD" w:rsidRPr="00CE0196" w:rsidRDefault="00B936CD" w:rsidP="00B936CD">
      <w:bookmarkStart w:id="238" w:name="OLE_LINK103"/>
      <w:bookmarkStart w:id="239" w:name="OLE_LINK102"/>
      <w:r w:rsidRPr="00CE0196">
        <w:t xml:space="preserve">A.1  </w:t>
      </w:r>
      <w:r w:rsidRPr="00CE0196">
        <w:rPr>
          <w:rFonts w:hint="eastAsia"/>
        </w:rPr>
        <w:t>中华人民共和国主席令</w:t>
      </w:r>
      <w:r w:rsidRPr="00CE0196">
        <w:rPr>
          <w:rFonts w:hint="eastAsia"/>
        </w:rPr>
        <w:t xml:space="preserve"> </w:t>
      </w:r>
      <w:r w:rsidRPr="00CE0196">
        <w:rPr>
          <w:rFonts w:hint="eastAsia"/>
        </w:rPr>
        <w:t>第</w:t>
      </w:r>
      <w:r w:rsidRPr="00CE0196">
        <w:rPr>
          <w:rFonts w:hint="eastAsia"/>
        </w:rPr>
        <w:t>7</w:t>
      </w:r>
      <w:r w:rsidRPr="00CE0196">
        <w:rPr>
          <w:rFonts w:hint="eastAsia"/>
        </w:rPr>
        <w:t>号</w:t>
      </w:r>
      <w:r w:rsidRPr="00CE0196">
        <w:rPr>
          <w:rFonts w:hint="eastAsia"/>
        </w:rPr>
        <w:t xml:space="preserve"> </w:t>
      </w:r>
      <w:r w:rsidRPr="00CE0196">
        <w:rPr>
          <w:rFonts w:hint="eastAsia"/>
        </w:rPr>
        <w:t>《中华人民共和国消费者权益保护法》</w:t>
      </w:r>
    </w:p>
    <w:p w14:paraId="19DC6CFF" w14:textId="4A2B2284" w:rsidR="00B936CD" w:rsidRPr="00CE0196" w:rsidRDefault="00B936CD" w:rsidP="00B936CD">
      <w:r w:rsidRPr="00CE0196">
        <w:t xml:space="preserve">A.2  </w:t>
      </w:r>
      <w:r w:rsidRPr="00CE0196">
        <w:rPr>
          <w:rFonts w:hint="eastAsia"/>
        </w:rPr>
        <w:t>中华人民共和国主席令</w:t>
      </w:r>
      <w:r w:rsidRPr="00CE0196">
        <w:t xml:space="preserve"> </w:t>
      </w:r>
      <w:r w:rsidRPr="00CE0196">
        <w:rPr>
          <w:rFonts w:hint="eastAsia"/>
        </w:rPr>
        <w:t>第</w:t>
      </w:r>
      <w:r w:rsidRPr="00CE0196">
        <w:rPr>
          <w:rFonts w:hint="eastAsia"/>
        </w:rPr>
        <w:t>53</w:t>
      </w:r>
      <w:r w:rsidRPr="00CE0196">
        <w:rPr>
          <w:rFonts w:hint="eastAsia"/>
        </w:rPr>
        <w:t>号</w:t>
      </w:r>
      <w:r w:rsidRPr="00CE0196">
        <w:rPr>
          <w:rFonts w:hint="eastAsia"/>
        </w:rPr>
        <w:t xml:space="preserve"> </w:t>
      </w:r>
      <w:r w:rsidRPr="00CE0196">
        <w:rPr>
          <w:rFonts w:hint="eastAsia"/>
        </w:rPr>
        <w:t>《中华人民共和国网络安全法》</w:t>
      </w:r>
    </w:p>
    <w:p w14:paraId="384E2F8E" w14:textId="5F9E0D3E" w:rsidR="00B936CD" w:rsidRPr="00CE0196" w:rsidRDefault="00B936CD" w:rsidP="00B936CD">
      <w:r w:rsidRPr="00CE0196">
        <w:t xml:space="preserve">A.3  </w:t>
      </w:r>
      <w:r w:rsidRPr="00CE0196">
        <w:rPr>
          <w:rFonts w:hint="eastAsia"/>
        </w:rPr>
        <w:t>国务院令</w:t>
      </w:r>
      <w:r w:rsidRPr="00CE0196">
        <w:t xml:space="preserve"> </w:t>
      </w:r>
      <w:r w:rsidRPr="00CE0196">
        <w:rPr>
          <w:rFonts w:hint="eastAsia"/>
        </w:rPr>
        <w:t>第</w:t>
      </w:r>
      <w:r w:rsidRPr="00CE0196">
        <w:rPr>
          <w:rFonts w:hint="eastAsia"/>
        </w:rPr>
        <w:t>292</w:t>
      </w:r>
      <w:r w:rsidRPr="00CE0196">
        <w:rPr>
          <w:rFonts w:hint="eastAsia"/>
        </w:rPr>
        <w:t>号</w:t>
      </w:r>
      <w:r w:rsidRPr="00CE0196">
        <w:rPr>
          <w:rFonts w:hint="eastAsia"/>
        </w:rPr>
        <w:t xml:space="preserve"> </w:t>
      </w:r>
      <w:r w:rsidRPr="00CE0196">
        <w:rPr>
          <w:rFonts w:hint="eastAsia"/>
        </w:rPr>
        <w:t>《互联网信息服务管理办法》</w:t>
      </w:r>
    </w:p>
    <w:p w14:paraId="2A8327EA" w14:textId="080C3E18" w:rsidR="00B936CD" w:rsidRPr="00CE0196" w:rsidRDefault="00B936CD" w:rsidP="00B936CD">
      <w:r w:rsidRPr="00CE0196">
        <w:t xml:space="preserve">A.4  </w:t>
      </w:r>
      <w:bookmarkEnd w:id="238"/>
      <w:bookmarkEnd w:id="239"/>
      <w:r w:rsidRPr="00CE0196">
        <w:rPr>
          <w:rFonts w:hint="eastAsia"/>
        </w:rPr>
        <w:t>国务院令</w:t>
      </w:r>
      <w:r w:rsidRPr="00CE0196">
        <w:t xml:space="preserve"> </w:t>
      </w:r>
      <w:r w:rsidRPr="00CE0196">
        <w:rPr>
          <w:rFonts w:hint="eastAsia"/>
        </w:rPr>
        <w:t>第</w:t>
      </w:r>
      <w:r w:rsidRPr="00CE0196">
        <w:rPr>
          <w:rFonts w:hint="eastAsia"/>
        </w:rPr>
        <w:t>666</w:t>
      </w:r>
      <w:r w:rsidRPr="00CE0196">
        <w:rPr>
          <w:rFonts w:hint="eastAsia"/>
        </w:rPr>
        <w:t>号</w:t>
      </w:r>
      <w:r w:rsidRPr="00CE0196">
        <w:rPr>
          <w:rFonts w:hint="eastAsia"/>
        </w:rPr>
        <w:t xml:space="preserve"> </w:t>
      </w:r>
      <w:r w:rsidRPr="00CE0196">
        <w:rPr>
          <w:rFonts w:hint="eastAsia"/>
        </w:rPr>
        <w:t>《出版管理条例》</w:t>
      </w:r>
    </w:p>
    <w:p w14:paraId="58B6CA1A" w14:textId="725D45AF" w:rsidR="00B936CD" w:rsidRPr="00CE0196" w:rsidRDefault="00B936CD" w:rsidP="00B936CD">
      <w:r w:rsidRPr="00CE0196">
        <w:rPr>
          <w:rFonts w:hint="eastAsia"/>
        </w:rPr>
        <w:t>A</w:t>
      </w:r>
      <w:r w:rsidRPr="00CE0196">
        <w:t xml:space="preserve">.5  </w:t>
      </w:r>
      <w:r w:rsidRPr="00CE0196">
        <w:rPr>
          <w:rFonts w:hint="eastAsia"/>
        </w:rPr>
        <w:t>国家新闻出版广电总局、中华人民共和国工业和信息化部</w:t>
      </w:r>
      <w:r w:rsidRPr="00CE0196">
        <w:t xml:space="preserve"> </w:t>
      </w:r>
      <w:r w:rsidRPr="00CE0196">
        <w:rPr>
          <w:rFonts w:hint="eastAsia"/>
        </w:rPr>
        <w:t>第</w:t>
      </w:r>
      <w:r w:rsidRPr="00CE0196">
        <w:rPr>
          <w:rFonts w:hint="eastAsia"/>
        </w:rPr>
        <w:t>5</w:t>
      </w:r>
      <w:r w:rsidRPr="00CE0196">
        <w:rPr>
          <w:rFonts w:hint="eastAsia"/>
        </w:rPr>
        <w:t>号</w:t>
      </w:r>
      <w:r w:rsidRPr="00CE0196">
        <w:rPr>
          <w:rFonts w:hint="eastAsia"/>
        </w:rPr>
        <w:t xml:space="preserve"> </w:t>
      </w:r>
      <w:r w:rsidRPr="00CE0196">
        <w:rPr>
          <w:rFonts w:hint="eastAsia"/>
        </w:rPr>
        <w:t>《网络出版服务管理规定》</w:t>
      </w:r>
    </w:p>
    <w:p w14:paraId="3036EB88" w14:textId="2B3BA20A" w:rsidR="00B936CD" w:rsidRPr="00CE0196" w:rsidRDefault="00B936CD" w:rsidP="00B936CD">
      <w:pPr>
        <w:pStyle w:val="aff0"/>
        <w:ind w:firstLineChars="0" w:firstLine="0"/>
        <w:rPr>
          <w:rFonts w:ascii="Times New Roman"/>
          <w:sz w:val="21"/>
          <w:szCs w:val="21"/>
        </w:rPr>
      </w:pPr>
      <w:r w:rsidRPr="00CE0196">
        <w:rPr>
          <w:rFonts w:ascii="Times New Roman" w:hint="eastAsia"/>
          <w:noProof w:val="0"/>
          <w:kern w:val="2"/>
          <w:sz w:val="21"/>
          <w:szCs w:val="24"/>
        </w:rPr>
        <w:t>A</w:t>
      </w:r>
      <w:r w:rsidRPr="00CE0196">
        <w:rPr>
          <w:rFonts w:ascii="Times New Roman"/>
          <w:noProof w:val="0"/>
          <w:kern w:val="2"/>
          <w:sz w:val="21"/>
          <w:szCs w:val="24"/>
        </w:rPr>
        <w:t xml:space="preserve">.6 </w:t>
      </w:r>
      <w:r w:rsidRPr="00CE0196">
        <w:rPr>
          <w:rFonts w:ascii="Times New Roman"/>
        </w:rPr>
        <w:t xml:space="preserve"> </w:t>
      </w:r>
      <w:r w:rsidRPr="00CE0196">
        <w:rPr>
          <w:rFonts w:ascii="Times New Roman" w:hint="eastAsia"/>
          <w:sz w:val="21"/>
          <w:szCs w:val="21"/>
        </w:rPr>
        <w:t>新出联</w:t>
      </w:r>
      <w:r w:rsidRPr="00CE0196">
        <w:rPr>
          <w:rFonts w:ascii="Times New Roman"/>
          <w:sz w:val="21"/>
          <w:szCs w:val="21"/>
        </w:rPr>
        <w:t xml:space="preserve"> 5</w:t>
      </w:r>
      <w:r w:rsidRPr="00CE0196">
        <w:rPr>
          <w:rFonts w:ascii="Times New Roman" w:hint="eastAsia"/>
          <w:sz w:val="21"/>
          <w:szCs w:val="21"/>
        </w:rPr>
        <w:t>号</w:t>
      </w:r>
      <w:r w:rsidRPr="00CE0196">
        <w:rPr>
          <w:rFonts w:ascii="Times New Roman" w:hint="eastAsia"/>
          <w:sz w:val="21"/>
          <w:szCs w:val="21"/>
        </w:rPr>
        <w:t xml:space="preserve"> </w:t>
      </w:r>
      <w:r w:rsidRPr="00CE0196">
        <w:rPr>
          <w:rFonts w:ascii="Times New Roman" w:hint="eastAsia"/>
          <w:sz w:val="21"/>
          <w:szCs w:val="21"/>
        </w:rPr>
        <w:t>《关于保护未成年人身心健康实施网络游戏防沉迷系统的通知》</w:t>
      </w:r>
    </w:p>
    <w:p w14:paraId="3C0621A6" w14:textId="22FB94FA" w:rsidR="00B936CD" w:rsidRDefault="00B936CD" w:rsidP="00B936CD">
      <w:pPr>
        <w:pStyle w:val="aff0"/>
        <w:ind w:firstLineChars="0" w:firstLine="0"/>
        <w:rPr>
          <w:rFonts w:ascii="Times New Roman"/>
          <w:sz w:val="21"/>
          <w:szCs w:val="21"/>
        </w:rPr>
      </w:pPr>
      <w:r w:rsidRPr="00CE0196">
        <w:rPr>
          <w:rFonts w:ascii="Times New Roman" w:hint="eastAsia"/>
          <w:noProof w:val="0"/>
          <w:kern w:val="2"/>
          <w:sz w:val="21"/>
          <w:szCs w:val="24"/>
        </w:rPr>
        <w:t>A</w:t>
      </w:r>
      <w:r w:rsidRPr="00CE0196">
        <w:rPr>
          <w:rFonts w:ascii="Times New Roman"/>
          <w:noProof w:val="0"/>
          <w:kern w:val="2"/>
          <w:sz w:val="21"/>
          <w:szCs w:val="24"/>
        </w:rPr>
        <w:t xml:space="preserve">.7 </w:t>
      </w:r>
      <w:r w:rsidRPr="00CE0196">
        <w:rPr>
          <w:rFonts w:ascii="Times New Roman"/>
        </w:rPr>
        <w:t xml:space="preserve"> </w:t>
      </w:r>
      <w:r w:rsidRPr="00CE0196">
        <w:rPr>
          <w:rFonts w:ascii="Times New Roman" w:hint="eastAsia"/>
          <w:sz w:val="21"/>
          <w:szCs w:val="21"/>
        </w:rPr>
        <w:t>文市发</w:t>
      </w:r>
      <w:r w:rsidRPr="00CE0196">
        <w:rPr>
          <w:rFonts w:ascii="Times New Roman"/>
          <w:sz w:val="21"/>
          <w:szCs w:val="21"/>
        </w:rPr>
        <w:t xml:space="preserve"> </w:t>
      </w:r>
      <w:r w:rsidRPr="00CE0196">
        <w:rPr>
          <w:rFonts w:ascii="Times New Roman" w:hint="eastAsia"/>
          <w:sz w:val="21"/>
          <w:szCs w:val="21"/>
        </w:rPr>
        <w:t>20</w:t>
      </w:r>
      <w:r w:rsidRPr="00CE0196">
        <w:rPr>
          <w:rFonts w:ascii="Times New Roman" w:hint="eastAsia"/>
          <w:sz w:val="21"/>
          <w:szCs w:val="21"/>
        </w:rPr>
        <w:t>号</w:t>
      </w:r>
      <w:r w:rsidRPr="00CE0196">
        <w:rPr>
          <w:rFonts w:ascii="Times New Roman" w:hint="eastAsia"/>
          <w:sz w:val="21"/>
          <w:szCs w:val="21"/>
        </w:rPr>
        <w:t xml:space="preserve"> </w:t>
      </w:r>
      <w:r w:rsidRPr="00CE0196">
        <w:rPr>
          <w:rFonts w:ascii="Times New Roman" w:hint="eastAsia"/>
          <w:sz w:val="21"/>
          <w:szCs w:val="21"/>
        </w:rPr>
        <w:t>《关于加强网络游戏虚拟货币管理工作通知》</w:t>
      </w:r>
    </w:p>
    <w:p w14:paraId="288EF2A5" w14:textId="169DB491" w:rsidR="00CE0196" w:rsidRDefault="00CE0196" w:rsidP="00B936CD">
      <w:pPr>
        <w:pStyle w:val="aff0"/>
        <w:ind w:firstLineChars="0" w:firstLine="0"/>
        <w:rPr>
          <w:rFonts w:ascii="Times New Roman"/>
          <w:sz w:val="21"/>
          <w:szCs w:val="21"/>
        </w:rPr>
      </w:pPr>
      <w:r>
        <w:rPr>
          <w:rFonts w:ascii="Times New Roman" w:hint="eastAsia"/>
          <w:sz w:val="21"/>
          <w:szCs w:val="21"/>
        </w:rPr>
        <w:t>A</w:t>
      </w:r>
      <w:r>
        <w:rPr>
          <w:rFonts w:ascii="Times New Roman"/>
          <w:sz w:val="21"/>
          <w:szCs w:val="21"/>
        </w:rPr>
        <w:t xml:space="preserve">.8  </w:t>
      </w:r>
      <w:r w:rsidRPr="00CE0196">
        <w:rPr>
          <w:rFonts w:ascii="Times New Roman" w:hint="eastAsia"/>
          <w:sz w:val="21"/>
          <w:szCs w:val="21"/>
        </w:rPr>
        <w:t>新广出办发</w:t>
      </w:r>
      <w:r>
        <w:rPr>
          <w:rFonts w:ascii="Times New Roman"/>
          <w:sz w:val="21"/>
          <w:szCs w:val="21"/>
        </w:rPr>
        <w:t xml:space="preserve"> </w:t>
      </w:r>
      <w:r w:rsidRPr="00CE0196">
        <w:rPr>
          <w:rFonts w:ascii="Times New Roman" w:hint="eastAsia"/>
          <w:sz w:val="21"/>
          <w:szCs w:val="21"/>
        </w:rPr>
        <w:t>44</w:t>
      </w:r>
      <w:r w:rsidRPr="00CE0196">
        <w:rPr>
          <w:rFonts w:ascii="Times New Roman" w:hint="eastAsia"/>
          <w:sz w:val="21"/>
          <w:szCs w:val="21"/>
        </w:rPr>
        <w:t>号</w:t>
      </w:r>
      <w:r>
        <w:rPr>
          <w:rFonts w:ascii="Times New Roman" w:hint="eastAsia"/>
          <w:sz w:val="21"/>
          <w:szCs w:val="21"/>
        </w:rPr>
        <w:t xml:space="preserve"> </w:t>
      </w:r>
      <w:r w:rsidRPr="00CE0196">
        <w:rPr>
          <w:rFonts w:ascii="Times New Roman" w:hint="eastAsia"/>
          <w:sz w:val="21"/>
          <w:szCs w:val="21"/>
        </w:rPr>
        <w:t>《关于移动游戏出版服务管理的通知》</w:t>
      </w:r>
    </w:p>
    <w:p w14:paraId="3B24D79F" w14:textId="54EA1FC1" w:rsidR="00CE0196" w:rsidRDefault="00CE0196" w:rsidP="00B936CD">
      <w:pPr>
        <w:pStyle w:val="aff0"/>
        <w:ind w:firstLineChars="0" w:firstLine="0"/>
        <w:rPr>
          <w:rFonts w:ascii="Times New Roman"/>
          <w:sz w:val="21"/>
          <w:szCs w:val="21"/>
        </w:rPr>
      </w:pPr>
      <w:r>
        <w:rPr>
          <w:rFonts w:ascii="Times New Roman" w:hint="eastAsia"/>
          <w:sz w:val="21"/>
          <w:szCs w:val="21"/>
        </w:rPr>
        <w:t>A</w:t>
      </w:r>
      <w:r>
        <w:rPr>
          <w:rFonts w:ascii="Times New Roman"/>
          <w:sz w:val="21"/>
          <w:szCs w:val="21"/>
        </w:rPr>
        <w:t xml:space="preserve">.9  </w:t>
      </w:r>
      <w:r w:rsidRPr="00CE0196">
        <w:rPr>
          <w:rFonts w:ascii="Times New Roman" w:hint="eastAsia"/>
          <w:sz w:val="21"/>
          <w:szCs w:val="21"/>
        </w:rPr>
        <w:t>公通字</w:t>
      </w:r>
      <w:r>
        <w:rPr>
          <w:rFonts w:ascii="Times New Roman"/>
          <w:sz w:val="21"/>
          <w:szCs w:val="21"/>
        </w:rPr>
        <w:t xml:space="preserve"> </w:t>
      </w:r>
      <w:r w:rsidRPr="00CE0196">
        <w:rPr>
          <w:rFonts w:ascii="Times New Roman" w:hint="eastAsia"/>
          <w:sz w:val="21"/>
          <w:szCs w:val="21"/>
        </w:rPr>
        <w:t>3</w:t>
      </w:r>
      <w:r w:rsidRPr="00CE0196">
        <w:rPr>
          <w:rFonts w:ascii="Times New Roman" w:hint="eastAsia"/>
          <w:sz w:val="21"/>
          <w:szCs w:val="21"/>
        </w:rPr>
        <w:t>号</w:t>
      </w:r>
      <w:r>
        <w:rPr>
          <w:rFonts w:ascii="Times New Roman" w:hint="eastAsia"/>
          <w:sz w:val="21"/>
          <w:szCs w:val="21"/>
        </w:rPr>
        <w:t xml:space="preserve"> </w:t>
      </w:r>
      <w:r w:rsidRPr="00CE0196">
        <w:rPr>
          <w:rFonts w:ascii="Times New Roman" w:hint="eastAsia"/>
          <w:sz w:val="21"/>
          <w:szCs w:val="21"/>
        </w:rPr>
        <w:t>《关于规范网络游戏经营秩序查禁利用网络游戏赌博的通知》</w:t>
      </w:r>
    </w:p>
    <w:p w14:paraId="34D102BC" w14:textId="0C405896" w:rsidR="00CE0196" w:rsidRDefault="00CE0196" w:rsidP="00CE0196">
      <w:pPr>
        <w:pStyle w:val="aff0"/>
        <w:ind w:firstLineChars="0" w:firstLine="0"/>
        <w:rPr>
          <w:rFonts w:ascii="Times New Roman"/>
          <w:sz w:val="21"/>
          <w:szCs w:val="21"/>
        </w:rPr>
      </w:pPr>
      <w:r>
        <w:rPr>
          <w:rFonts w:ascii="Times New Roman" w:hint="eastAsia"/>
          <w:sz w:val="21"/>
          <w:szCs w:val="21"/>
        </w:rPr>
        <w:t>A</w:t>
      </w:r>
      <w:r>
        <w:rPr>
          <w:rFonts w:ascii="Times New Roman"/>
          <w:sz w:val="21"/>
          <w:szCs w:val="21"/>
        </w:rPr>
        <w:t xml:space="preserve">.10  </w:t>
      </w:r>
      <w:r w:rsidRPr="00CE0196">
        <w:rPr>
          <w:rFonts w:ascii="Times New Roman" w:hint="eastAsia"/>
          <w:sz w:val="21"/>
          <w:szCs w:val="21"/>
        </w:rPr>
        <w:t>国家新闻出版署</w:t>
      </w:r>
      <w:r>
        <w:rPr>
          <w:rFonts w:ascii="Times New Roman" w:hint="eastAsia"/>
          <w:sz w:val="21"/>
          <w:szCs w:val="21"/>
        </w:rPr>
        <w:t xml:space="preserve"> </w:t>
      </w:r>
      <w:r>
        <w:rPr>
          <w:rFonts w:ascii="Times New Roman" w:hint="eastAsia"/>
          <w:sz w:val="21"/>
          <w:szCs w:val="21"/>
        </w:rPr>
        <w:t>《</w:t>
      </w:r>
      <w:r w:rsidRPr="00CE0196">
        <w:rPr>
          <w:rFonts w:ascii="Times New Roman" w:hint="eastAsia"/>
          <w:sz w:val="21"/>
          <w:szCs w:val="21"/>
        </w:rPr>
        <w:t>关于防止未成年人沉迷网络游戏的通知</w:t>
      </w:r>
      <w:r>
        <w:rPr>
          <w:rFonts w:ascii="Times New Roman" w:hint="eastAsia"/>
          <w:sz w:val="21"/>
          <w:szCs w:val="21"/>
        </w:rPr>
        <w:t>》</w:t>
      </w:r>
    </w:p>
    <w:p w14:paraId="1B93297E" w14:textId="77777777" w:rsidR="008C461E" w:rsidRPr="00CE0196" w:rsidRDefault="008C461E" w:rsidP="00CE0196">
      <w:pPr>
        <w:pStyle w:val="aff0"/>
        <w:ind w:firstLineChars="0" w:firstLine="0"/>
        <w:rPr>
          <w:rFonts w:ascii="Times New Roman"/>
          <w:sz w:val="21"/>
          <w:szCs w:val="21"/>
        </w:rPr>
      </w:pPr>
    </w:p>
    <w:p w14:paraId="4940F963" w14:textId="77777777" w:rsidR="00C012A8" w:rsidRPr="00413113" w:rsidRDefault="00C012A8" w:rsidP="00413113">
      <w:pPr>
        <w:pStyle w:val="affffff4"/>
        <w:framePr w:wrap="around"/>
      </w:pPr>
      <w:r>
        <w:t>_________________________________</w:t>
      </w:r>
    </w:p>
    <w:sectPr w:rsidR="00C012A8" w:rsidRPr="00413113" w:rsidSect="006636BC">
      <w:pgSz w:w="11906" w:h="16838" w:code="9"/>
      <w:pgMar w:top="567" w:right="1134" w:bottom="623"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1C9D9F" w14:textId="77777777" w:rsidR="00F5388B" w:rsidRDefault="00F5388B">
      <w:r>
        <w:separator/>
      </w:r>
    </w:p>
  </w:endnote>
  <w:endnote w:type="continuationSeparator" w:id="0">
    <w:p w14:paraId="14242191" w14:textId="77777777" w:rsidR="00F5388B" w:rsidRDefault="00F53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91070" w14:textId="77777777" w:rsidR="00544D91" w:rsidRDefault="00544D91" w:rsidP="00413113">
    <w:pPr>
      <w:pStyle w:val="aff2"/>
    </w:pPr>
    <w:r>
      <w:fldChar w:fldCharType="begin"/>
    </w:r>
    <w:r>
      <w:instrText xml:space="preserve"> PAGE  \* MERGEFORMAT </w:instrText>
    </w:r>
    <w:r>
      <w:fldChar w:fldCharType="separate"/>
    </w:r>
    <w:r w:rsidR="000160DD">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7EDF8C" w14:textId="77777777" w:rsidR="00F5388B" w:rsidRDefault="00F5388B">
      <w:r>
        <w:separator/>
      </w:r>
    </w:p>
  </w:footnote>
  <w:footnote w:type="continuationSeparator" w:id="0">
    <w:p w14:paraId="60E6F4A2" w14:textId="77777777" w:rsidR="00F5388B" w:rsidRDefault="00F538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AEF11" w14:textId="17A14189" w:rsidR="00544D91" w:rsidRDefault="00544D91" w:rsidP="00F34B99">
    <w:pPr>
      <w:pStyle w:val="aff3"/>
    </w:pPr>
    <w:r>
      <w:t xml:space="preserve">T/SZS </w:t>
    </w:r>
    <w:r>
      <w:rPr>
        <w:rFonts w:hint="eastAsia"/>
      </w:rPr>
      <w:t>XXXX</w:t>
    </w:r>
    <w:r>
      <w:t>—</w:t>
    </w:r>
    <w:r>
      <w:t>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60842"/>
    <w:multiLevelType w:val="hybridMultilevel"/>
    <w:tmpl w:val="EB861742"/>
    <w:lvl w:ilvl="0" w:tplc="1ED8CC8E">
      <w:start w:val="1"/>
      <w:numFmt w:val="decimal"/>
      <w:suff w:val="nothing"/>
      <w:lvlText w:val="%1)  "/>
      <w:lvlJc w:val="left"/>
      <w:pPr>
        <w:ind w:left="42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79102AD"/>
    <w:multiLevelType w:val="multilevel"/>
    <w:tmpl w:val="EBD280FE"/>
    <w:lvl w:ilvl="0">
      <w:start w:val="1"/>
      <w:numFmt w:val="decimal"/>
      <w:pStyle w:val="a"/>
      <w:suff w:val="nothing"/>
      <w:lvlText w:val="注%1："/>
      <w:lvlJc w:val="left"/>
      <w:pPr>
        <w:ind w:left="811" w:hanging="448"/>
      </w:pPr>
      <w:rPr>
        <w:rFonts w:ascii="黑体" w:eastAsia="黑体" w:cs="Times New Roman" w:hint="eastAsia"/>
        <w:b w:val="0"/>
        <w:i w:val="0"/>
        <w:sz w:val="18"/>
      </w:rPr>
    </w:lvl>
    <w:lvl w:ilvl="1">
      <w:start w:val="1"/>
      <w:numFmt w:val="lowerLetter"/>
      <w:lvlText w:val="%2)"/>
      <w:lvlJc w:val="left"/>
      <w:pPr>
        <w:tabs>
          <w:tab w:val="num" w:pos="0"/>
        </w:tabs>
        <w:ind w:left="992" w:hanging="629"/>
      </w:pPr>
      <w:rPr>
        <w:rFonts w:cs="Times New Roman" w:hint="eastAsia"/>
      </w:rPr>
    </w:lvl>
    <w:lvl w:ilvl="2">
      <w:start w:val="1"/>
      <w:numFmt w:val="lowerRoman"/>
      <w:lvlText w:val="%3."/>
      <w:lvlJc w:val="right"/>
      <w:pPr>
        <w:tabs>
          <w:tab w:val="num" w:pos="0"/>
        </w:tabs>
        <w:ind w:left="992" w:hanging="629"/>
      </w:pPr>
      <w:rPr>
        <w:rFonts w:cs="Times New Roman" w:hint="eastAsia"/>
      </w:rPr>
    </w:lvl>
    <w:lvl w:ilvl="3">
      <w:start w:val="1"/>
      <w:numFmt w:val="decimal"/>
      <w:lvlText w:val="%4."/>
      <w:lvlJc w:val="left"/>
      <w:pPr>
        <w:tabs>
          <w:tab w:val="num" w:pos="0"/>
        </w:tabs>
        <w:ind w:left="992" w:hanging="629"/>
      </w:pPr>
      <w:rPr>
        <w:rFonts w:cs="Times New Roman" w:hint="eastAsia"/>
      </w:rPr>
    </w:lvl>
    <w:lvl w:ilvl="4">
      <w:start w:val="1"/>
      <w:numFmt w:val="lowerLetter"/>
      <w:lvlText w:val="%5)"/>
      <w:lvlJc w:val="left"/>
      <w:pPr>
        <w:tabs>
          <w:tab w:val="num" w:pos="0"/>
        </w:tabs>
        <w:ind w:left="992" w:hanging="629"/>
      </w:pPr>
      <w:rPr>
        <w:rFonts w:cs="Times New Roman" w:hint="eastAsia"/>
      </w:rPr>
    </w:lvl>
    <w:lvl w:ilvl="5">
      <w:start w:val="1"/>
      <w:numFmt w:val="lowerRoman"/>
      <w:lvlText w:val="%6."/>
      <w:lvlJc w:val="right"/>
      <w:pPr>
        <w:tabs>
          <w:tab w:val="num" w:pos="0"/>
        </w:tabs>
        <w:ind w:left="992" w:hanging="629"/>
      </w:pPr>
      <w:rPr>
        <w:rFonts w:cs="Times New Roman" w:hint="eastAsia"/>
      </w:rPr>
    </w:lvl>
    <w:lvl w:ilvl="6">
      <w:start w:val="1"/>
      <w:numFmt w:val="decimal"/>
      <w:lvlText w:val="%7."/>
      <w:lvlJc w:val="left"/>
      <w:pPr>
        <w:tabs>
          <w:tab w:val="num" w:pos="0"/>
        </w:tabs>
        <w:ind w:left="992" w:hanging="629"/>
      </w:pPr>
      <w:rPr>
        <w:rFonts w:cs="Times New Roman" w:hint="eastAsia"/>
      </w:rPr>
    </w:lvl>
    <w:lvl w:ilvl="7">
      <w:start w:val="1"/>
      <w:numFmt w:val="lowerLetter"/>
      <w:lvlText w:val="%8)"/>
      <w:lvlJc w:val="left"/>
      <w:pPr>
        <w:tabs>
          <w:tab w:val="num" w:pos="0"/>
        </w:tabs>
        <w:ind w:left="992" w:hanging="629"/>
      </w:pPr>
      <w:rPr>
        <w:rFonts w:cs="Times New Roman" w:hint="eastAsia"/>
      </w:rPr>
    </w:lvl>
    <w:lvl w:ilvl="8">
      <w:start w:val="1"/>
      <w:numFmt w:val="lowerRoman"/>
      <w:lvlText w:val="%9."/>
      <w:lvlJc w:val="right"/>
      <w:pPr>
        <w:tabs>
          <w:tab w:val="num" w:pos="0"/>
        </w:tabs>
        <w:ind w:left="992" w:hanging="629"/>
      </w:pPr>
      <w:rPr>
        <w:rFonts w:cs="Times New Roman" w:hint="eastAsia"/>
      </w:rPr>
    </w:lvl>
  </w:abstractNum>
  <w:abstractNum w:abstractNumId="2" w15:restartNumberingAfterBreak="0">
    <w:nsid w:val="093C6778"/>
    <w:multiLevelType w:val="multilevel"/>
    <w:tmpl w:val="4BD45F30"/>
    <w:lvl w:ilvl="0">
      <w:start w:val="1"/>
      <w:numFmt w:val="decimal"/>
      <w:lvlRestart w:val="0"/>
      <w:pStyle w:val="a0"/>
      <w:suff w:val="nothing"/>
      <w:lvlText w:val="示例%1："/>
      <w:lvlJc w:val="left"/>
      <w:pPr>
        <w:ind w:firstLine="397"/>
      </w:pPr>
      <w:rPr>
        <w:rFonts w:ascii="黑体" w:eastAsia="黑体" w:cs="Times New Roman" w:hint="eastAsia"/>
        <w:sz w:val="18"/>
      </w:rPr>
    </w:lvl>
    <w:lvl w:ilvl="1">
      <w:start w:val="1"/>
      <w:numFmt w:val="lowerLetter"/>
      <w:lvlText w:val="%2)"/>
      <w:lvlJc w:val="left"/>
      <w:pPr>
        <w:ind w:left="840" w:hanging="420"/>
      </w:pPr>
      <w:rPr>
        <w:rFonts w:cs="Times New Roman" w:hint="eastAsia"/>
      </w:rPr>
    </w:lvl>
    <w:lvl w:ilvl="2">
      <w:start w:val="1"/>
      <w:numFmt w:val="lowerRoman"/>
      <w:lvlText w:val="%3."/>
      <w:lvlJc w:val="right"/>
      <w:pPr>
        <w:ind w:left="1260" w:hanging="420"/>
      </w:pPr>
      <w:rPr>
        <w:rFonts w:cs="Times New Roman" w:hint="eastAsia"/>
      </w:rPr>
    </w:lvl>
    <w:lvl w:ilvl="3">
      <w:start w:val="1"/>
      <w:numFmt w:val="decimal"/>
      <w:lvlText w:val="%4."/>
      <w:lvlJc w:val="left"/>
      <w:pPr>
        <w:ind w:left="1680" w:hanging="420"/>
      </w:pPr>
      <w:rPr>
        <w:rFonts w:cs="Times New Roman" w:hint="eastAsia"/>
      </w:rPr>
    </w:lvl>
    <w:lvl w:ilvl="4">
      <w:start w:val="1"/>
      <w:numFmt w:val="lowerLetter"/>
      <w:lvlText w:val="%5)"/>
      <w:lvlJc w:val="left"/>
      <w:pPr>
        <w:ind w:left="2100" w:hanging="420"/>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3" w15:restartNumberingAfterBreak="0">
    <w:nsid w:val="0AE367E9"/>
    <w:multiLevelType w:val="multilevel"/>
    <w:tmpl w:val="68FAB4E2"/>
    <w:lvl w:ilvl="0">
      <w:start w:val="1"/>
      <w:numFmt w:val="none"/>
      <w:pStyle w:val="a1"/>
      <w:suff w:val="nothing"/>
      <w:lvlText w:val="%1示例："/>
      <w:lvlJc w:val="left"/>
      <w:pPr>
        <w:ind w:firstLine="363"/>
      </w:pPr>
      <w:rPr>
        <w:rFonts w:ascii="黑体" w:eastAsia="黑体" w:cs="Times New Roman" w:hint="eastAsia"/>
        <w:b w:val="0"/>
        <w:i w:val="0"/>
        <w:sz w:val="18"/>
        <w:szCs w:val="18"/>
      </w:rPr>
    </w:lvl>
    <w:lvl w:ilvl="1">
      <w:start w:val="1"/>
      <w:numFmt w:val="lowerLetter"/>
      <w:lvlText w:val="%2)"/>
      <w:lvlJc w:val="left"/>
      <w:pPr>
        <w:tabs>
          <w:tab w:val="num" w:pos="363"/>
        </w:tabs>
        <w:ind w:firstLine="363"/>
      </w:pPr>
      <w:rPr>
        <w:rFonts w:cs="Times New Roman" w:hint="eastAsia"/>
      </w:rPr>
    </w:lvl>
    <w:lvl w:ilvl="2">
      <w:start w:val="1"/>
      <w:numFmt w:val="lowerRoman"/>
      <w:lvlText w:val="%3."/>
      <w:lvlJc w:val="right"/>
      <w:pPr>
        <w:tabs>
          <w:tab w:val="num" w:pos="363"/>
        </w:tabs>
        <w:ind w:firstLine="363"/>
      </w:pPr>
      <w:rPr>
        <w:rFonts w:cs="Times New Roman" w:hint="eastAsia"/>
      </w:rPr>
    </w:lvl>
    <w:lvl w:ilvl="3">
      <w:start w:val="1"/>
      <w:numFmt w:val="decimal"/>
      <w:lvlText w:val="%4."/>
      <w:lvlJc w:val="left"/>
      <w:pPr>
        <w:tabs>
          <w:tab w:val="num" w:pos="363"/>
        </w:tabs>
        <w:ind w:firstLine="363"/>
      </w:pPr>
      <w:rPr>
        <w:rFonts w:cs="Times New Roman" w:hint="eastAsia"/>
      </w:rPr>
    </w:lvl>
    <w:lvl w:ilvl="4">
      <w:start w:val="1"/>
      <w:numFmt w:val="lowerLetter"/>
      <w:lvlText w:val="%5)"/>
      <w:lvlJc w:val="left"/>
      <w:pPr>
        <w:tabs>
          <w:tab w:val="num" w:pos="363"/>
        </w:tabs>
        <w:ind w:firstLine="363"/>
      </w:pPr>
      <w:rPr>
        <w:rFonts w:cs="Times New Roman" w:hint="eastAsia"/>
      </w:rPr>
    </w:lvl>
    <w:lvl w:ilvl="5">
      <w:start w:val="1"/>
      <w:numFmt w:val="lowerRoman"/>
      <w:lvlText w:val="%6."/>
      <w:lvlJc w:val="right"/>
      <w:pPr>
        <w:tabs>
          <w:tab w:val="num" w:pos="363"/>
        </w:tabs>
        <w:ind w:firstLine="363"/>
      </w:pPr>
      <w:rPr>
        <w:rFonts w:cs="Times New Roman" w:hint="eastAsia"/>
      </w:rPr>
    </w:lvl>
    <w:lvl w:ilvl="6">
      <w:start w:val="1"/>
      <w:numFmt w:val="decimal"/>
      <w:lvlText w:val="%7."/>
      <w:lvlJc w:val="left"/>
      <w:pPr>
        <w:tabs>
          <w:tab w:val="num" w:pos="363"/>
        </w:tabs>
        <w:ind w:firstLine="363"/>
      </w:pPr>
      <w:rPr>
        <w:rFonts w:cs="Times New Roman" w:hint="eastAsia"/>
      </w:rPr>
    </w:lvl>
    <w:lvl w:ilvl="7">
      <w:start w:val="1"/>
      <w:numFmt w:val="lowerLetter"/>
      <w:lvlText w:val="%8)"/>
      <w:lvlJc w:val="left"/>
      <w:pPr>
        <w:tabs>
          <w:tab w:val="num" w:pos="363"/>
        </w:tabs>
        <w:ind w:firstLine="363"/>
      </w:pPr>
      <w:rPr>
        <w:rFonts w:cs="Times New Roman" w:hint="eastAsia"/>
      </w:rPr>
    </w:lvl>
    <w:lvl w:ilvl="8">
      <w:start w:val="1"/>
      <w:numFmt w:val="lowerRoman"/>
      <w:lvlText w:val="%9."/>
      <w:lvlJc w:val="right"/>
      <w:pPr>
        <w:tabs>
          <w:tab w:val="num" w:pos="363"/>
        </w:tabs>
        <w:ind w:firstLine="363"/>
      </w:pPr>
      <w:rPr>
        <w:rFonts w:cs="Times New Roman" w:hint="eastAsia"/>
      </w:rPr>
    </w:lvl>
  </w:abstractNum>
  <w:abstractNum w:abstractNumId="4" w15:restartNumberingAfterBreak="0">
    <w:nsid w:val="0DDE2B46"/>
    <w:multiLevelType w:val="multilevel"/>
    <w:tmpl w:val="6978C306"/>
    <w:lvl w:ilvl="0">
      <w:start w:val="1"/>
      <w:numFmt w:val="lowerLetter"/>
      <w:pStyle w:val="a2"/>
      <w:suff w:val="nothing"/>
      <w:lvlText w:val="%1   "/>
      <w:lvlJc w:val="left"/>
      <w:pPr>
        <w:ind w:left="544" w:hanging="181"/>
      </w:pPr>
      <w:rPr>
        <w:rFonts w:ascii="宋体" w:eastAsia="宋体" w:cs="Times New Roman" w:hint="eastAsia"/>
        <w:b w:val="0"/>
        <w:i w:val="0"/>
        <w:sz w:val="18"/>
        <w:vertAlign w:val="superscript"/>
      </w:rPr>
    </w:lvl>
    <w:lvl w:ilvl="1">
      <w:start w:val="1"/>
      <w:numFmt w:val="lowerLetter"/>
      <w:lvlText w:val="%2"/>
      <w:lvlJc w:val="left"/>
      <w:pPr>
        <w:tabs>
          <w:tab w:val="num" w:pos="57"/>
        </w:tabs>
        <w:ind w:left="363" w:hanging="363"/>
      </w:pPr>
      <w:rPr>
        <w:rFonts w:cs="Times New Roman" w:hint="eastAsia"/>
      </w:rPr>
    </w:lvl>
    <w:lvl w:ilvl="2">
      <w:start w:val="1"/>
      <w:numFmt w:val="lowerRoman"/>
      <w:lvlText w:val="%3."/>
      <w:lvlJc w:val="right"/>
      <w:pPr>
        <w:tabs>
          <w:tab w:val="num" w:pos="57"/>
        </w:tabs>
        <w:ind w:left="363" w:hanging="363"/>
      </w:pPr>
      <w:rPr>
        <w:rFonts w:cs="Times New Roman" w:hint="eastAsia"/>
      </w:rPr>
    </w:lvl>
    <w:lvl w:ilvl="3">
      <w:start w:val="1"/>
      <w:numFmt w:val="decimal"/>
      <w:lvlText w:val="%4."/>
      <w:lvlJc w:val="left"/>
      <w:pPr>
        <w:tabs>
          <w:tab w:val="num" w:pos="57"/>
        </w:tabs>
        <w:ind w:left="363" w:hanging="363"/>
      </w:pPr>
      <w:rPr>
        <w:rFonts w:cs="Times New Roman" w:hint="eastAsia"/>
      </w:rPr>
    </w:lvl>
    <w:lvl w:ilvl="4">
      <w:start w:val="1"/>
      <w:numFmt w:val="lowerLetter"/>
      <w:lvlText w:val="%5)"/>
      <w:lvlJc w:val="left"/>
      <w:pPr>
        <w:tabs>
          <w:tab w:val="num" w:pos="57"/>
        </w:tabs>
        <w:ind w:left="363" w:hanging="363"/>
      </w:pPr>
      <w:rPr>
        <w:rFonts w:cs="Times New Roman" w:hint="eastAsia"/>
      </w:rPr>
    </w:lvl>
    <w:lvl w:ilvl="5">
      <w:start w:val="1"/>
      <w:numFmt w:val="lowerRoman"/>
      <w:lvlText w:val="%6."/>
      <w:lvlJc w:val="right"/>
      <w:pPr>
        <w:tabs>
          <w:tab w:val="num" w:pos="57"/>
        </w:tabs>
        <w:ind w:left="363" w:hanging="363"/>
      </w:pPr>
      <w:rPr>
        <w:rFonts w:cs="Times New Roman" w:hint="eastAsia"/>
      </w:rPr>
    </w:lvl>
    <w:lvl w:ilvl="6">
      <w:start w:val="1"/>
      <w:numFmt w:val="decimal"/>
      <w:lvlText w:val="%7."/>
      <w:lvlJc w:val="left"/>
      <w:pPr>
        <w:tabs>
          <w:tab w:val="num" w:pos="57"/>
        </w:tabs>
        <w:ind w:left="363" w:hanging="363"/>
      </w:pPr>
      <w:rPr>
        <w:rFonts w:cs="Times New Roman" w:hint="eastAsia"/>
      </w:rPr>
    </w:lvl>
    <w:lvl w:ilvl="7">
      <w:start w:val="1"/>
      <w:numFmt w:val="lowerLetter"/>
      <w:lvlText w:val="%8)"/>
      <w:lvlJc w:val="left"/>
      <w:pPr>
        <w:tabs>
          <w:tab w:val="num" w:pos="57"/>
        </w:tabs>
        <w:ind w:left="363" w:hanging="363"/>
      </w:pPr>
      <w:rPr>
        <w:rFonts w:cs="Times New Roman" w:hint="eastAsia"/>
      </w:rPr>
    </w:lvl>
    <w:lvl w:ilvl="8">
      <w:start w:val="1"/>
      <w:numFmt w:val="lowerRoman"/>
      <w:lvlText w:val="%9."/>
      <w:lvlJc w:val="right"/>
      <w:pPr>
        <w:tabs>
          <w:tab w:val="num" w:pos="57"/>
        </w:tabs>
        <w:ind w:left="363" w:hanging="363"/>
      </w:pPr>
      <w:rPr>
        <w:rFonts w:cs="Times New Roman" w:hint="eastAsia"/>
      </w:rPr>
    </w:lvl>
  </w:abstractNum>
  <w:abstractNum w:abstractNumId="5" w15:restartNumberingAfterBreak="0">
    <w:nsid w:val="1239562A"/>
    <w:multiLevelType w:val="multilevel"/>
    <w:tmpl w:val="17EAD1D2"/>
    <w:lvl w:ilvl="0">
      <w:start w:val="2"/>
      <w:numFmt w:val="decimal"/>
      <w:lvlText w:val="%1"/>
      <w:lvlJc w:val="left"/>
      <w:pPr>
        <w:ind w:left="360" w:hanging="360"/>
      </w:pPr>
      <w:rPr>
        <w:rFonts w:hint="default"/>
      </w:rPr>
    </w:lvl>
    <w:lvl w:ilvl="1">
      <w:start w:val="1"/>
      <w:numFmt w:val="decimal"/>
      <w:lvlText w:val="4.%2"/>
      <w:lvlJc w:val="left"/>
      <w:pPr>
        <w:ind w:left="0" w:firstLine="0"/>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3238A7"/>
    <w:multiLevelType w:val="multilevel"/>
    <w:tmpl w:val="2C3E982C"/>
    <w:lvl w:ilvl="0">
      <w:start w:val="2"/>
      <w:numFmt w:val="decimal"/>
      <w:lvlText w:val="%1"/>
      <w:lvlJc w:val="left"/>
      <w:pPr>
        <w:ind w:left="360" w:hanging="360"/>
      </w:pPr>
      <w:rPr>
        <w:rFonts w:hint="default"/>
      </w:rPr>
    </w:lvl>
    <w:lvl w:ilvl="1">
      <w:start w:val="1"/>
      <w:numFmt w:val="decimal"/>
      <w:lvlText w:val="5.%2"/>
      <w:lvlJc w:val="left"/>
      <w:pPr>
        <w:ind w:left="0" w:firstLine="0"/>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6B4855"/>
    <w:multiLevelType w:val="hybridMultilevel"/>
    <w:tmpl w:val="5F165406"/>
    <w:lvl w:ilvl="0" w:tplc="7102BE84">
      <w:start w:val="2"/>
      <w:numFmt w:val="lowerLetter"/>
      <w:suff w:val="nothing"/>
      <w:lvlText w:val="%1)  "/>
      <w:lvlJc w:val="left"/>
      <w:pPr>
        <w:ind w:left="420" w:firstLine="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A8F7113"/>
    <w:multiLevelType w:val="multilevel"/>
    <w:tmpl w:val="76786F08"/>
    <w:lvl w:ilvl="0">
      <w:start w:val="1"/>
      <w:numFmt w:val="upperLetter"/>
      <w:pStyle w:val="a3"/>
      <w:suff w:val="space"/>
      <w:lvlText w:val="%1"/>
      <w:lvlJc w:val="left"/>
      <w:pPr>
        <w:ind w:left="623" w:hanging="425"/>
      </w:pPr>
      <w:rPr>
        <w:rFonts w:cs="Times New Roman" w:hint="eastAsia"/>
      </w:rPr>
    </w:lvl>
    <w:lvl w:ilvl="1">
      <w:start w:val="1"/>
      <w:numFmt w:val="decimal"/>
      <w:pStyle w:val="a4"/>
      <w:suff w:val="nothing"/>
      <w:lvlText w:val="图%1.%2　"/>
      <w:lvlJc w:val="left"/>
      <w:pPr>
        <w:ind w:left="1190" w:hanging="567"/>
      </w:pPr>
      <w:rPr>
        <w:rFonts w:cs="Times New Roman" w:hint="eastAsia"/>
      </w:rPr>
    </w:lvl>
    <w:lvl w:ilvl="2">
      <w:start w:val="1"/>
      <w:numFmt w:val="decimal"/>
      <w:lvlText w:val="%1.%2.%3"/>
      <w:lvlJc w:val="left"/>
      <w:pPr>
        <w:tabs>
          <w:tab w:val="num" w:pos="1616"/>
        </w:tabs>
        <w:ind w:left="1616" w:hanging="567"/>
      </w:pPr>
      <w:rPr>
        <w:rFonts w:cs="Times New Roman" w:hint="eastAsia"/>
      </w:rPr>
    </w:lvl>
    <w:lvl w:ilvl="3">
      <w:start w:val="1"/>
      <w:numFmt w:val="decimal"/>
      <w:lvlText w:val="%1.%2.%3.%4"/>
      <w:lvlJc w:val="left"/>
      <w:pPr>
        <w:tabs>
          <w:tab w:val="num" w:pos="2914"/>
        </w:tabs>
        <w:ind w:left="2182" w:hanging="708"/>
      </w:pPr>
      <w:rPr>
        <w:rFonts w:cs="Times New Roman" w:hint="eastAsia"/>
      </w:rPr>
    </w:lvl>
    <w:lvl w:ilvl="4">
      <w:start w:val="1"/>
      <w:numFmt w:val="decimal"/>
      <w:lvlText w:val="%1.%2.%3.%4.%5"/>
      <w:lvlJc w:val="left"/>
      <w:pPr>
        <w:tabs>
          <w:tab w:val="num" w:pos="3699"/>
        </w:tabs>
        <w:ind w:left="2749" w:hanging="850"/>
      </w:pPr>
      <w:rPr>
        <w:rFonts w:cs="Times New Roman" w:hint="eastAsia"/>
      </w:rPr>
    </w:lvl>
    <w:lvl w:ilvl="5">
      <w:start w:val="1"/>
      <w:numFmt w:val="decimal"/>
      <w:lvlText w:val="%1.%2.%3.%4.%5.%6"/>
      <w:lvlJc w:val="left"/>
      <w:pPr>
        <w:tabs>
          <w:tab w:val="num" w:pos="4484"/>
        </w:tabs>
        <w:ind w:left="3458" w:hanging="1134"/>
      </w:pPr>
      <w:rPr>
        <w:rFonts w:cs="Times New Roman" w:hint="eastAsia"/>
      </w:rPr>
    </w:lvl>
    <w:lvl w:ilvl="6">
      <w:start w:val="1"/>
      <w:numFmt w:val="decimal"/>
      <w:lvlText w:val="%1.%2.%3.%4.%5.%6.%7"/>
      <w:lvlJc w:val="left"/>
      <w:pPr>
        <w:tabs>
          <w:tab w:val="num" w:pos="5269"/>
        </w:tabs>
        <w:ind w:left="4025" w:hanging="1276"/>
      </w:pPr>
      <w:rPr>
        <w:rFonts w:cs="Times New Roman" w:hint="eastAsia"/>
      </w:rPr>
    </w:lvl>
    <w:lvl w:ilvl="7">
      <w:start w:val="1"/>
      <w:numFmt w:val="decimal"/>
      <w:lvlText w:val="%1.%2.%3.%4.%5.%6.%7.%8"/>
      <w:lvlJc w:val="left"/>
      <w:pPr>
        <w:tabs>
          <w:tab w:val="num" w:pos="6054"/>
        </w:tabs>
        <w:ind w:left="4592" w:hanging="1418"/>
      </w:pPr>
      <w:rPr>
        <w:rFonts w:cs="Times New Roman" w:hint="eastAsia"/>
      </w:rPr>
    </w:lvl>
    <w:lvl w:ilvl="8">
      <w:start w:val="1"/>
      <w:numFmt w:val="decimal"/>
      <w:lvlText w:val="%1.%2.%3.%4.%5.%6.%7.%8.%9"/>
      <w:lvlJc w:val="left"/>
      <w:pPr>
        <w:tabs>
          <w:tab w:val="num" w:pos="6840"/>
        </w:tabs>
        <w:ind w:left="5300" w:hanging="1700"/>
      </w:pPr>
      <w:rPr>
        <w:rFonts w:cs="Times New Roman" w:hint="eastAsia"/>
      </w:rPr>
    </w:lvl>
  </w:abstractNum>
  <w:abstractNum w:abstractNumId="9" w15:restartNumberingAfterBreak="0">
    <w:nsid w:val="2C5917C3"/>
    <w:multiLevelType w:val="multilevel"/>
    <w:tmpl w:val="C9A69A3E"/>
    <w:lvl w:ilvl="0">
      <w:start w:val="1"/>
      <w:numFmt w:val="none"/>
      <w:pStyle w:val="a5"/>
      <w:suff w:val="nothing"/>
      <w:lvlText w:val="%1——"/>
      <w:lvlJc w:val="left"/>
      <w:pPr>
        <w:ind w:left="833" w:hanging="408"/>
      </w:pPr>
      <w:rPr>
        <w:rFonts w:cs="Times New Roman" w:hint="eastAsia"/>
      </w:rPr>
    </w:lvl>
    <w:lvl w:ilvl="1">
      <w:start w:val="1"/>
      <w:numFmt w:val="bullet"/>
      <w:pStyle w:val="a6"/>
      <w:lvlText w:val=""/>
      <w:lvlJc w:val="left"/>
      <w:pPr>
        <w:tabs>
          <w:tab w:val="num" w:pos="760"/>
        </w:tabs>
        <w:ind w:left="1264" w:hanging="413"/>
      </w:pPr>
      <w:rPr>
        <w:rFonts w:ascii="Symbol" w:hAnsi="Symbol" w:hint="default"/>
        <w:color w:val="auto"/>
      </w:rPr>
    </w:lvl>
    <w:lvl w:ilvl="2">
      <w:start w:val="1"/>
      <w:numFmt w:val="bullet"/>
      <w:pStyle w:val="a7"/>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cs="Times New Roman" w:hint="eastAsia"/>
      </w:rPr>
    </w:lvl>
    <w:lvl w:ilvl="4">
      <w:start w:val="1"/>
      <w:numFmt w:val="lowerLetter"/>
      <w:lvlText w:val="%5)"/>
      <w:lvlJc w:val="left"/>
      <w:pPr>
        <w:tabs>
          <w:tab w:val="num" w:pos="2383"/>
        </w:tabs>
        <w:ind w:left="2196" w:hanging="528"/>
      </w:pPr>
      <w:rPr>
        <w:rFonts w:cs="Times New Roman" w:hint="eastAsia"/>
      </w:rPr>
    </w:lvl>
    <w:lvl w:ilvl="5">
      <w:start w:val="1"/>
      <w:numFmt w:val="lowerRoman"/>
      <w:lvlText w:val="%6."/>
      <w:lvlJc w:val="right"/>
      <w:pPr>
        <w:tabs>
          <w:tab w:val="num" w:pos="2695"/>
        </w:tabs>
        <w:ind w:left="2508" w:hanging="528"/>
      </w:pPr>
      <w:rPr>
        <w:rFonts w:cs="Times New Roman" w:hint="eastAsia"/>
      </w:rPr>
    </w:lvl>
    <w:lvl w:ilvl="6">
      <w:start w:val="1"/>
      <w:numFmt w:val="decimal"/>
      <w:lvlText w:val="%7."/>
      <w:lvlJc w:val="left"/>
      <w:pPr>
        <w:tabs>
          <w:tab w:val="num" w:pos="3007"/>
        </w:tabs>
        <w:ind w:left="2820" w:hanging="528"/>
      </w:pPr>
      <w:rPr>
        <w:rFonts w:cs="Times New Roman" w:hint="eastAsia"/>
      </w:rPr>
    </w:lvl>
    <w:lvl w:ilvl="7">
      <w:start w:val="1"/>
      <w:numFmt w:val="lowerLetter"/>
      <w:lvlText w:val="%8)"/>
      <w:lvlJc w:val="left"/>
      <w:pPr>
        <w:tabs>
          <w:tab w:val="num" w:pos="3319"/>
        </w:tabs>
        <w:ind w:left="3132" w:hanging="528"/>
      </w:pPr>
      <w:rPr>
        <w:rFonts w:cs="Times New Roman" w:hint="eastAsia"/>
      </w:rPr>
    </w:lvl>
    <w:lvl w:ilvl="8">
      <w:start w:val="1"/>
      <w:numFmt w:val="lowerRoman"/>
      <w:lvlText w:val="%9."/>
      <w:lvlJc w:val="right"/>
      <w:pPr>
        <w:tabs>
          <w:tab w:val="num" w:pos="3631"/>
        </w:tabs>
        <w:ind w:left="3444" w:hanging="528"/>
      </w:pPr>
      <w:rPr>
        <w:rFonts w:cs="Times New Roman" w:hint="eastAsia"/>
      </w:rPr>
    </w:lvl>
  </w:abstractNum>
  <w:abstractNum w:abstractNumId="10" w15:restartNumberingAfterBreak="0">
    <w:nsid w:val="3D733618"/>
    <w:multiLevelType w:val="multilevel"/>
    <w:tmpl w:val="193A04F0"/>
    <w:lvl w:ilvl="0">
      <w:start w:val="1"/>
      <w:numFmt w:val="decimal"/>
      <w:pStyle w:val="a8"/>
      <w:lvlText w:val="%1)"/>
      <w:lvlJc w:val="left"/>
      <w:pPr>
        <w:tabs>
          <w:tab w:val="num" w:pos="0"/>
        </w:tabs>
        <w:ind w:left="720" w:hanging="357"/>
      </w:pPr>
      <w:rPr>
        <w:rFonts w:cs="Times New Roman" w:hint="eastAsia"/>
      </w:rPr>
    </w:lvl>
    <w:lvl w:ilvl="1">
      <w:start w:val="1"/>
      <w:numFmt w:val="lowerLetter"/>
      <w:lvlText w:val="%2)"/>
      <w:lvlJc w:val="left"/>
      <w:pPr>
        <w:tabs>
          <w:tab w:val="num" w:pos="504"/>
        </w:tabs>
        <w:ind w:left="544" w:hanging="544"/>
      </w:pPr>
      <w:rPr>
        <w:rFonts w:cs="Times New Roman" w:hint="eastAsia"/>
      </w:rPr>
    </w:lvl>
    <w:lvl w:ilvl="2">
      <w:start w:val="1"/>
      <w:numFmt w:val="lowerRoman"/>
      <w:lvlText w:val="%3."/>
      <w:lvlJc w:val="right"/>
      <w:pPr>
        <w:tabs>
          <w:tab w:val="num" w:pos="532"/>
        </w:tabs>
        <w:ind w:left="544" w:hanging="544"/>
      </w:pPr>
      <w:rPr>
        <w:rFonts w:cs="Times New Roman" w:hint="eastAsia"/>
      </w:rPr>
    </w:lvl>
    <w:lvl w:ilvl="3">
      <w:start w:val="1"/>
      <w:numFmt w:val="decimal"/>
      <w:lvlText w:val="%4."/>
      <w:lvlJc w:val="left"/>
      <w:pPr>
        <w:tabs>
          <w:tab w:val="num" w:pos="560"/>
        </w:tabs>
        <w:ind w:left="544" w:hanging="544"/>
      </w:pPr>
      <w:rPr>
        <w:rFonts w:cs="Times New Roman" w:hint="eastAsia"/>
      </w:rPr>
    </w:lvl>
    <w:lvl w:ilvl="4">
      <w:start w:val="1"/>
      <w:numFmt w:val="lowerLetter"/>
      <w:lvlText w:val="%5)"/>
      <w:lvlJc w:val="left"/>
      <w:pPr>
        <w:tabs>
          <w:tab w:val="num" w:pos="588"/>
        </w:tabs>
        <w:ind w:left="544" w:hanging="544"/>
      </w:pPr>
      <w:rPr>
        <w:rFonts w:cs="Times New Roman" w:hint="eastAsia"/>
      </w:rPr>
    </w:lvl>
    <w:lvl w:ilvl="5">
      <w:start w:val="1"/>
      <w:numFmt w:val="lowerRoman"/>
      <w:lvlText w:val="%6."/>
      <w:lvlJc w:val="right"/>
      <w:pPr>
        <w:tabs>
          <w:tab w:val="num" w:pos="616"/>
        </w:tabs>
        <w:ind w:left="544" w:hanging="544"/>
      </w:pPr>
      <w:rPr>
        <w:rFonts w:cs="Times New Roman" w:hint="eastAsia"/>
      </w:rPr>
    </w:lvl>
    <w:lvl w:ilvl="6">
      <w:start w:val="1"/>
      <w:numFmt w:val="decimal"/>
      <w:lvlText w:val="%7."/>
      <w:lvlJc w:val="left"/>
      <w:pPr>
        <w:tabs>
          <w:tab w:val="num" w:pos="644"/>
        </w:tabs>
        <w:ind w:left="544" w:hanging="544"/>
      </w:pPr>
      <w:rPr>
        <w:rFonts w:cs="Times New Roman" w:hint="eastAsia"/>
      </w:rPr>
    </w:lvl>
    <w:lvl w:ilvl="7">
      <w:start w:val="1"/>
      <w:numFmt w:val="lowerLetter"/>
      <w:lvlText w:val="%8)"/>
      <w:lvlJc w:val="left"/>
      <w:pPr>
        <w:tabs>
          <w:tab w:val="num" w:pos="672"/>
        </w:tabs>
        <w:ind w:left="544" w:hanging="544"/>
      </w:pPr>
      <w:rPr>
        <w:rFonts w:cs="Times New Roman" w:hint="eastAsia"/>
      </w:rPr>
    </w:lvl>
    <w:lvl w:ilvl="8">
      <w:start w:val="1"/>
      <w:numFmt w:val="lowerRoman"/>
      <w:lvlText w:val="%9."/>
      <w:lvlJc w:val="right"/>
      <w:pPr>
        <w:tabs>
          <w:tab w:val="num" w:pos="700"/>
        </w:tabs>
        <w:ind w:left="544" w:hanging="544"/>
      </w:pPr>
      <w:rPr>
        <w:rFonts w:cs="Times New Roman" w:hint="eastAsia"/>
      </w:rPr>
    </w:lvl>
  </w:abstractNum>
  <w:abstractNum w:abstractNumId="11" w15:restartNumberingAfterBreak="0">
    <w:nsid w:val="41080138"/>
    <w:multiLevelType w:val="multilevel"/>
    <w:tmpl w:val="2CE82A9E"/>
    <w:lvl w:ilvl="0">
      <w:start w:val="2"/>
      <w:numFmt w:val="decimal"/>
      <w:lvlText w:val="%1"/>
      <w:lvlJc w:val="left"/>
      <w:pPr>
        <w:ind w:left="360" w:hanging="360"/>
      </w:pPr>
      <w:rPr>
        <w:rFonts w:hint="default"/>
      </w:rPr>
    </w:lvl>
    <w:lvl w:ilvl="1">
      <w:start w:val="1"/>
      <w:numFmt w:val="decimal"/>
      <w:suff w:val="nothing"/>
      <w:lvlText w:val="3.%2  "/>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4C50F90"/>
    <w:multiLevelType w:val="multilevel"/>
    <w:tmpl w:val="ED0C9B78"/>
    <w:lvl w:ilvl="0">
      <w:start w:val="1"/>
      <w:numFmt w:val="lowerLetter"/>
      <w:pStyle w:val="a9"/>
      <w:lvlText w:val="%1)"/>
      <w:lvlJc w:val="left"/>
      <w:pPr>
        <w:tabs>
          <w:tab w:val="num" w:pos="840"/>
        </w:tabs>
        <w:ind w:left="839" w:hanging="419"/>
      </w:pPr>
      <w:rPr>
        <w:rFonts w:ascii="宋体" w:eastAsia="宋体" w:cs="Times New Roman" w:hint="eastAsia"/>
        <w:b w:val="0"/>
        <w:i w:val="0"/>
        <w:sz w:val="21"/>
        <w:szCs w:val="21"/>
      </w:rPr>
    </w:lvl>
    <w:lvl w:ilvl="1">
      <w:start w:val="1"/>
      <w:numFmt w:val="decimal"/>
      <w:pStyle w:val="aa"/>
      <w:lvlText w:val="%2)"/>
      <w:lvlJc w:val="left"/>
      <w:pPr>
        <w:tabs>
          <w:tab w:val="num" w:pos="1260"/>
        </w:tabs>
        <w:ind w:left="1259" w:hanging="419"/>
      </w:pPr>
      <w:rPr>
        <w:rFonts w:cs="Times New Roman" w:hint="eastAsia"/>
      </w:rPr>
    </w:lvl>
    <w:lvl w:ilvl="2">
      <w:start w:val="1"/>
      <w:numFmt w:val="decimal"/>
      <w:pStyle w:val="ab"/>
      <w:lvlText w:val="(%3)"/>
      <w:lvlJc w:val="left"/>
      <w:pPr>
        <w:tabs>
          <w:tab w:val="num" w:pos="0"/>
        </w:tabs>
        <w:ind w:left="1679" w:hanging="420"/>
      </w:pPr>
      <w:rPr>
        <w:rFonts w:ascii="宋体" w:eastAsia="宋体" w:cs="Times New Roman" w:hint="eastAsia"/>
        <w:b w:val="0"/>
        <w:i w:val="0"/>
        <w:sz w:val="21"/>
        <w:szCs w:val="21"/>
      </w:rPr>
    </w:lvl>
    <w:lvl w:ilvl="3">
      <w:start w:val="1"/>
      <w:numFmt w:val="decimal"/>
      <w:lvlText w:val="%4."/>
      <w:lvlJc w:val="left"/>
      <w:pPr>
        <w:tabs>
          <w:tab w:val="num" w:pos="2100"/>
        </w:tabs>
        <w:ind w:left="2099" w:hanging="419"/>
      </w:pPr>
      <w:rPr>
        <w:rFonts w:cs="Times New Roman" w:hint="eastAsia"/>
      </w:rPr>
    </w:lvl>
    <w:lvl w:ilvl="4">
      <w:start w:val="1"/>
      <w:numFmt w:val="lowerLetter"/>
      <w:lvlText w:val="%5)"/>
      <w:lvlJc w:val="left"/>
      <w:pPr>
        <w:tabs>
          <w:tab w:val="num" w:pos="2520"/>
        </w:tabs>
        <w:ind w:left="2519" w:hanging="419"/>
      </w:pPr>
      <w:rPr>
        <w:rFonts w:cs="Times New Roman" w:hint="eastAsia"/>
      </w:rPr>
    </w:lvl>
    <w:lvl w:ilvl="5">
      <w:start w:val="1"/>
      <w:numFmt w:val="lowerRoman"/>
      <w:lvlText w:val="%6."/>
      <w:lvlJc w:val="right"/>
      <w:pPr>
        <w:tabs>
          <w:tab w:val="num" w:pos="2940"/>
        </w:tabs>
        <w:ind w:left="2939" w:hanging="419"/>
      </w:pPr>
      <w:rPr>
        <w:rFonts w:cs="Times New Roman" w:hint="eastAsia"/>
      </w:rPr>
    </w:lvl>
    <w:lvl w:ilvl="6">
      <w:start w:val="1"/>
      <w:numFmt w:val="decimal"/>
      <w:lvlText w:val="%7."/>
      <w:lvlJc w:val="left"/>
      <w:pPr>
        <w:tabs>
          <w:tab w:val="num" w:pos="3360"/>
        </w:tabs>
        <w:ind w:left="3359" w:hanging="419"/>
      </w:pPr>
      <w:rPr>
        <w:rFonts w:cs="Times New Roman" w:hint="eastAsia"/>
      </w:rPr>
    </w:lvl>
    <w:lvl w:ilvl="7">
      <w:start w:val="1"/>
      <w:numFmt w:val="lowerLetter"/>
      <w:lvlText w:val="%8)"/>
      <w:lvlJc w:val="left"/>
      <w:pPr>
        <w:tabs>
          <w:tab w:val="num" w:pos="3780"/>
        </w:tabs>
        <w:ind w:left="3779" w:hanging="419"/>
      </w:pPr>
      <w:rPr>
        <w:rFonts w:cs="Times New Roman" w:hint="eastAsia"/>
      </w:rPr>
    </w:lvl>
    <w:lvl w:ilvl="8">
      <w:start w:val="1"/>
      <w:numFmt w:val="lowerRoman"/>
      <w:lvlText w:val="%9."/>
      <w:lvlJc w:val="right"/>
      <w:pPr>
        <w:tabs>
          <w:tab w:val="num" w:pos="4200"/>
        </w:tabs>
        <w:ind w:left="4199" w:hanging="419"/>
      </w:pPr>
      <w:rPr>
        <w:rFonts w:cs="Times New Roman" w:hint="eastAsia"/>
      </w:rPr>
    </w:lvl>
  </w:abstractNum>
  <w:abstractNum w:abstractNumId="13" w15:restartNumberingAfterBreak="0">
    <w:nsid w:val="4B733A5F"/>
    <w:multiLevelType w:val="multilevel"/>
    <w:tmpl w:val="2894FF02"/>
    <w:lvl w:ilvl="0">
      <w:start w:val="1"/>
      <w:numFmt w:val="decimal"/>
      <w:lvlRestart w:val="0"/>
      <w:pStyle w:val="ac"/>
      <w:suff w:val="nothing"/>
      <w:lvlText w:val="示例%1："/>
      <w:lvlJc w:val="left"/>
      <w:pPr>
        <w:ind w:firstLine="363"/>
      </w:pPr>
      <w:rPr>
        <w:rFonts w:ascii="黑体" w:eastAsia="黑体" w:hAnsi="Times New Roman" w:cs="Times New Roman" w:hint="eastAsia"/>
        <w:b w:val="0"/>
        <w:i w:val="0"/>
        <w:sz w:val="18"/>
        <w:szCs w:val="18"/>
        <w:vertAlign w:val="baseline"/>
      </w:rPr>
    </w:lvl>
    <w:lvl w:ilvl="1">
      <w:start w:val="1"/>
      <w:numFmt w:val="none"/>
      <w:suff w:val="space"/>
      <w:lvlText w:val=""/>
      <w:lvlJc w:val="left"/>
      <w:rPr>
        <w:rFonts w:cs="Times New Roman" w:hint="eastAsia"/>
        <w:vertAlign w:val="baseline"/>
      </w:rPr>
    </w:lvl>
    <w:lvl w:ilvl="2">
      <w:start w:val="1"/>
      <w:numFmt w:val="decimal"/>
      <w:suff w:val="space"/>
      <w:lvlText w:val="2.2.%3"/>
      <w:lvlJc w:val="left"/>
      <w:rPr>
        <w:rFonts w:cs="Times New Roman" w:hint="eastAsia"/>
        <w:vertAlign w:val="baseline"/>
      </w:rPr>
    </w:lvl>
    <w:lvl w:ilvl="3">
      <w:start w:val="1"/>
      <w:numFmt w:val="decimal"/>
      <w:lvlText w:val="%4."/>
      <w:lvlJc w:val="left"/>
      <w:pPr>
        <w:tabs>
          <w:tab w:val="num" w:pos="0"/>
        </w:tabs>
        <w:ind w:left="992" w:hanging="629"/>
      </w:pPr>
      <w:rPr>
        <w:rFonts w:cs="Times New Roman" w:hint="eastAsia"/>
        <w:vertAlign w:val="baseline"/>
      </w:rPr>
    </w:lvl>
    <w:lvl w:ilvl="4">
      <w:start w:val="1"/>
      <w:numFmt w:val="lowerLetter"/>
      <w:lvlText w:val="%5)"/>
      <w:lvlJc w:val="left"/>
      <w:pPr>
        <w:tabs>
          <w:tab w:val="num" w:pos="0"/>
        </w:tabs>
        <w:ind w:left="992" w:hanging="629"/>
      </w:pPr>
      <w:rPr>
        <w:rFonts w:cs="Times New Roman" w:hint="eastAsia"/>
        <w:vertAlign w:val="baseline"/>
      </w:rPr>
    </w:lvl>
    <w:lvl w:ilvl="5">
      <w:start w:val="1"/>
      <w:numFmt w:val="lowerRoman"/>
      <w:lvlText w:val="%6."/>
      <w:lvlJc w:val="right"/>
      <w:pPr>
        <w:tabs>
          <w:tab w:val="num" w:pos="0"/>
        </w:tabs>
        <w:ind w:left="992" w:hanging="629"/>
      </w:pPr>
      <w:rPr>
        <w:rFonts w:cs="Times New Roman" w:hint="eastAsia"/>
        <w:vertAlign w:val="baseline"/>
      </w:rPr>
    </w:lvl>
    <w:lvl w:ilvl="6">
      <w:start w:val="1"/>
      <w:numFmt w:val="decimal"/>
      <w:lvlText w:val="%7."/>
      <w:lvlJc w:val="left"/>
      <w:pPr>
        <w:tabs>
          <w:tab w:val="num" w:pos="0"/>
        </w:tabs>
        <w:ind w:left="992" w:hanging="629"/>
      </w:pPr>
      <w:rPr>
        <w:rFonts w:cs="Times New Roman" w:hint="eastAsia"/>
        <w:vertAlign w:val="baseline"/>
      </w:rPr>
    </w:lvl>
    <w:lvl w:ilvl="7">
      <w:start w:val="1"/>
      <w:numFmt w:val="lowerLetter"/>
      <w:lvlText w:val="%8)"/>
      <w:lvlJc w:val="left"/>
      <w:pPr>
        <w:tabs>
          <w:tab w:val="num" w:pos="0"/>
        </w:tabs>
        <w:ind w:left="992" w:hanging="629"/>
      </w:pPr>
      <w:rPr>
        <w:rFonts w:cs="Times New Roman" w:hint="eastAsia"/>
        <w:vertAlign w:val="baseline"/>
      </w:rPr>
    </w:lvl>
    <w:lvl w:ilvl="8">
      <w:start w:val="1"/>
      <w:numFmt w:val="lowerRoman"/>
      <w:lvlText w:val="%9."/>
      <w:lvlJc w:val="right"/>
      <w:pPr>
        <w:tabs>
          <w:tab w:val="num" w:pos="0"/>
        </w:tabs>
        <w:ind w:left="992" w:hanging="629"/>
      </w:pPr>
      <w:rPr>
        <w:rFonts w:cs="Times New Roman" w:hint="eastAsia"/>
        <w:vertAlign w:val="baseline"/>
      </w:rPr>
    </w:lvl>
  </w:abstractNum>
  <w:abstractNum w:abstractNumId="14" w15:restartNumberingAfterBreak="0">
    <w:nsid w:val="53856AF4"/>
    <w:multiLevelType w:val="hybridMultilevel"/>
    <w:tmpl w:val="EB861742"/>
    <w:lvl w:ilvl="0" w:tplc="1ED8CC8E">
      <w:start w:val="1"/>
      <w:numFmt w:val="decimal"/>
      <w:suff w:val="nothing"/>
      <w:lvlText w:val="%1)  "/>
      <w:lvlJc w:val="left"/>
      <w:pPr>
        <w:ind w:left="420" w:firstLine="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4256389"/>
    <w:multiLevelType w:val="hybridMultilevel"/>
    <w:tmpl w:val="B28E781A"/>
    <w:lvl w:ilvl="0" w:tplc="04090019">
      <w:start w:val="1"/>
      <w:numFmt w:val="lowerLetter"/>
      <w:lvlText w:val="%1)"/>
      <w:lvlJc w:val="left"/>
      <w:pPr>
        <w:ind w:left="1260" w:hanging="420"/>
      </w:pPr>
    </w:lvl>
    <w:lvl w:ilvl="1" w:tplc="04090019">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6" w15:restartNumberingAfterBreak="0">
    <w:nsid w:val="557C2AF5"/>
    <w:multiLevelType w:val="multilevel"/>
    <w:tmpl w:val="5AB41562"/>
    <w:lvl w:ilvl="0">
      <w:start w:val="1"/>
      <w:numFmt w:val="decimal"/>
      <w:pStyle w:val="ad"/>
      <w:suff w:val="nothing"/>
      <w:lvlText w:val="图%1　"/>
      <w:lvlJc w:val="left"/>
      <w:rPr>
        <w:rFonts w:ascii="黑体" w:eastAsia="黑体" w:hAnsi="Times New Roman" w:cs="Times New Roman" w:hint="eastAsia"/>
        <w:b w:val="0"/>
        <w:i w:val="0"/>
        <w:sz w:val="21"/>
      </w:rPr>
    </w:lvl>
    <w:lvl w:ilvl="1">
      <w:start w:val="1"/>
      <w:numFmt w:val="decimal"/>
      <w:suff w:val="nothing"/>
      <w:lvlText w:val="%1%2　"/>
      <w:lvlJc w:val="left"/>
      <w:rPr>
        <w:rFonts w:ascii="Times New Roman" w:eastAsia="黑体" w:hAnsi="Times New Roman" w:cs="Times New Roman" w:hint="default"/>
        <w:b w:val="0"/>
        <w:i w:val="0"/>
        <w:sz w:val="21"/>
      </w:rPr>
    </w:lvl>
    <w:lvl w:ilvl="2">
      <w:start w:val="1"/>
      <w:numFmt w:val="decimal"/>
      <w:suff w:val="nothing"/>
      <w:lvlText w:val="%1%2.%3　"/>
      <w:lvlJc w:val="left"/>
      <w:rPr>
        <w:rFonts w:ascii="Times New Roman" w:eastAsia="黑体" w:hAnsi="Times New Roman" w:cs="Times New Roman" w:hint="default"/>
        <w:b w:val="0"/>
        <w:i w:val="0"/>
        <w:sz w:val="21"/>
      </w:rPr>
    </w:lvl>
    <w:lvl w:ilvl="3">
      <w:start w:val="1"/>
      <w:numFmt w:val="decimal"/>
      <w:suff w:val="nothing"/>
      <w:lvlText w:val="%1%2.%3.%4　"/>
      <w:lvlJc w:val="left"/>
      <w:rPr>
        <w:rFonts w:ascii="Times New Roman" w:eastAsia="黑体" w:hAnsi="Times New Roman" w:cs="Times New Roman" w:hint="default"/>
        <w:b w:val="0"/>
        <w:i w:val="0"/>
        <w:sz w:val="21"/>
      </w:rPr>
    </w:lvl>
    <w:lvl w:ilvl="4">
      <w:start w:val="1"/>
      <w:numFmt w:val="decimal"/>
      <w:suff w:val="nothing"/>
      <w:lvlText w:val="%1%2.%3.%4.%5　"/>
      <w:lvlJc w:val="left"/>
      <w:rPr>
        <w:rFonts w:ascii="Times New Roman" w:eastAsia="黑体" w:hAnsi="Times New Roman" w:cs="Times New Roman" w:hint="default"/>
        <w:b w:val="0"/>
        <w:i w:val="0"/>
        <w:sz w:val="21"/>
      </w:rPr>
    </w:lvl>
    <w:lvl w:ilvl="5">
      <w:start w:val="1"/>
      <w:numFmt w:val="decimal"/>
      <w:suff w:val="nothing"/>
      <w:lvlText w:val="%1%2.%3.%4.%5.%6　"/>
      <w:lvlJc w:val="left"/>
      <w:rPr>
        <w:rFonts w:ascii="Times New Roman" w:eastAsia="黑体" w:hAnsi="Times New Roman" w:cs="Times New Roman" w:hint="default"/>
        <w:b w:val="0"/>
        <w:i w:val="0"/>
        <w:sz w:val="21"/>
      </w:rPr>
    </w:lvl>
    <w:lvl w:ilvl="6">
      <w:start w:val="1"/>
      <w:numFmt w:val="decimal"/>
      <w:suff w:val="nothing"/>
      <w:lvlText w:val="%1%2.%3.%4.%5.%6.%7　"/>
      <w:lvlJc w:val="left"/>
      <w:rPr>
        <w:rFonts w:ascii="Times New Roman" w:eastAsia="黑体" w:hAnsi="Times New Roman" w:cs="Times New Roman" w:hint="default"/>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17" w15:restartNumberingAfterBreak="0">
    <w:nsid w:val="5D0839A3"/>
    <w:multiLevelType w:val="hybridMultilevel"/>
    <w:tmpl w:val="BB54135C"/>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60B55DC2"/>
    <w:multiLevelType w:val="multilevel"/>
    <w:tmpl w:val="9DCC486E"/>
    <w:lvl w:ilvl="0">
      <w:start w:val="1"/>
      <w:numFmt w:val="upperLetter"/>
      <w:pStyle w:val="ae"/>
      <w:lvlText w:val="%1"/>
      <w:lvlJc w:val="left"/>
      <w:pPr>
        <w:tabs>
          <w:tab w:val="num" w:pos="0"/>
        </w:tabs>
        <w:ind w:hanging="425"/>
      </w:pPr>
      <w:rPr>
        <w:rFonts w:cs="Times New Roman" w:hint="eastAsia"/>
      </w:rPr>
    </w:lvl>
    <w:lvl w:ilvl="1">
      <w:start w:val="1"/>
      <w:numFmt w:val="decimal"/>
      <w:pStyle w:val="af"/>
      <w:suff w:val="nothing"/>
      <w:lvlText w:val="表%1.%2　"/>
      <w:lvlJc w:val="left"/>
      <w:pPr>
        <w:ind w:left="567" w:hanging="567"/>
      </w:pPr>
      <w:rPr>
        <w:rFonts w:cs="Times New Roman" w:hint="eastAsia"/>
      </w:rPr>
    </w:lvl>
    <w:lvl w:ilvl="2">
      <w:start w:val="1"/>
      <w:numFmt w:val="decimal"/>
      <w:lvlText w:val="%1.%2.%3"/>
      <w:lvlJc w:val="left"/>
      <w:pPr>
        <w:tabs>
          <w:tab w:val="num" w:pos="993"/>
        </w:tabs>
        <w:ind w:left="993" w:hanging="567"/>
      </w:pPr>
      <w:rPr>
        <w:rFonts w:cs="Times New Roman" w:hint="eastAsia"/>
      </w:rPr>
    </w:lvl>
    <w:lvl w:ilvl="3">
      <w:start w:val="1"/>
      <w:numFmt w:val="decimal"/>
      <w:lvlText w:val="%1.%2.%3.%4"/>
      <w:lvlJc w:val="left"/>
      <w:pPr>
        <w:tabs>
          <w:tab w:val="num" w:pos="2291"/>
        </w:tabs>
        <w:ind w:left="1559" w:hanging="708"/>
      </w:pPr>
      <w:rPr>
        <w:rFonts w:cs="Times New Roman" w:hint="eastAsia"/>
      </w:rPr>
    </w:lvl>
    <w:lvl w:ilvl="4">
      <w:start w:val="1"/>
      <w:numFmt w:val="decimal"/>
      <w:lvlText w:val="%1.%2.%3.%4.%5"/>
      <w:lvlJc w:val="left"/>
      <w:pPr>
        <w:tabs>
          <w:tab w:val="num" w:pos="3076"/>
        </w:tabs>
        <w:ind w:left="2126" w:hanging="850"/>
      </w:pPr>
      <w:rPr>
        <w:rFonts w:cs="Times New Roman" w:hint="eastAsia"/>
      </w:rPr>
    </w:lvl>
    <w:lvl w:ilvl="5">
      <w:start w:val="1"/>
      <w:numFmt w:val="decimal"/>
      <w:lvlText w:val="%1.%2.%3.%4.%5.%6"/>
      <w:lvlJc w:val="left"/>
      <w:pPr>
        <w:tabs>
          <w:tab w:val="num" w:pos="3861"/>
        </w:tabs>
        <w:ind w:left="2835" w:hanging="1134"/>
      </w:pPr>
      <w:rPr>
        <w:rFonts w:cs="Times New Roman" w:hint="eastAsia"/>
      </w:rPr>
    </w:lvl>
    <w:lvl w:ilvl="6">
      <w:start w:val="1"/>
      <w:numFmt w:val="decimal"/>
      <w:lvlText w:val="%1.%2.%3.%4.%5.%6.%7"/>
      <w:lvlJc w:val="left"/>
      <w:pPr>
        <w:tabs>
          <w:tab w:val="num" w:pos="4646"/>
        </w:tabs>
        <w:ind w:left="3402" w:hanging="1276"/>
      </w:pPr>
      <w:rPr>
        <w:rFonts w:cs="Times New Roman" w:hint="eastAsia"/>
      </w:rPr>
    </w:lvl>
    <w:lvl w:ilvl="7">
      <w:start w:val="1"/>
      <w:numFmt w:val="decimal"/>
      <w:lvlText w:val="%1.%2.%3.%4.%5.%6.%7.%8"/>
      <w:lvlJc w:val="left"/>
      <w:pPr>
        <w:tabs>
          <w:tab w:val="num" w:pos="5431"/>
        </w:tabs>
        <w:ind w:left="3969" w:hanging="1418"/>
      </w:pPr>
      <w:rPr>
        <w:rFonts w:cs="Times New Roman" w:hint="eastAsia"/>
      </w:rPr>
    </w:lvl>
    <w:lvl w:ilvl="8">
      <w:start w:val="1"/>
      <w:numFmt w:val="decimal"/>
      <w:lvlText w:val="%1.%2.%3.%4.%5.%6.%7.%8.%9"/>
      <w:lvlJc w:val="left"/>
      <w:pPr>
        <w:tabs>
          <w:tab w:val="num" w:pos="6217"/>
        </w:tabs>
        <w:ind w:left="4677" w:hanging="1700"/>
      </w:pPr>
      <w:rPr>
        <w:rFonts w:cs="Times New Roman" w:hint="eastAsia"/>
      </w:rPr>
    </w:lvl>
  </w:abstractNum>
  <w:abstractNum w:abstractNumId="19" w15:restartNumberingAfterBreak="0">
    <w:nsid w:val="646260FA"/>
    <w:multiLevelType w:val="multilevel"/>
    <w:tmpl w:val="4F2011E8"/>
    <w:lvl w:ilvl="0">
      <w:start w:val="1"/>
      <w:numFmt w:val="decimal"/>
      <w:pStyle w:val="af0"/>
      <w:suff w:val="nothing"/>
      <w:lvlText w:val="表%1　"/>
      <w:lvlJc w:val="left"/>
      <w:pPr>
        <w:ind w:left="4725"/>
      </w:pPr>
      <w:rPr>
        <w:rFonts w:ascii="黑体" w:eastAsia="黑体" w:hAnsi="Times New Roman" w:cs="Times New Roman" w:hint="eastAsia"/>
        <w:b w:val="0"/>
        <w:i w:val="0"/>
        <w:sz w:val="21"/>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418"/>
        </w:tabs>
        <w:ind w:left="1418" w:hanging="567"/>
      </w:pPr>
      <w:rPr>
        <w:rFonts w:cs="Times New Roman" w:hint="eastAsia"/>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20" w15:restartNumberingAfterBreak="0">
    <w:nsid w:val="657D3FBC"/>
    <w:multiLevelType w:val="multilevel"/>
    <w:tmpl w:val="95FA0F16"/>
    <w:lvl w:ilvl="0">
      <w:start w:val="1"/>
      <w:numFmt w:val="upperLetter"/>
      <w:pStyle w:val="af1"/>
      <w:suff w:val="nothing"/>
      <w:lvlText w:val="附　录　%1"/>
      <w:lvlJc w:val="left"/>
      <w:rPr>
        <w:rFonts w:ascii="黑体" w:eastAsia="黑体" w:hAnsi="Times New Roman" w:cs="Times New Roman" w:hint="eastAsia"/>
        <w:b w:val="0"/>
        <w:i w:val="0"/>
        <w:spacing w:val="0"/>
        <w:w w:val="100"/>
        <w:sz w:val="21"/>
      </w:rPr>
    </w:lvl>
    <w:lvl w:ilvl="1">
      <w:start w:val="1"/>
      <w:numFmt w:val="decimal"/>
      <w:pStyle w:val="af2"/>
      <w:suff w:val="nothing"/>
      <w:lvlText w:val="%1.%2　"/>
      <w:lvlJc w:val="left"/>
      <w:pPr>
        <w:ind w:left="284"/>
      </w:pPr>
      <w:rPr>
        <w:rFonts w:ascii="黑体" w:eastAsia="黑体" w:hAnsi="Times New Roman" w:cs="Times New Roman" w:hint="eastAsia"/>
        <w:b w:val="0"/>
        <w:i w:val="0"/>
        <w:snapToGrid/>
        <w:spacing w:val="0"/>
        <w:w w:val="100"/>
        <w:kern w:val="21"/>
        <w:sz w:val="21"/>
      </w:rPr>
    </w:lvl>
    <w:lvl w:ilvl="2">
      <w:start w:val="1"/>
      <w:numFmt w:val="decimal"/>
      <w:pStyle w:val="af3"/>
      <w:suff w:val="nothing"/>
      <w:lvlText w:val="%1.%2.%3　"/>
      <w:lvlJc w:val="left"/>
      <w:rPr>
        <w:rFonts w:ascii="黑体" w:eastAsia="黑体" w:hAnsi="Times New Roman" w:cs="Times New Roman" w:hint="eastAsia"/>
        <w:b w:val="0"/>
        <w:i w:val="0"/>
        <w:sz w:val="21"/>
      </w:rPr>
    </w:lvl>
    <w:lvl w:ilvl="3">
      <w:start w:val="1"/>
      <w:numFmt w:val="decimal"/>
      <w:pStyle w:val="af4"/>
      <w:suff w:val="nothing"/>
      <w:lvlText w:val="%1.%2.%3.%4　"/>
      <w:lvlJc w:val="left"/>
      <w:rPr>
        <w:rFonts w:ascii="黑体" w:eastAsia="黑体" w:hAnsi="Times New Roman" w:cs="Times New Roman" w:hint="eastAsia"/>
        <w:b w:val="0"/>
        <w:i w:val="0"/>
        <w:sz w:val="21"/>
      </w:rPr>
    </w:lvl>
    <w:lvl w:ilvl="4">
      <w:start w:val="1"/>
      <w:numFmt w:val="decimal"/>
      <w:pStyle w:val="af5"/>
      <w:suff w:val="nothing"/>
      <w:lvlText w:val="%1.%2.%3.%4.%5　"/>
      <w:lvlJc w:val="left"/>
      <w:rPr>
        <w:rFonts w:ascii="黑体" w:eastAsia="黑体" w:hAnsi="Times New Roman" w:cs="Times New Roman" w:hint="eastAsia"/>
        <w:b w:val="0"/>
        <w:i w:val="0"/>
        <w:sz w:val="21"/>
      </w:rPr>
    </w:lvl>
    <w:lvl w:ilvl="5">
      <w:start w:val="1"/>
      <w:numFmt w:val="decimal"/>
      <w:pStyle w:val="af6"/>
      <w:suff w:val="nothing"/>
      <w:lvlText w:val="%1.%2.%3.%4.%5.%6　"/>
      <w:lvlJc w:val="left"/>
      <w:rPr>
        <w:rFonts w:ascii="黑体" w:eastAsia="黑体" w:hAnsi="Times New Roman" w:cs="Times New Roman" w:hint="eastAsia"/>
        <w:b w:val="0"/>
        <w:i w:val="0"/>
        <w:sz w:val="21"/>
      </w:rPr>
    </w:lvl>
    <w:lvl w:ilvl="6">
      <w:start w:val="1"/>
      <w:numFmt w:val="decimal"/>
      <w:pStyle w:val="af7"/>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21" w15:restartNumberingAfterBreak="0">
    <w:nsid w:val="6D6C07CD"/>
    <w:multiLevelType w:val="multilevel"/>
    <w:tmpl w:val="7A408B34"/>
    <w:lvl w:ilvl="0">
      <w:start w:val="1"/>
      <w:numFmt w:val="lowerLetter"/>
      <w:pStyle w:val="af8"/>
      <w:lvlText w:val="%1)"/>
      <w:lvlJc w:val="left"/>
      <w:pPr>
        <w:tabs>
          <w:tab w:val="num" w:pos="839"/>
        </w:tabs>
        <w:ind w:left="839" w:hanging="419"/>
      </w:pPr>
      <w:rPr>
        <w:rFonts w:ascii="宋体" w:eastAsia="宋体" w:cs="Times New Roman" w:hint="eastAsia"/>
        <w:b w:val="0"/>
        <w:i w:val="0"/>
        <w:sz w:val="21"/>
      </w:rPr>
    </w:lvl>
    <w:lvl w:ilvl="1">
      <w:start w:val="1"/>
      <w:numFmt w:val="decimal"/>
      <w:pStyle w:val="af9"/>
      <w:lvlText w:val="%2)"/>
      <w:lvlJc w:val="left"/>
      <w:pPr>
        <w:tabs>
          <w:tab w:val="num" w:pos="840"/>
        </w:tabs>
        <w:ind w:left="839" w:hanging="419"/>
      </w:pPr>
      <w:rPr>
        <w:rFonts w:ascii="宋体" w:eastAsia="宋体" w:cs="Times New Roman" w:hint="eastAsia"/>
        <w:b w:val="0"/>
        <w:i w:val="0"/>
        <w:sz w:val="21"/>
      </w:rPr>
    </w:lvl>
    <w:lvl w:ilvl="2">
      <w:start w:val="1"/>
      <w:numFmt w:val="lowerRoman"/>
      <w:lvlText w:val="%3."/>
      <w:lvlJc w:val="right"/>
      <w:pPr>
        <w:tabs>
          <w:tab w:val="num" w:pos="1260"/>
        </w:tabs>
        <w:ind w:left="1259" w:hanging="419"/>
      </w:pPr>
      <w:rPr>
        <w:rFonts w:cs="Times New Roman" w:hint="eastAsia"/>
      </w:rPr>
    </w:lvl>
    <w:lvl w:ilvl="3">
      <w:start w:val="1"/>
      <w:numFmt w:val="decimal"/>
      <w:lvlText w:val="%4."/>
      <w:lvlJc w:val="left"/>
      <w:pPr>
        <w:tabs>
          <w:tab w:val="num" w:pos="1680"/>
        </w:tabs>
        <w:ind w:left="1679" w:hanging="419"/>
      </w:pPr>
      <w:rPr>
        <w:rFonts w:cs="Times New Roman" w:hint="eastAsia"/>
      </w:rPr>
    </w:lvl>
    <w:lvl w:ilvl="4">
      <w:start w:val="1"/>
      <w:numFmt w:val="lowerLetter"/>
      <w:lvlText w:val="%5)"/>
      <w:lvlJc w:val="left"/>
      <w:pPr>
        <w:tabs>
          <w:tab w:val="num" w:pos="2100"/>
        </w:tabs>
        <w:ind w:left="2099" w:hanging="419"/>
      </w:pPr>
      <w:rPr>
        <w:rFonts w:cs="Times New Roman" w:hint="eastAsia"/>
      </w:rPr>
    </w:lvl>
    <w:lvl w:ilvl="5">
      <w:start w:val="1"/>
      <w:numFmt w:val="lowerRoman"/>
      <w:lvlText w:val="%6."/>
      <w:lvlJc w:val="right"/>
      <w:pPr>
        <w:tabs>
          <w:tab w:val="num" w:pos="2520"/>
        </w:tabs>
        <w:ind w:left="2519" w:hanging="419"/>
      </w:pPr>
      <w:rPr>
        <w:rFonts w:cs="Times New Roman" w:hint="eastAsia"/>
      </w:rPr>
    </w:lvl>
    <w:lvl w:ilvl="6">
      <w:start w:val="1"/>
      <w:numFmt w:val="decimal"/>
      <w:lvlText w:val="%7."/>
      <w:lvlJc w:val="left"/>
      <w:pPr>
        <w:tabs>
          <w:tab w:val="num" w:pos="2940"/>
        </w:tabs>
        <w:ind w:left="2939" w:hanging="419"/>
      </w:pPr>
      <w:rPr>
        <w:rFonts w:cs="Times New Roman" w:hint="eastAsia"/>
      </w:rPr>
    </w:lvl>
    <w:lvl w:ilvl="7">
      <w:start w:val="1"/>
      <w:numFmt w:val="lowerLetter"/>
      <w:lvlText w:val="%8)"/>
      <w:lvlJc w:val="left"/>
      <w:pPr>
        <w:tabs>
          <w:tab w:val="num" w:pos="3360"/>
        </w:tabs>
        <w:ind w:left="3359" w:hanging="419"/>
      </w:pPr>
      <w:rPr>
        <w:rFonts w:cs="Times New Roman" w:hint="eastAsia"/>
      </w:rPr>
    </w:lvl>
    <w:lvl w:ilvl="8">
      <w:start w:val="1"/>
      <w:numFmt w:val="lowerRoman"/>
      <w:lvlText w:val="%9."/>
      <w:lvlJc w:val="right"/>
      <w:pPr>
        <w:tabs>
          <w:tab w:val="num" w:pos="3780"/>
        </w:tabs>
        <w:ind w:left="3779" w:hanging="419"/>
      </w:pPr>
      <w:rPr>
        <w:rFonts w:cs="Times New Roman" w:hint="eastAsia"/>
      </w:rPr>
    </w:lvl>
  </w:abstractNum>
  <w:abstractNum w:abstractNumId="22" w15:restartNumberingAfterBreak="0">
    <w:nsid w:val="6DBF04F4"/>
    <w:multiLevelType w:val="multilevel"/>
    <w:tmpl w:val="47609272"/>
    <w:lvl w:ilvl="0">
      <w:start w:val="1"/>
      <w:numFmt w:val="none"/>
      <w:pStyle w:val="afa"/>
      <w:suff w:val="nothing"/>
      <w:lvlText w:val="%1注："/>
      <w:lvlJc w:val="left"/>
      <w:pPr>
        <w:ind w:left="930" w:hanging="363"/>
      </w:pPr>
      <w:rPr>
        <w:rFonts w:ascii="黑体" w:eastAsia="黑体" w:hAnsi="Times New Roman" w:cs="Times New Roman" w:hint="eastAsia"/>
        <w:b w:val="0"/>
        <w:i w:val="0"/>
        <w:sz w:val="21"/>
        <w:szCs w:val="21"/>
      </w:rPr>
    </w:lvl>
    <w:lvl w:ilvl="1">
      <w:start w:val="1"/>
      <w:numFmt w:val="lowerLetter"/>
      <w:lvlText w:val="%2)"/>
      <w:lvlJc w:val="left"/>
      <w:pPr>
        <w:tabs>
          <w:tab w:val="num" w:pos="1140"/>
        </w:tabs>
        <w:ind w:left="726" w:hanging="363"/>
      </w:pPr>
      <w:rPr>
        <w:rFonts w:cs="Times New Roman" w:hint="eastAsia"/>
      </w:rPr>
    </w:lvl>
    <w:lvl w:ilvl="2">
      <w:start w:val="1"/>
      <w:numFmt w:val="lowerRoman"/>
      <w:lvlText w:val="%3."/>
      <w:lvlJc w:val="right"/>
      <w:pPr>
        <w:tabs>
          <w:tab w:val="num" w:pos="1140"/>
        </w:tabs>
        <w:ind w:left="726" w:hanging="363"/>
      </w:pPr>
      <w:rPr>
        <w:rFonts w:cs="Times New Roman" w:hint="eastAsia"/>
      </w:rPr>
    </w:lvl>
    <w:lvl w:ilvl="3">
      <w:start w:val="1"/>
      <w:numFmt w:val="decimal"/>
      <w:lvlText w:val="%4."/>
      <w:lvlJc w:val="left"/>
      <w:pPr>
        <w:tabs>
          <w:tab w:val="num" w:pos="1140"/>
        </w:tabs>
        <w:ind w:left="726" w:hanging="363"/>
      </w:pPr>
      <w:rPr>
        <w:rFonts w:cs="Times New Roman" w:hint="eastAsia"/>
      </w:rPr>
    </w:lvl>
    <w:lvl w:ilvl="4">
      <w:start w:val="1"/>
      <w:numFmt w:val="lowerLetter"/>
      <w:lvlText w:val="%5)"/>
      <w:lvlJc w:val="left"/>
      <w:pPr>
        <w:tabs>
          <w:tab w:val="num" w:pos="1140"/>
        </w:tabs>
        <w:ind w:left="726" w:hanging="363"/>
      </w:pPr>
      <w:rPr>
        <w:rFonts w:cs="Times New Roman" w:hint="eastAsia"/>
      </w:rPr>
    </w:lvl>
    <w:lvl w:ilvl="5">
      <w:start w:val="1"/>
      <w:numFmt w:val="lowerRoman"/>
      <w:lvlText w:val="%6."/>
      <w:lvlJc w:val="right"/>
      <w:pPr>
        <w:tabs>
          <w:tab w:val="num" w:pos="1140"/>
        </w:tabs>
        <w:ind w:left="726" w:hanging="363"/>
      </w:pPr>
      <w:rPr>
        <w:rFonts w:cs="Times New Roman" w:hint="eastAsia"/>
      </w:rPr>
    </w:lvl>
    <w:lvl w:ilvl="6">
      <w:start w:val="1"/>
      <w:numFmt w:val="decimal"/>
      <w:lvlText w:val="%7."/>
      <w:lvlJc w:val="left"/>
      <w:pPr>
        <w:tabs>
          <w:tab w:val="num" w:pos="1140"/>
        </w:tabs>
        <w:ind w:left="726" w:hanging="363"/>
      </w:pPr>
      <w:rPr>
        <w:rFonts w:cs="Times New Roman" w:hint="eastAsia"/>
      </w:rPr>
    </w:lvl>
    <w:lvl w:ilvl="7">
      <w:start w:val="1"/>
      <w:numFmt w:val="lowerLetter"/>
      <w:lvlText w:val="%8)"/>
      <w:lvlJc w:val="left"/>
      <w:pPr>
        <w:tabs>
          <w:tab w:val="num" w:pos="1140"/>
        </w:tabs>
        <w:ind w:left="726" w:hanging="363"/>
      </w:pPr>
      <w:rPr>
        <w:rFonts w:cs="Times New Roman" w:hint="eastAsia"/>
      </w:rPr>
    </w:lvl>
    <w:lvl w:ilvl="8">
      <w:start w:val="1"/>
      <w:numFmt w:val="lowerRoman"/>
      <w:lvlText w:val="%9."/>
      <w:lvlJc w:val="right"/>
      <w:pPr>
        <w:tabs>
          <w:tab w:val="num" w:pos="1140"/>
        </w:tabs>
        <w:ind w:left="726" w:hanging="363"/>
      </w:pPr>
      <w:rPr>
        <w:rFonts w:cs="Times New Roman" w:hint="eastAsia"/>
      </w:rPr>
    </w:lvl>
  </w:abstractNum>
  <w:abstractNum w:abstractNumId="23" w15:restartNumberingAfterBreak="0">
    <w:nsid w:val="6EFD31FA"/>
    <w:multiLevelType w:val="multilevel"/>
    <w:tmpl w:val="F66881E0"/>
    <w:lvl w:ilvl="0">
      <w:start w:val="1"/>
      <w:numFmt w:val="decimal"/>
      <w:lvlRestart w:val="0"/>
      <w:pStyle w:val="afb"/>
      <w:suff w:val="nothing"/>
      <w:lvlText w:val="注%1："/>
      <w:lvlJc w:val="left"/>
      <w:pPr>
        <w:ind w:left="811" w:hanging="448"/>
      </w:pPr>
      <w:rPr>
        <w:rFonts w:ascii="黑体" w:eastAsia="黑体" w:cs="Times New Roman" w:hint="eastAsia"/>
        <w:b w:val="0"/>
        <w:i w:val="0"/>
        <w:sz w:val="18"/>
        <w:szCs w:val="18"/>
        <w:vertAlign w:val="baseline"/>
      </w:rPr>
    </w:lvl>
    <w:lvl w:ilvl="1">
      <w:start w:val="1"/>
      <w:numFmt w:val="lowerLetter"/>
      <w:lvlText w:val="%2)"/>
      <w:lvlJc w:val="left"/>
      <w:pPr>
        <w:tabs>
          <w:tab w:val="num" w:pos="180"/>
        </w:tabs>
        <w:ind w:left="1172" w:hanging="629"/>
      </w:pPr>
      <w:rPr>
        <w:rFonts w:cs="Times New Roman" w:hint="eastAsia"/>
        <w:vertAlign w:val="baseline"/>
      </w:rPr>
    </w:lvl>
    <w:lvl w:ilvl="2">
      <w:start w:val="1"/>
      <w:numFmt w:val="lowerRoman"/>
      <w:lvlText w:val="%3."/>
      <w:lvlJc w:val="right"/>
      <w:pPr>
        <w:tabs>
          <w:tab w:val="num" w:pos="180"/>
        </w:tabs>
        <w:ind w:left="1172" w:hanging="629"/>
      </w:pPr>
      <w:rPr>
        <w:rFonts w:cs="Times New Roman" w:hint="eastAsia"/>
        <w:vertAlign w:val="baseline"/>
      </w:rPr>
    </w:lvl>
    <w:lvl w:ilvl="3">
      <w:start w:val="1"/>
      <w:numFmt w:val="decimal"/>
      <w:lvlText w:val="%4."/>
      <w:lvlJc w:val="left"/>
      <w:pPr>
        <w:tabs>
          <w:tab w:val="num" w:pos="180"/>
        </w:tabs>
        <w:ind w:left="1172" w:hanging="629"/>
      </w:pPr>
      <w:rPr>
        <w:rFonts w:cs="Times New Roman" w:hint="eastAsia"/>
        <w:vertAlign w:val="baseline"/>
      </w:rPr>
    </w:lvl>
    <w:lvl w:ilvl="4">
      <w:start w:val="1"/>
      <w:numFmt w:val="lowerLetter"/>
      <w:lvlText w:val="%5)"/>
      <w:lvlJc w:val="left"/>
      <w:pPr>
        <w:tabs>
          <w:tab w:val="num" w:pos="180"/>
        </w:tabs>
        <w:ind w:left="1172" w:hanging="629"/>
      </w:pPr>
      <w:rPr>
        <w:rFonts w:cs="Times New Roman" w:hint="eastAsia"/>
        <w:vertAlign w:val="baseline"/>
      </w:rPr>
    </w:lvl>
    <w:lvl w:ilvl="5">
      <w:start w:val="1"/>
      <w:numFmt w:val="lowerRoman"/>
      <w:lvlText w:val="%6."/>
      <w:lvlJc w:val="right"/>
      <w:pPr>
        <w:tabs>
          <w:tab w:val="num" w:pos="180"/>
        </w:tabs>
        <w:ind w:left="1172" w:hanging="629"/>
      </w:pPr>
      <w:rPr>
        <w:rFonts w:cs="Times New Roman" w:hint="eastAsia"/>
        <w:vertAlign w:val="baseline"/>
      </w:rPr>
    </w:lvl>
    <w:lvl w:ilvl="6">
      <w:start w:val="1"/>
      <w:numFmt w:val="decimal"/>
      <w:lvlText w:val="%7."/>
      <w:lvlJc w:val="left"/>
      <w:pPr>
        <w:tabs>
          <w:tab w:val="num" w:pos="180"/>
        </w:tabs>
        <w:ind w:left="1172" w:hanging="629"/>
      </w:pPr>
      <w:rPr>
        <w:rFonts w:cs="Times New Roman" w:hint="eastAsia"/>
        <w:vertAlign w:val="baseline"/>
      </w:rPr>
    </w:lvl>
    <w:lvl w:ilvl="7">
      <w:start w:val="1"/>
      <w:numFmt w:val="lowerLetter"/>
      <w:lvlText w:val="%8)"/>
      <w:lvlJc w:val="left"/>
      <w:pPr>
        <w:tabs>
          <w:tab w:val="num" w:pos="180"/>
        </w:tabs>
        <w:ind w:left="1172" w:hanging="629"/>
      </w:pPr>
      <w:rPr>
        <w:rFonts w:cs="Times New Roman" w:hint="eastAsia"/>
        <w:vertAlign w:val="baseline"/>
      </w:rPr>
    </w:lvl>
    <w:lvl w:ilvl="8">
      <w:start w:val="1"/>
      <w:numFmt w:val="lowerRoman"/>
      <w:lvlText w:val="%9."/>
      <w:lvlJc w:val="right"/>
      <w:pPr>
        <w:tabs>
          <w:tab w:val="num" w:pos="180"/>
        </w:tabs>
        <w:ind w:left="1172" w:hanging="629"/>
      </w:pPr>
      <w:rPr>
        <w:rFonts w:cs="Times New Roman" w:hint="eastAsia"/>
        <w:vertAlign w:val="baseline"/>
      </w:rPr>
    </w:lvl>
  </w:abstractNum>
  <w:abstractNum w:abstractNumId="24" w15:restartNumberingAfterBreak="0">
    <w:nsid w:val="778B55F7"/>
    <w:multiLevelType w:val="multilevel"/>
    <w:tmpl w:val="71E6F622"/>
    <w:lvl w:ilvl="0">
      <w:start w:val="2"/>
      <w:numFmt w:val="decimal"/>
      <w:lvlText w:val="%1"/>
      <w:lvlJc w:val="left"/>
      <w:pPr>
        <w:ind w:left="360" w:hanging="360"/>
      </w:pPr>
      <w:rPr>
        <w:rFonts w:hint="default"/>
      </w:rPr>
    </w:lvl>
    <w:lvl w:ilvl="1">
      <w:start w:val="1"/>
      <w:numFmt w:val="decimal"/>
      <w:lvlText w:val="6.%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2"/>
  </w:num>
  <w:num w:numId="3">
    <w:abstractNumId w:val="1"/>
  </w:num>
  <w:num w:numId="4">
    <w:abstractNumId w:val="9"/>
  </w:num>
  <w:num w:numId="5">
    <w:abstractNumId w:val="13"/>
  </w:num>
  <w:num w:numId="6">
    <w:abstractNumId w:val="18"/>
  </w:num>
  <w:num w:numId="7">
    <w:abstractNumId w:val="8"/>
  </w:num>
  <w:num w:numId="8">
    <w:abstractNumId w:val="20"/>
  </w:num>
  <w:num w:numId="9">
    <w:abstractNumId w:val="21"/>
  </w:num>
  <w:num w:numId="10">
    <w:abstractNumId w:val="2"/>
  </w:num>
  <w:num w:numId="11">
    <w:abstractNumId w:val="10"/>
  </w:num>
  <w:num w:numId="12">
    <w:abstractNumId w:val="4"/>
  </w:num>
  <w:num w:numId="13">
    <w:abstractNumId w:val="19"/>
  </w:num>
  <w:num w:numId="14">
    <w:abstractNumId w:val="16"/>
  </w:num>
  <w:num w:numId="15">
    <w:abstractNumId w:val="12"/>
  </w:num>
  <w:num w:numId="16">
    <w:abstractNumId w:val="23"/>
  </w:num>
  <w:num w:numId="17">
    <w:abstractNumId w:val="11"/>
  </w:num>
  <w:num w:numId="18">
    <w:abstractNumId w:val="5"/>
  </w:num>
  <w:num w:numId="19">
    <w:abstractNumId w:val="6"/>
  </w:num>
  <w:num w:numId="20">
    <w:abstractNumId w:val="7"/>
  </w:num>
  <w:num w:numId="21">
    <w:abstractNumId w:val="17"/>
  </w:num>
  <w:num w:numId="22">
    <w:abstractNumId w:val="0"/>
  </w:num>
  <w:num w:numId="23">
    <w:abstractNumId w:val="14"/>
  </w:num>
  <w:num w:numId="24">
    <w:abstractNumId w:val="15"/>
  </w:num>
  <w:num w:numId="25">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25"/>
    <w:rsid w:val="00000244"/>
    <w:rsid w:val="000009B3"/>
    <w:rsid w:val="00001595"/>
    <w:rsid w:val="0000185F"/>
    <w:rsid w:val="00004CCD"/>
    <w:rsid w:val="0000586F"/>
    <w:rsid w:val="000058DB"/>
    <w:rsid w:val="00010311"/>
    <w:rsid w:val="000134FC"/>
    <w:rsid w:val="00013D86"/>
    <w:rsid w:val="00013E02"/>
    <w:rsid w:val="000160DD"/>
    <w:rsid w:val="000177B8"/>
    <w:rsid w:val="0002143C"/>
    <w:rsid w:val="00021978"/>
    <w:rsid w:val="00025A65"/>
    <w:rsid w:val="00025B2E"/>
    <w:rsid w:val="00025E08"/>
    <w:rsid w:val="00025ECD"/>
    <w:rsid w:val="00026C31"/>
    <w:rsid w:val="00027280"/>
    <w:rsid w:val="000274A7"/>
    <w:rsid w:val="0002793F"/>
    <w:rsid w:val="000305FF"/>
    <w:rsid w:val="00031BDF"/>
    <w:rsid w:val="00031D0E"/>
    <w:rsid w:val="000320A7"/>
    <w:rsid w:val="00032457"/>
    <w:rsid w:val="00032703"/>
    <w:rsid w:val="00032ACC"/>
    <w:rsid w:val="00035925"/>
    <w:rsid w:val="0003635E"/>
    <w:rsid w:val="00041B96"/>
    <w:rsid w:val="0004265A"/>
    <w:rsid w:val="00050686"/>
    <w:rsid w:val="00051E81"/>
    <w:rsid w:val="0005218F"/>
    <w:rsid w:val="000539E5"/>
    <w:rsid w:val="00053C3C"/>
    <w:rsid w:val="00054E1D"/>
    <w:rsid w:val="000572E5"/>
    <w:rsid w:val="000634CF"/>
    <w:rsid w:val="00063A2E"/>
    <w:rsid w:val="000643BA"/>
    <w:rsid w:val="00064934"/>
    <w:rsid w:val="00064E8E"/>
    <w:rsid w:val="00065077"/>
    <w:rsid w:val="00065868"/>
    <w:rsid w:val="000673D7"/>
    <w:rsid w:val="00067CDF"/>
    <w:rsid w:val="00070C7C"/>
    <w:rsid w:val="00072F07"/>
    <w:rsid w:val="00073DEB"/>
    <w:rsid w:val="00074B99"/>
    <w:rsid w:val="00074FBE"/>
    <w:rsid w:val="0007715F"/>
    <w:rsid w:val="00080A1D"/>
    <w:rsid w:val="000826F9"/>
    <w:rsid w:val="000835B2"/>
    <w:rsid w:val="00083A09"/>
    <w:rsid w:val="0008434C"/>
    <w:rsid w:val="00084F9E"/>
    <w:rsid w:val="0008775D"/>
    <w:rsid w:val="0009005E"/>
    <w:rsid w:val="00090251"/>
    <w:rsid w:val="00092555"/>
    <w:rsid w:val="00092857"/>
    <w:rsid w:val="00095529"/>
    <w:rsid w:val="00096A5D"/>
    <w:rsid w:val="000A20A9"/>
    <w:rsid w:val="000A3AC3"/>
    <w:rsid w:val="000A48B1"/>
    <w:rsid w:val="000A4E56"/>
    <w:rsid w:val="000A743A"/>
    <w:rsid w:val="000A7548"/>
    <w:rsid w:val="000B0ED1"/>
    <w:rsid w:val="000B1075"/>
    <w:rsid w:val="000B1F6C"/>
    <w:rsid w:val="000B2298"/>
    <w:rsid w:val="000B2B9D"/>
    <w:rsid w:val="000B2E52"/>
    <w:rsid w:val="000B3143"/>
    <w:rsid w:val="000B34D7"/>
    <w:rsid w:val="000B38B3"/>
    <w:rsid w:val="000B5508"/>
    <w:rsid w:val="000B6559"/>
    <w:rsid w:val="000B6C56"/>
    <w:rsid w:val="000C0E57"/>
    <w:rsid w:val="000C1EFB"/>
    <w:rsid w:val="000C2247"/>
    <w:rsid w:val="000C3F23"/>
    <w:rsid w:val="000C4443"/>
    <w:rsid w:val="000C53D8"/>
    <w:rsid w:val="000C6B05"/>
    <w:rsid w:val="000C6DD6"/>
    <w:rsid w:val="000C7102"/>
    <w:rsid w:val="000C73D4"/>
    <w:rsid w:val="000D00AC"/>
    <w:rsid w:val="000D178B"/>
    <w:rsid w:val="000D1F25"/>
    <w:rsid w:val="000D3D4C"/>
    <w:rsid w:val="000D3F70"/>
    <w:rsid w:val="000D4F51"/>
    <w:rsid w:val="000D5368"/>
    <w:rsid w:val="000D58B8"/>
    <w:rsid w:val="000D718B"/>
    <w:rsid w:val="000D772E"/>
    <w:rsid w:val="000E0C46"/>
    <w:rsid w:val="000E2ACA"/>
    <w:rsid w:val="000E459E"/>
    <w:rsid w:val="000E4ED4"/>
    <w:rsid w:val="000E6B3A"/>
    <w:rsid w:val="000F02B3"/>
    <w:rsid w:val="000F030C"/>
    <w:rsid w:val="000F0333"/>
    <w:rsid w:val="000F0C2C"/>
    <w:rsid w:val="000F129C"/>
    <w:rsid w:val="000F1D4A"/>
    <w:rsid w:val="000F22C9"/>
    <w:rsid w:val="000F3ED7"/>
    <w:rsid w:val="000F485E"/>
    <w:rsid w:val="000F66AC"/>
    <w:rsid w:val="001019AA"/>
    <w:rsid w:val="0010481D"/>
    <w:rsid w:val="001056DE"/>
    <w:rsid w:val="00106E96"/>
    <w:rsid w:val="00107FB0"/>
    <w:rsid w:val="001124C0"/>
    <w:rsid w:val="00122116"/>
    <w:rsid w:val="001225BC"/>
    <w:rsid w:val="00123D13"/>
    <w:rsid w:val="001267BB"/>
    <w:rsid w:val="00126926"/>
    <w:rsid w:val="00130D7B"/>
    <w:rsid w:val="0013175F"/>
    <w:rsid w:val="00140FD3"/>
    <w:rsid w:val="00142CB6"/>
    <w:rsid w:val="001461FA"/>
    <w:rsid w:val="00151020"/>
    <w:rsid w:val="001512B4"/>
    <w:rsid w:val="00151DAF"/>
    <w:rsid w:val="00153167"/>
    <w:rsid w:val="00153613"/>
    <w:rsid w:val="00157BDD"/>
    <w:rsid w:val="001620A5"/>
    <w:rsid w:val="0016471E"/>
    <w:rsid w:val="00164E53"/>
    <w:rsid w:val="00164FB8"/>
    <w:rsid w:val="0016699D"/>
    <w:rsid w:val="00173493"/>
    <w:rsid w:val="001736DB"/>
    <w:rsid w:val="00174C6E"/>
    <w:rsid w:val="00175159"/>
    <w:rsid w:val="00175BAF"/>
    <w:rsid w:val="00176208"/>
    <w:rsid w:val="001811A5"/>
    <w:rsid w:val="0018211B"/>
    <w:rsid w:val="001840D3"/>
    <w:rsid w:val="001842A5"/>
    <w:rsid w:val="001900F8"/>
    <w:rsid w:val="00191258"/>
    <w:rsid w:val="00192680"/>
    <w:rsid w:val="00193037"/>
    <w:rsid w:val="00193A2C"/>
    <w:rsid w:val="00194C99"/>
    <w:rsid w:val="00195378"/>
    <w:rsid w:val="001963EA"/>
    <w:rsid w:val="0019672F"/>
    <w:rsid w:val="001A01DD"/>
    <w:rsid w:val="001A069E"/>
    <w:rsid w:val="001A1A21"/>
    <w:rsid w:val="001A288E"/>
    <w:rsid w:val="001A2A29"/>
    <w:rsid w:val="001A3B9B"/>
    <w:rsid w:val="001A4119"/>
    <w:rsid w:val="001A4D32"/>
    <w:rsid w:val="001B007E"/>
    <w:rsid w:val="001B1982"/>
    <w:rsid w:val="001B1A8A"/>
    <w:rsid w:val="001B3A4D"/>
    <w:rsid w:val="001B6303"/>
    <w:rsid w:val="001B6DC2"/>
    <w:rsid w:val="001B712F"/>
    <w:rsid w:val="001C149C"/>
    <w:rsid w:val="001C21AC"/>
    <w:rsid w:val="001C27B2"/>
    <w:rsid w:val="001C47BA"/>
    <w:rsid w:val="001C4883"/>
    <w:rsid w:val="001C59EA"/>
    <w:rsid w:val="001C5A2D"/>
    <w:rsid w:val="001C6836"/>
    <w:rsid w:val="001C68FE"/>
    <w:rsid w:val="001D0157"/>
    <w:rsid w:val="001D0222"/>
    <w:rsid w:val="001D1A2F"/>
    <w:rsid w:val="001D406C"/>
    <w:rsid w:val="001D41EE"/>
    <w:rsid w:val="001D49DC"/>
    <w:rsid w:val="001E0380"/>
    <w:rsid w:val="001E13B1"/>
    <w:rsid w:val="001E383C"/>
    <w:rsid w:val="001E4C80"/>
    <w:rsid w:val="001E5FAE"/>
    <w:rsid w:val="001E610A"/>
    <w:rsid w:val="001E6F0B"/>
    <w:rsid w:val="001E7E09"/>
    <w:rsid w:val="001F18A7"/>
    <w:rsid w:val="001F3A19"/>
    <w:rsid w:val="001F48C9"/>
    <w:rsid w:val="001F49D7"/>
    <w:rsid w:val="00200054"/>
    <w:rsid w:val="00200A74"/>
    <w:rsid w:val="00203278"/>
    <w:rsid w:val="00204D3A"/>
    <w:rsid w:val="00207595"/>
    <w:rsid w:val="0021000A"/>
    <w:rsid w:val="002129EA"/>
    <w:rsid w:val="002135BB"/>
    <w:rsid w:val="00215DF4"/>
    <w:rsid w:val="00216B23"/>
    <w:rsid w:val="00217C15"/>
    <w:rsid w:val="00221C86"/>
    <w:rsid w:val="0022245F"/>
    <w:rsid w:val="00222468"/>
    <w:rsid w:val="00222EDD"/>
    <w:rsid w:val="00223A3B"/>
    <w:rsid w:val="002257C2"/>
    <w:rsid w:val="00230A2E"/>
    <w:rsid w:val="002331EB"/>
    <w:rsid w:val="00233222"/>
    <w:rsid w:val="00234467"/>
    <w:rsid w:val="00236F37"/>
    <w:rsid w:val="00237D8D"/>
    <w:rsid w:val="002407ED"/>
    <w:rsid w:val="00241DA2"/>
    <w:rsid w:val="00242946"/>
    <w:rsid w:val="00242C19"/>
    <w:rsid w:val="0024326A"/>
    <w:rsid w:val="00244FD8"/>
    <w:rsid w:val="00247A27"/>
    <w:rsid w:val="00247FEE"/>
    <w:rsid w:val="002509F4"/>
    <w:rsid w:val="00250E7D"/>
    <w:rsid w:val="00251A9B"/>
    <w:rsid w:val="00252110"/>
    <w:rsid w:val="002538FC"/>
    <w:rsid w:val="00256524"/>
    <w:rsid w:val="002565D5"/>
    <w:rsid w:val="0026101A"/>
    <w:rsid w:val="002622C0"/>
    <w:rsid w:val="00267576"/>
    <w:rsid w:val="00275B3E"/>
    <w:rsid w:val="002778AE"/>
    <w:rsid w:val="002819CD"/>
    <w:rsid w:val="0028269A"/>
    <w:rsid w:val="00283590"/>
    <w:rsid w:val="002844A5"/>
    <w:rsid w:val="0028486A"/>
    <w:rsid w:val="00286179"/>
    <w:rsid w:val="0028634D"/>
    <w:rsid w:val="00286973"/>
    <w:rsid w:val="00294E70"/>
    <w:rsid w:val="0029793E"/>
    <w:rsid w:val="002A0201"/>
    <w:rsid w:val="002A1924"/>
    <w:rsid w:val="002A2B17"/>
    <w:rsid w:val="002A5B57"/>
    <w:rsid w:val="002A5C86"/>
    <w:rsid w:val="002A7420"/>
    <w:rsid w:val="002B0F12"/>
    <w:rsid w:val="002B1308"/>
    <w:rsid w:val="002B4554"/>
    <w:rsid w:val="002B674C"/>
    <w:rsid w:val="002B6E02"/>
    <w:rsid w:val="002B75AA"/>
    <w:rsid w:val="002C1A07"/>
    <w:rsid w:val="002C5E03"/>
    <w:rsid w:val="002C643F"/>
    <w:rsid w:val="002C72D8"/>
    <w:rsid w:val="002D11FA"/>
    <w:rsid w:val="002D3475"/>
    <w:rsid w:val="002D3F0B"/>
    <w:rsid w:val="002D46D0"/>
    <w:rsid w:val="002E0DDF"/>
    <w:rsid w:val="002E16C6"/>
    <w:rsid w:val="002E27E1"/>
    <w:rsid w:val="002E2906"/>
    <w:rsid w:val="002E2B72"/>
    <w:rsid w:val="002E3681"/>
    <w:rsid w:val="002E4A82"/>
    <w:rsid w:val="002E4B98"/>
    <w:rsid w:val="002E5635"/>
    <w:rsid w:val="002E5D66"/>
    <w:rsid w:val="002E64C3"/>
    <w:rsid w:val="002E6A2C"/>
    <w:rsid w:val="002F1D8C"/>
    <w:rsid w:val="002F21DA"/>
    <w:rsid w:val="002F2377"/>
    <w:rsid w:val="002F5B3B"/>
    <w:rsid w:val="002F68E2"/>
    <w:rsid w:val="002F7BB5"/>
    <w:rsid w:val="003011B4"/>
    <w:rsid w:val="00301B99"/>
    <w:rsid w:val="00301F39"/>
    <w:rsid w:val="00302A1F"/>
    <w:rsid w:val="00302AB6"/>
    <w:rsid w:val="003067A1"/>
    <w:rsid w:val="0031008F"/>
    <w:rsid w:val="00313186"/>
    <w:rsid w:val="00316932"/>
    <w:rsid w:val="00316B98"/>
    <w:rsid w:val="00324342"/>
    <w:rsid w:val="00324F1B"/>
    <w:rsid w:val="00325926"/>
    <w:rsid w:val="00327A8A"/>
    <w:rsid w:val="00330583"/>
    <w:rsid w:val="00330783"/>
    <w:rsid w:val="00330A39"/>
    <w:rsid w:val="003327C4"/>
    <w:rsid w:val="0033456D"/>
    <w:rsid w:val="00336610"/>
    <w:rsid w:val="00343F73"/>
    <w:rsid w:val="00345060"/>
    <w:rsid w:val="00347E34"/>
    <w:rsid w:val="0035323B"/>
    <w:rsid w:val="003544A5"/>
    <w:rsid w:val="00354864"/>
    <w:rsid w:val="00355ACE"/>
    <w:rsid w:val="00356FBF"/>
    <w:rsid w:val="00357866"/>
    <w:rsid w:val="003609D2"/>
    <w:rsid w:val="003611DD"/>
    <w:rsid w:val="003621D3"/>
    <w:rsid w:val="00362DB9"/>
    <w:rsid w:val="00363F22"/>
    <w:rsid w:val="00367B9D"/>
    <w:rsid w:val="0037060F"/>
    <w:rsid w:val="00370A53"/>
    <w:rsid w:val="00374263"/>
    <w:rsid w:val="00374A01"/>
    <w:rsid w:val="00375564"/>
    <w:rsid w:val="00376B14"/>
    <w:rsid w:val="00380DD6"/>
    <w:rsid w:val="00382F16"/>
    <w:rsid w:val="00383191"/>
    <w:rsid w:val="00384AD2"/>
    <w:rsid w:val="00385F2E"/>
    <w:rsid w:val="003867EC"/>
    <w:rsid w:val="00386DED"/>
    <w:rsid w:val="003900AD"/>
    <w:rsid w:val="0039025A"/>
    <w:rsid w:val="00390C52"/>
    <w:rsid w:val="003912E7"/>
    <w:rsid w:val="00393947"/>
    <w:rsid w:val="003956B7"/>
    <w:rsid w:val="00397EE4"/>
    <w:rsid w:val="003A16DD"/>
    <w:rsid w:val="003A2275"/>
    <w:rsid w:val="003A291E"/>
    <w:rsid w:val="003A34F2"/>
    <w:rsid w:val="003A6A4F"/>
    <w:rsid w:val="003A7088"/>
    <w:rsid w:val="003B00DF"/>
    <w:rsid w:val="003B0D0D"/>
    <w:rsid w:val="003B1275"/>
    <w:rsid w:val="003B1778"/>
    <w:rsid w:val="003B4480"/>
    <w:rsid w:val="003B73C7"/>
    <w:rsid w:val="003C0491"/>
    <w:rsid w:val="003C11CB"/>
    <w:rsid w:val="003C20FB"/>
    <w:rsid w:val="003C33DE"/>
    <w:rsid w:val="003C40D8"/>
    <w:rsid w:val="003C75F3"/>
    <w:rsid w:val="003C78A3"/>
    <w:rsid w:val="003D028F"/>
    <w:rsid w:val="003D17B9"/>
    <w:rsid w:val="003D1F6C"/>
    <w:rsid w:val="003D227F"/>
    <w:rsid w:val="003D267C"/>
    <w:rsid w:val="003D3705"/>
    <w:rsid w:val="003D3B37"/>
    <w:rsid w:val="003D4384"/>
    <w:rsid w:val="003D5127"/>
    <w:rsid w:val="003D5F96"/>
    <w:rsid w:val="003E1867"/>
    <w:rsid w:val="003E4667"/>
    <w:rsid w:val="003E5729"/>
    <w:rsid w:val="003E5D36"/>
    <w:rsid w:val="003F17A5"/>
    <w:rsid w:val="003F1FC6"/>
    <w:rsid w:val="003F4EE0"/>
    <w:rsid w:val="003F68DA"/>
    <w:rsid w:val="003F70CF"/>
    <w:rsid w:val="003F755C"/>
    <w:rsid w:val="003F7878"/>
    <w:rsid w:val="00402153"/>
    <w:rsid w:val="00402FC1"/>
    <w:rsid w:val="004035C9"/>
    <w:rsid w:val="0041238A"/>
    <w:rsid w:val="00413113"/>
    <w:rsid w:val="00413DD0"/>
    <w:rsid w:val="0041460B"/>
    <w:rsid w:val="00414975"/>
    <w:rsid w:val="00416469"/>
    <w:rsid w:val="0041676F"/>
    <w:rsid w:val="00421588"/>
    <w:rsid w:val="0042454E"/>
    <w:rsid w:val="00424AFD"/>
    <w:rsid w:val="00425082"/>
    <w:rsid w:val="00426552"/>
    <w:rsid w:val="004270F8"/>
    <w:rsid w:val="00427B83"/>
    <w:rsid w:val="00430E43"/>
    <w:rsid w:val="0043109D"/>
    <w:rsid w:val="004317B5"/>
    <w:rsid w:val="00431DEB"/>
    <w:rsid w:val="00432340"/>
    <w:rsid w:val="004339D4"/>
    <w:rsid w:val="00443736"/>
    <w:rsid w:val="00445004"/>
    <w:rsid w:val="00446B29"/>
    <w:rsid w:val="00446D27"/>
    <w:rsid w:val="0045039F"/>
    <w:rsid w:val="00453F9A"/>
    <w:rsid w:val="004560E0"/>
    <w:rsid w:val="00461720"/>
    <w:rsid w:val="00465B58"/>
    <w:rsid w:val="004706C2"/>
    <w:rsid w:val="00471E91"/>
    <w:rsid w:val="00474101"/>
    <w:rsid w:val="00474675"/>
    <w:rsid w:val="0047470C"/>
    <w:rsid w:val="00476CA4"/>
    <w:rsid w:val="00477DB3"/>
    <w:rsid w:val="00483C48"/>
    <w:rsid w:val="00483CE1"/>
    <w:rsid w:val="00484111"/>
    <w:rsid w:val="00484150"/>
    <w:rsid w:val="00484E3A"/>
    <w:rsid w:val="00486B9F"/>
    <w:rsid w:val="004872FF"/>
    <w:rsid w:val="00492459"/>
    <w:rsid w:val="004924BF"/>
    <w:rsid w:val="00493E57"/>
    <w:rsid w:val="00496ADB"/>
    <w:rsid w:val="004A35F9"/>
    <w:rsid w:val="004A3D20"/>
    <w:rsid w:val="004A4149"/>
    <w:rsid w:val="004A478A"/>
    <w:rsid w:val="004A6F65"/>
    <w:rsid w:val="004B22C6"/>
    <w:rsid w:val="004B24C1"/>
    <w:rsid w:val="004B29DE"/>
    <w:rsid w:val="004C0533"/>
    <w:rsid w:val="004C22B9"/>
    <w:rsid w:val="004C292F"/>
    <w:rsid w:val="004C5F11"/>
    <w:rsid w:val="004C68B5"/>
    <w:rsid w:val="004C75FB"/>
    <w:rsid w:val="004D4024"/>
    <w:rsid w:val="004D4324"/>
    <w:rsid w:val="004E1F07"/>
    <w:rsid w:val="004E22DD"/>
    <w:rsid w:val="004E6662"/>
    <w:rsid w:val="004F3191"/>
    <w:rsid w:val="004F351C"/>
    <w:rsid w:val="004F4731"/>
    <w:rsid w:val="004F6ABA"/>
    <w:rsid w:val="0050044F"/>
    <w:rsid w:val="0050428B"/>
    <w:rsid w:val="00505FEF"/>
    <w:rsid w:val="00506B2C"/>
    <w:rsid w:val="00506C81"/>
    <w:rsid w:val="005072AD"/>
    <w:rsid w:val="00507AD5"/>
    <w:rsid w:val="00507E59"/>
    <w:rsid w:val="00510280"/>
    <w:rsid w:val="00512C67"/>
    <w:rsid w:val="00513D73"/>
    <w:rsid w:val="00514A43"/>
    <w:rsid w:val="0051622B"/>
    <w:rsid w:val="005174E5"/>
    <w:rsid w:val="00517A34"/>
    <w:rsid w:val="00522393"/>
    <w:rsid w:val="0052261E"/>
    <w:rsid w:val="00522620"/>
    <w:rsid w:val="0052319E"/>
    <w:rsid w:val="00525656"/>
    <w:rsid w:val="00527486"/>
    <w:rsid w:val="00527E21"/>
    <w:rsid w:val="005301EF"/>
    <w:rsid w:val="005303E3"/>
    <w:rsid w:val="005304BF"/>
    <w:rsid w:val="0053477E"/>
    <w:rsid w:val="00534C02"/>
    <w:rsid w:val="005405EF"/>
    <w:rsid w:val="00542175"/>
    <w:rsid w:val="0054264B"/>
    <w:rsid w:val="00543786"/>
    <w:rsid w:val="00544D91"/>
    <w:rsid w:val="005476C9"/>
    <w:rsid w:val="005519C4"/>
    <w:rsid w:val="005533D7"/>
    <w:rsid w:val="00555910"/>
    <w:rsid w:val="005561F6"/>
    <w:rsid w:val="005563A4"/>
    <w:rsid w:val="005579D7"/>
    <w:rsid w:val="005608EF"/>
    <w:rsid w:val="00560927"/>
    <w:rsid w:val="00561555"/>
    <w:rsid w:val="00562CEC"/>
    <w:rsid w:val="00566CD8"/>
    <w:rsid w:val="005703DE"/>
    <w:rsid w:val="00571824"/>
    <w:rsid w:val="005719A6"/>
    <w:rsid w:val="005725B6"/>
    <w:rsid w:val="0057324C"/>
    <w:rsid w:val="0057588D"/>
    <w:rsid w:val="00582007"/>
    <w:rsid w:val="00582B98"/>
    <w:rsid w:val="0058464E"/>
    <w:rsid w:val="005875C5"/>
    <w:rsid w:val="00590C36"/>
    <w:rsid w:val="0059480C"/>
    <w:rsid w:val="00595949"/>
    <w:rsid w:val="00596F96"/>
    <w:rsid w:val="00597F6C"/>
    <w:rsid w:val="005A01CB"/>
    <w:rsid w:val="005A0D61"/>
    <w:rsid w:val="005A5345"/>
    <w:rsid w:val="005A58FF"/>
    <w:rsid w:val="005A5B25"/>
    <w:rsid w:val="005A5EAF"/>
    <w:rsid w:val="005A64C0"/>
    <w:rsid w:val="005A69B5"/>
    <w:rsid w:val="005B0B33"/>
    <w:rsid w:val="005B3C11"/>
    <w:rsid w:val="005B667B"/>
    <w:rsid w:val="005B71CB"/>
    <w:rsid w:val="005C1C28"/>
    <w:rsid w:val="005C245B"/>
    <w:rsid w:val="005C29F6"/>
    <w:rsid w:val="005C6736"/>
    <w:rsid w:val="005C67DD"/>
    <w:rsid w:val="005C6DB5"/>
    <w:rsid w:val="005D0C65"/>
    <w:rsid w:val="005D0EF7"/>
    <w:rsid w:val="005D2937"/>
    <w:rsid w:val="005D37A1"/>
    <w:rsid w:val="005D4503"/>
    <w:rsid w:val="005D4DB6"/>
    <w:rsid w:val="005D528E"/>
    <w:rsid w:val="005D59D7"/>
    <w:rsid w:val="005D6726"/>
    <w:rsid w:val="005E034A"/>
    <w:rsid w:val="005E19E7"/>
    <w:rsid w:val="005E4636"/>
    <w:rsid w:val="005E478E"/>
    <w:rsid w:val="005E4A70"/>
    <w:rsid w:val="005F0193"/>
    <w:rsid w:val="005F02CF"/>
    <w:rsid w:val="005F0917"/>
    <w:rsid w:val="005F16F5"/>
    <w:rsid w:val="0060011B"/>
    <w:rsid w:val="00603116"/>
    <w:rsid w:val="006052F2"/>
    <w:rsid w:val="00605E69"/>
    <w:rsid w:val="006145E3"/>
    <w:rsid w:val="006156DC"/>
    <w:rsid w:val="00615D7B"/>
    <w:rsid w:val="0061716C"/>
    <w:rsid w:val="00620B85"/>
    <w:rsid w:val="00622D25"/>
    <w:rsid w:val="006243A1"/>
    <w:rsid w:val="00626660"/>
    <w:rsid w:val="0062699B"/>
    <w:rsid w:val="0063255E"/>
    <w:rsid w:val="00632E56"/>
    <w:rsid w:val="006346FD"/>
    <w:rsid w:val="00635147"/>
    <w:rsid w:val="00635CBA"/>
    <w:rsid w:val="00636E90"/>
    <w:rsid w:val="00637505"/>
    <w:rsid w:val="00637819"/>
    <w:rsid w:val="00640630"/>
    <w:rsid w:val="00641240"/>
    <w:rsid w:val="00641E5D"/>
    <w:rsid w:val="0064338B"/>
    <w:rsid w:val="006444E2"/>
    <w:rsid w:val="0064482B"/>
    <w:rsid w:val="00646542"/>
    <w:rsid w:val="00646AF0"/>
    <w:rsid w:val="006478FC"/>
    <w:rsid w:val="006504F4"/>
    <w:rsid w:val="00652F52"/>
    <w:rsid w:val="00652FC4"/>
    <w:rsid w:val="00654BC9"/>
    <w:rsid w:val="006552FD"/>
    <w:rsid w:val="00657A71"/>
    <w:rsid w:val="00662DAD"/>
    <w:rsid w:val="00663103"/>
    <w:rsid w:val="006636BC"/>
    <w:rsid w:val="00663AF3"/>
    <w:rsid w:val="00664020"/>
    <w:rsid w:val="00664EC1"/>
    <w:rsid w:val="00665874"/>
    <w:rsid w:val="00666B6C"/>
    <w:rsid w:val="00667773"/>
    <w:rsid w:val="00667F62"/>
    <w:rsid w:val="006718FC"/>
    <w:rsid w:val="00673020"/>
    <w:rsid w:val="00673861"/>
    <w:rsid w:val="00674CDD"/>
    <w:rsid w:val="00675545"/>
    <w:rsid w:val="00680D63"/>
    <w:rsid w:val="006816A1"/>
    <w:rsid w:val="00682682"/>
    <w:rsid w:val="00682702"/>
    <w:rsid w:val="0068581B"/>
    <w:rsid w:val="00691E2A"/>
    <w:rsid w:val="00692368"/>
    <w:rsid w:val="006935EC"/>
    <w:rsid w:val="00694163"/>
    <w:rsid w:val="00695FBB"/>
    <w:rsid w:val="006A2EBC"/>
    <w:rsid w:val="006A4128"/>
    <w:rsid w:val="006A4759"/>
    <w:rsid w:val="006A5EA0"/>
    <w:rsid w:val="006A783B"/>
    <w:rsid w:val="006A7B33"/>
    <w:rsid w:val="006B1D03"/>
    <w:rsid w:val="006B41F4"/>
    <w:rsid w:val="006B4E13"/>
    <w:rsid w:val="006B5C33"/>
    <w:rsid w:val="006B75DD"/>
    <w:rsid w:val="006C02EF"/>
    <w:rsid w:val="006C4469"/>
    <w:rsid w:val="006C5572"/>
    <w:rsid w:val="006C67E0"/>
    <w:rsid w:val="006C7ABA"/>
    <w:rsid w:val="006C7CF4"/>
    <w:rsid w:val="006D0D60"/>
    <w:rsid w:val="006D1122"/>
    <w:rsid w:val="006D263B"/>
    <w:rsid w:val="006D31CE"/>
    <w:rsid w:val="006D3C00"/>
    <w:rsid w:val="006D5F38"/>
    <w:rsid w:val="006D61A4"/>
    <w:rsid w:val="006E1C7D"/>
    <w:rsid w:val="006E3675"/>
    <w:rsid w:val="006E411C"/>
    <w:rsid w:val="006E4A7F"/>
    <w:rsid w:val="006E5705"/>
    <w:rsid w:val="006E6108"/>
    <w:rsid w:val="006E7521"/>
    <w:rsid w:val="006F34BB"/>
    <w:rsid w:val="006F3A5D"/>
    <w:rsid w:val="006F4FDB"/>
    <w:rsid w:val="006F787D"/>
    <w:rsid w:val="00704DF6"/>
    <w:rsid w:val="00706044"/>
    <w:rsid w:val="0070651C"/>
    <w:rsid w:val="00712906"/>
    <w:rsid w:val="007132A3"/>
    <w:rsid w:val="00714D16"/>
    <w:rsid w:val="00715FA7"/>
    <w:rsid w:val="00716421"/>
    <w:rsid w:val="00720C94"/>
    <w:rsid w:val="007213CD"/>
    <w:rsid w:val="00724EE5"/>
    <w:rsid w:val="00724EFB"/>
    <w:rsid w:val="00732058"/>
    <w:rsid w:val="00733B22"/>
    <w:rsid w:val="00734687"/>
    <w:rsid w:val="00734AC5"/>
    <w:rsid w:val="00737AB7"/>
    <w:rsid w:val="007409CC"/>
    <w:rsid w:val="007419C3"/>
    <w:rsid w:val="007432CB"/>
    <w:rsid w:val="007443D2"/>
    <w:rsid w:val="007454C5"/>
    <w:rsid w:val="007467A7"/>
    <w:rsid w:val="007469DD"/>
    <w:rsid w:val="0074741B"/>
    <w:rsid w:val="0074759E"/>
    <w:rsid w:val="007478EA"/>
    <w:rsid w:val="00752D74"/>
    <w:rsid w:val="0075415C"/>
    <w:rsid w:val="007552A4"/>
    <w:rsid w:val="007560FF"/>
    <w:rsid w:val="0075795C"/>
    <w:rsid w:val="00761869"/>
    <w:rsid w:val="00762762"/>
    <w:rsid w:val="00763502"/>
    <w:rsid w:val="00765A85"/>
    <w:rsid w:val="00766133"/>
    <w:rsid w:val="00770ADF"/>
    <w:rsid w:val="007716DC"/>
    <w:rsid w:val="00771DAD"/>
    <w:rsid w:val="00772F3D"/>
    <w:rsid w:val="00776D3A"/>
    <w:rsid w:val="007833F6"/>
    <w:rsid w:val="0078581C"/>
    <w:rsid w:val="007910E2"/>
    <w:rsid w:val="007913AB"/>
    <w:rsid w:val="007914ED"/>
    <w:rsid w:val="007914F7"/>
    <w:rsid w:val="00792C59"/>
    <w:rsid w:val="00792E8C"/>
    <w:rsid w:val="00795A5C"/>
    <w:rsid w:val="007968E7"/>
    <w:rsid w:val="00797BF1"/>
    <w:rsid w:val="007A0174"/>
    <w:rsid w:val="007A220E"/>
    <w:rsid w:val="007A439A"/>
    <w:rsid w:val="007A685A"/>
    <w:rsid w:val="007A6B2F"/>
    <w:rsid w:val="007A7972"/>
    <w:rsid w:val="007B0B6C"/>
    <w:rsid w:val="007B15A7"/>
    <w:rsid w:val="007B1625"/>
    <w:rsid w:val="007B20EC"/>
    <w:rsid w:val="007B52B9"/>
    <w:rsid w:val="007B61B6"/>
    <w:rsid w:val="007B706E"/>
    <w:rsid w:val="007B71EB"/>
    <w:rsid w:val="007B7836"/>
    <w:rsid w:val="007C007D"/>
    <w:rsid w:val="007C158D"/>
    <w:rsid w:val="007C169D"/>
    <w:rsid w:val="007C22D2"/>
    <w:rsid w:val="007C2BE2"/>
    <w:rsid w:val="007C374B"/>
    <w:rsid w:val="007C43D6"/>
    <w:rsid w:val="007C5B31"/>
    <w:rsid w:val="007C6205"/>
    <w:rsid w:val="007C686A"/>
    <w:rsid w:val="007C728E"/>
    <w:rsid w:val="007D0CAA"/>
    <w:rsid w:val="007D2957"/>
    <w:rsid w:val="007D2C53"/>
    <w:rsid w:val="007D3D60"/>
    <w:rsid w:val="007D55CA"/>
    <w:rsid w:val="007D7204"/>
    <w:rsid w:val="007E1980"/>
    <w:rsid w:val="007E217D"/>
    <w:rsid w:val="007E2B50"/>
    <w:rsid w:val="007E2DCE"/>
    <w:rsid w:val="007E2F0F"/>
    <w:rsid w:val="007E4B76"/>
    <w:rsid w:val="007E4C06"/>
    <w:rsid w:val="007E5EA8"/>
    <w:rsid w:val="007E6695"/>
    <w:rsid w:val="007F0CF1"/>
    <w:rsid w:val="007F12A5"/>
    <w:rsid w:val="007F4CF1"/>
    <w:rsid w:val="007F758D"/>
    <w:rsid w:val="007F76B9"/>
    <w:rsid w:val="007F7D52"/>
    <w:rsid w:val="00800DF4"/>
    <w:rsid w:val="008022A8"/>
    <w:rsid w:val="00802F8E"/>
    <w:rsid w:val="0080654C"/>
    <w:rsid w:val="008071C6"/>
    <w:rsid w:val="00817321"/>
    <w:rsid w:val="00817A00"/>
    <w:rsid w:val="00822081"/>
    <w:rsid w:val="00822EAD"/>
    <w:rsid w:val="00826974"/>
    <w:rsid w:val="00826DD7"/>
    <w:rsid w:val="0083013A"/>
    <w:rsid w:val="008321EE"/>
    <w:rsid w:val="0083232E"/>
    <w:rsid w:val="00834387"/>
    <w:rsid w:val="008354FD"/>
    <w:rsid w:val="00835DB3"/>
    <w:rsid w:val="0083617B"/>
    <w:rsid w:val="00836DA7"/>
    <w:rsid w:val="008371BD"/>
    <w:rsid w:val="008375D5"/>
    <w:rsid w:val="00844C83"/>
    <w:rsid w:val="00847D51"/>
    <w:rsid w:val="00847F5E"/>
    <w:rsid w:val="008504A8"/>
    <w:rsid w:val="0085282E"/>
    <w:rsid w:val="00854CA4"/>
    <w:rsid w:val="0085718A"/>
    <w:rsid w:val="00857944"/>
    <w:rsid w:val="00860B11"/>
    <w:rsid w:val="00862880"/>
    <w:rsid w:val="008647CE"/>
    <w:rsid w:val="00866A8D"/>
    <w:rsid w:val="0087198C"/>
    <w:rsid w:val="00872767"/>
    <w:rsid w:val="00872C1F"/>
    <w:rsid w:val="00873B42"/>
    <w:rsid w:val="0088216F"/>
    <w:rsid w:val="008830F9"/>
    <w:rsid w:val="008856D8"/>
    <w:rsid w:val="00886758"/>
    <w:rsid w:val="00887223"/>
    <w:rsid w:val="00892E82"/>
    <w:rsid w:val="0089334B"/>
    <w:rsid w:val="00894B8E"/>
    <w:rsid w:val="0089556A"/>
    <w:rsid w:val="008A34DF"/>
    <w:rsid w:val="008A3840"/>
    <w:rsid w:val="008A6EAA"/>
    <w:rsid w:val="008B0C81"/>
    <w:rsid w:val="008B6A9E"/>
    <w:rsid w:val="008C1B58"/>
    <w:rsid w:val="008C3262"/>
    <w:rsid w:val="008C39AE"/>
    <w:rsid w:val="008C461E"/>
    <w:rsid w:val="008C4FDA"/>
    <w:rsid w:val="008C590D"/>
    <w:rsid w:val="008C7172"/>
    <w:rsid w:val="008C7627"/>
    <w:rsid w:val="008D0E30"/>
    <w:rsid w:val="008D142A"/>
    <w:rsid w:val="008D14CA"/>
    <w:rsid w:val="008D6A83"/>
    <w:rsid w:val="008D720D"/>
    <w:rsid w:val="008E031B"/>
    <w:rsid w:val="008E1487"/>
    <w:rsid w:val="008E155F"/>
    <w:rsid w:val="008E1944"/>
    <w:rsid w:val="008E3F83"/>
    <w:rsid w:val="008E3FAF"/>
    <w:rsid w:val="008E7029"/>
    <w:rsid w:val="008E72EE"/>
    <w:rsid w:val="008E7EF6"/>
    <w:rsid w:val="008F10DA"/>
    <w:rsid w:val="008F1B89"/>
    <w:rsid w:val="008F1F98"/>
    <w:rsid w:val="008F28BA"/>
    <w:rsid w:val="008F2ABC"/>
    <w:rsid w:val="008F3782"/>
    <w:rsid w:val="008F6758"/>
    <w:rsid w:val="009001AF"/>
    <w:rsid w:val="00900A01"/>
    <w:rsid w:val="009034B0"/>
    <w:rsid w:val="009035E6"/>
    <w:rsid w:val="00903938"/>
    <w:rsid w:val="0090393E"/>
    <w:rsid w:val="009040DD"/>
    <w:rsid w:val="00904F99"/>
    <w:rsid w:val="00905B47"/>
    <w:rsid w:val="00907860"/>
    <w:rsid w:val="0091331C"/>
    <w:rsid w:val="0092279A"/>
    <w:rsid w:val="00922D5D"/>
    <w:rsid w:val="00924A67"/>
    <w:rsid w:val="009279C2"/>
    <w:rsid w:val="009279DE"/>
    <w:rsid w:val="00930116"/>
    <w:rsid w:val="00931F6E"/>
    <w:rsid w:val="0093541E"/>
    <w:rsid w:val="009361F0"/>
    <w:rsid w:val="0093665B"/>
    <w:rsid w:val="0093717A"/>
    <w:rsid w:val="00940446"/>
    <w:rsid w:val="00940FCC"/>
    <w:rsid w:val="00941687"/>
    <w:rsid w:val="0094212C"/>
    <w:rsid w:val="00943B87"/>
    <w:rsid w:val="009464EA"/>
    <w:rsid w:val="00950B54"/>
    <w:rsid w:val="00954689"/>
    <w:rsid w:val="009560BB"/>
    <w:rsid w:val="009561B2"/>
    <w:rsid w:val="009617C9"/>
    <w:rsid w:val="00961C93"/>
    <w:rsid w:val="00962FE5"/>
    <w:rsid w:val="00965324"/>
    <w:rsid w:val="00965927"/>
    <w:rsid w:val="00966987"/>
    <w:rsid w:val="00966DE3"/>
    <w:rsid w:val="0097091E"/>
    <w:rsid w:val="009710AB"/>
    <w:rsid w:val="00973185"/>
    <w:rsid w:val="009760D3"/>
    <w:rsid w:val="009764BC"/>
    <w:rsid w:val="00977132"/>
    <w:rsid w:val="00980B8E"/>
    <w:rsid w:val="00981A4B"/>
    <w:rsid w:val="00982392"/>
    <w:rsid w:val="00982501"/>
    <w:rsid w:val="00984FEB"/>
    <w:rsid w:val="009877D3"/>
    <w:rsid w:val="00990367"/>
    <w:rsid w:val="00994E8F"/>
    <w:rsid w:val="009951DC"/>
    <w:rsid w:val="00995540"/>
    <w:rsid w:val="00995544"/>
    <w:rsid w:val="009959BB"/>
    <w:rsid w:val="00995AA8"/>
    <w:rsid w:val="00996851"/>
    <w:rsid w:val="00997158"/>
    <w:rsid w:val="009A2915"/>
    <w:rsid w:val="009A3A7C"/>
    <w:rsid w:val="009A3DA8"/>
    <w:rsid w:val="009A48F3"/>
    <w:rsid w:val="009A5B04"/>
    <w:rsid w:val="009A7D9F"/>
    <w:rsid w:val="009A7DE8"/>
    <w:rsid w:val="009B2ADB"/>
    <w:rsid w:val="009B5390"/>
    <w:rsid w:val="009B603A"/>
    <w:rsid w:val="009B7B34"/>
    <w:rsid w:val="009C1E2E"/>
    <w:rsid w:val="009C2D0E"/>
    <w:rsid w:val="009C3DAC"/>
    <w:rsid w:val="009C42E0"/>
    <w:rsid w:val="009D0873"/>
    <w:rsid w:val="009D1CC2"/>
    <w:rsid w:val="009D329B"/>
    <w:rsid w:val="009D4B1D"/>
    <w:rsid w:val="009D5362"/>
    <w:rsid w:val="009D551E"/>
    <w:rsid w:val="009D6A06"/>
    <w:rsid w:val="009E12BD"/>
    <w:rsid w:val="009E1415"/>
    <w:rsid w:val="009E1972"/>
    <w:rsid w:val="009E6116"/>
    <w:rsid w:val="009F14CE"/>
    <w:rsid w:val="009F18AE"/>
    <w:rsid w:val="00A00E37"/>
    <w:rsid w:val="00A02E43"/>
    <w:rsid w:val="00A036D3"/>
    <w:rsid w:val="00A04A29"/>
    <w:rsid w:val="00A063F9"/>
    <w:rsid w:val="00A065F9"/>
    <w:rsid w:val="00A07F34"/>
    <w:rsid w:val="00A103D4"/>
    <w:rsid w:val="00A10A28"/>
    <w:rsid w:val="00A14682"/>
    <w:rsid w:val="00A22154"/>
    <w:rsid w:val="00A25C38"/>
    <w:rsid w:val="00A32536"/>
    <w:rsid w:val="00A369DD"/>
    <w:rsid w:val="00A36BBE"/>
    <w:rsid w:val="00A41164"/>
    <w:rsid w:val="00A4307A"/>
    <w:rsid w:val="00A44177"/>
    <w:rsid w:val="00A47EBB"/>
    <w:rsid w:val="00A500E4"/>
    <w:rsid w:val="00A512EC"/>
    <w:rsid w:val="00A51CDD"/>
    <w:rsid w:val="00A5202F"/>
    <w:rsid w:val="00A52D2C"/>
    <w:rsid w:val="00A53A26"/>
    <w:rsid w:val="00A551BB"/>
    <w:rsid w:val="00A5786A"/>
    <w:rsid w:val="00A6412A"/>
    <w:rsid w:val="00A647F3"/>
    <w:rsid w:val="00A66098"/>
    <w:rsid w:val="00A661A7"/>
    <w:rsid w:val="00A6730D"/>
    <w:rsid w:val="00A677C9"/>
    <w:rsid w:val="00A67858"/>
    <w:rsid w:val="00A71625"/>
    <w:rsid w:val="00A71B9B"/>
    <w:rsid w:val="00A751C7"/>
    <w:rsid w:val="00A7538D"/>
    <w:rsid w:val="00A7792A"/>
    <w:rsid w:val="00A77AE0"/>
    <w:rsid w:val="00A820A6"/>
    <w:rsid w:val="00A85C33"/>
    <w:rsid w:val="00A861C3"/>
    <w:rsid w:val="00A86D22"/>
    <w:rsid w:val="00A86DD7"/>
    <w:rsid w:val="00A86F71"/>
    <w:rsid w:val="00A87844"/>
    <w:rsid w:val="00A9100C"/>
    <w:rsid w:val="00A91E31"/>
    <w:rsid w:val="00A9431A"/>
    <w:rsid w:val="00AA038C"/>
    <w:rsid w:val="00AA3C24"/>
    <w:rsid w:val="00AA562C"/>
    <w:rsid w:val="00AA7A09"/>
    <w:rsid w:val="00AB1440"/>
    <w:rsid w:val="00AB1985"/>
    <w:rsid w:val="00AB3B50"/>
    <w:rsid w:val="00AB4673"/>
    <w:rsid w:val="00AB7804"/>
    <w:rsid w:val="00AB7876"/>
    <w:rsid w:val="00AC05B1"/>
    <w:rsid w:val="00AC1D7E"/>
    <w:rsid w:val="00AC3EFA"/>
    <w:rsid w:val="00AC4D6B"/>
    <w:rsid w:val="00AC4F6B"/>
    <w:rsid w:val="00AC5A73"/>
    <w:rsid w:val="00AC6F30"/>
    <w:rsid w:val="00AD01CD"/>
    <w:rsid w:val="00AD1651"/>
    <w:rsid w:val="00AD356C"/>
    <w:rsid w:val="00AD3BA0"/>
    <w:rsid w:val="00AE205B"/>
    <w:rsid w:val="00AE22D4"/>
    <w:rsid w:val="00AE2914"/>
    <w:rsid w:val="00AE3134"/>
    <w:rsid w:val="00AE334C"/>
    <w:rsid w:val="00AE579B"/>
    <w:rsid w:val="00AE615F"/>
    <w:rsid w:val="00AE6D15"/>
    <w:rsid w:val="00AF3A5C"/>
    <w:rsid w:val="00AF3A9B"/>
    <w:rsid w:val="00AF41E8"/>
    <w:rsid w:val="00AF566C"/>
    <w:rsid w:val="00AF736A"/>
    <w:rsid w:val="00B023C0"/>
    <w:rsid w:val="00B03AB2"/>
    <w:rsid w:val="00B04182"/>
    <w:rsid w:val="00B07AE3"/>
    <w:rsid w:val="00B07CF7"/>
    <w:rsid w:val="00B11430"/>
    <w:rsid w:val="00B1155A"/>
    <w:rsid w:val="00B11F7A"/>
    <w:rsid w:val="00B177C9"/>
    <w:rsid w:val="00B20562"/>
    <w:rsid w:val="00B216E0"/>
    <w:rsid w:val="00B23230"/>
    <w:rsid w:val="00B25321"/>
    <w:rsid w:val="00B25F29"/>
    <w:rsid w:val="00B27BB0"/>
    <w:rsid w:val="00B31E62"/>
    <w:rsid w:val="00B31FFB"/>
    <w:rsid w:val="00B32C54"/>
    <w:rsid w:val="00B3383D"/>
    <w:rsid w:val="00B353EB"/>
    <w:rsid w:val="00B35D00"/>
    <w:rsid w:val="00B400BE"/>
    <w:rsid w:val="00B4033D"/>
    <w:rsid w:val="00B41801"/>
    <w:rsid w:val="00B419D7"/>
    <w:rsid w:val="00B41BC6"/>
    <w:rsid w:val="00B439C4"/>
    <w:rsid w:val="00B4535E"/>
    <w:rsid w:val="00B45827"/>
    <w:rsid w:val="00B52A8C"/>
    <w:rsid w:val="00B56073"/>
    <w:rsid w:val="00B56AB8"/>
    <w:rsid w:val="00B56ED0"/>
    <w:rsid w:val="00B6010A"/>
    <w:rsid w:val="00B63112"/>
    <w:rsid w:val="00B636A8"/>
    <w:rsid w:val="00B64572"/>
    <w:rsid w:val="00B665C6"/>
    <w:rsid w:val="00B70DA1"/>
    <w:rsid w:val="00B72457"/>
    <w:rsid w:val="00B7478D"/>
    <w:rsid w:val="00B8033D"/>
    <w:rsid w:val="00B805AF"/>
    <w:rsid w:val="00B8265F"/>
    <w:rsid w:val="00B869EC"/>
    <w:rsid w:val="00B92837"/>
    <w:rsid w:val="00B92BDD"/>
    <w:rsid w:val="00B93402"/>
    <w:rsid w:val="00B936CD"/>
    <w:rsid w:val="00B9397A"/>
    <w:rsid w:val="00B94319"/>
    <w:rsid w:val="00B94A79"/>
    <w:rsid w:val="00B9633D"/>
    <w:rsid w:val="00B972F9"/>
    <w:rsid w:val="00BA07F3"/>
    <w:rsid w:val="00BA2EBE"/>
    <w:rsid w:val="00BA2FD9"/>
    <w:rsid w:val="00BA38AF"/>
    <w:rsid w:val="00BA5D7F"/>
    <w:rsid w:val="00BA7DBB"/>
    <w:rsid w:val="00BB0F28"/>
    <w:rsid w:val="00BB2524"/>
    <w:rsid w:val="00BB4141"/>
    <w:rsid w:val="00BB4499"/>
    <w:rsid w:val="00BB458A"/>
    <w:rsid w:val="00BB70DF"/>
    <w:rsid w:val="00BB73C6"/>
    <w:rsid w:val="00BC1754"/>
    <w:rsid w:val="00BC377C"/>
    <w:rsid w:val="00BC388A"/>
    <w:rsid w:val="00BC4D9A"/>
    <w:rsid w:val="00BC5C0B"/>
    <w:rsid w:val="00BC67FC"/>
    <w:rsid w:val="00BD00D3"/>
    <w:rsid w:val="00BD1408"/>
    <w:rsid w:val="00BD1659"/>
    <w:rsid w:val="00BD3AA9"/>
    <w:rsid w:val="00BD4A18"/>
    <w:rsid w:val="00BD6DB2"/>
    <w:rsid w:val="00BE11CF"/>
    <w:rsid w:val="00BE21AB"/>
    <w:rsid w:val="00BE3968"/>
    <w:rsid w:val="00BE55CB"/>
    <w:rsid w:val="00BE5EF8"/>
    <w:rsid w:val="00BE6A4E"/>
    <w:rsid w:val="00BE6B22"/>
    <w:rsid w:val="00BE7F64"/>
    <w:rsid w:val="00BF0BF5"/>
    <w:rsid w:val="00BF38BB"/>
    <w:rsid w:val="00BF617A"/>
    <w:rsid w:val="00C001DB"/>
    <w:rsid w:val="00C012A8"/>
    <w:rsid w:val="00C0379D"/>
    <w:rsid w:val="00C03931"/>
    <w:rsid w:val="00C03B5A"/>
    <w:rsid w:val="00C05FE3"/>
    <w:rsid w:val="00C07A4F"/>
    <w:rsid w:val="00C11040"/>
    <w:rsid w:val="00C2054F"/>
    <w:rsid w:val="00C21266"/>
    <w:rsid w:val="00C2136D"/>
    <w:rsid w:val="00C214EE"/>
    <w:rsid w:val="00C2314B"/>
    <w:rsid w:val="00C23EB2"/>
    <w:rsid w:val="00C241EC"/>
    <w:rsid w:val="00C24971"/>
    <w:rsid w:val="00C26BE5"/>
    <w:rsid w:val="00C26E4D"/>
    <w:rsid w:val="00C27909"/>
    <w:rsid w:val="00C27B03"/>
    <w:rsid w:val="00C301A8"/>
    <w:rsid w:val="00C314E1"/>
    <w:rsid w:val="00C33511"/>
    <w:rsid w:val="00C335BD"/>
    <w:rsid w:val="00C338BE"/>
    <w:rsid w:val="00C33BCC"/>
    <w:rsid w:val="00C34397"/>
    <w:rsid w:val="00C4095D"/>
    <w:rsid w:val="00C413E2"/>
    <w:rsid w:val="00C44AE5"/>
    <w:rsid w:val="00C460EE"/>
    <w:rsid w:val="00C50769"/>
    <w:rsid w:val="00C50DE8"/>
    <w:rsid w:val="00C51EA5"/>
    <w:rsid w:val="00C601D2"/>
    <w:rsid w:val="00C61E6E"/>
    <w:rsid w:val="00C65BCC"/>
    <w:rsid w:val="00C65C59"/>
    <w:rsid w:val="00C66970"/>
    <w:rsid w:val="00C67037"/>
    <w:rsid w:val="00C74B48"/>
    <w:rsid w:val="00C75166"/>
    <w:rsid w:val="00C7622B"/>
    <w:rsid w:val="00C76576"/>
    <w:rsid w:val="00C77432"/>
    <w:rsid w:val="00C85263"/>
    <w:rsid w:val="00C8605A"/>
    <w:rsid w:val="00C862E1"/>
    <w:rsid w:val="00C8691C"/>
    <w:rsid w:val="00C928E6"/>
    <w:rsid w:val="00C94E0D"/>
    <w:rsid w:val="00C962DE"/>
    <w:rsid w:val="00CA168A"/>
    <w:rsid w:val="00CA1F0A"/>
    <w:rsid w:val="00CA29B0"/>
    <w:rsid w:val="00CA357E"/>
    <w:rsid w:val="00CA44F9"/>
    <w:rsid w:val="00CA4880"/>
    <w:rsid w:val="00CA4A69"/>
    <w:rsid w:val="00CA5C2C"/>
    <w:rsid w:val="00CA64B3"/>
    <w:rsid w:val="00CB20B9"/>
    <w:rsid w:val="00CB3638"/>
    <w:rsid w:val="00CB3A76"/>
    <w:rsid w:val="00CB66D9"/>
    <w:rsid w:val="00CB7731"/>
    <w:rsid w:val="00CB7B02"/>
    <w:rsid w:val="00CC0AA3"/>
    <w:rsid w:val="00CC1135"/>
    <w:rsid w:val="00CC3E0C"/>
    <w:rsid w:val="00CC3F9B"/>
    <w:rsid w:val="00CC4640"/>
    <w:rsid w:val="00CC50DE"/>
    <w:rsid w:val="00CC58D3"/>
    <w:rsid w:val="00CC784D"/>
    <w:rsid w:val="00CD1C76"/>
    <w:rsid w:val="00CD354F"/>
    <w:rsid w:val="00CE0196"/>
    <w:rsid w:val="00CE0F03"/>
    <w:rsid w:val="00CE27F5"/>
    <w:rsid w:val="00CE4105"/>
    <w:rsid w:val="00CE6A8F"/>
    <w:rsid w:val="00CF03E6"/>
    <w:rsid w:val="00CF0599"/>
    <w:rsid w:val="00CF48A0"/>
    <w:rsid w:val="00D0337B"/>
    <w:rsid w:val="00D0346E"/>
    <w:rsid w:val="00D03B0D"/>
    <w:rsid w:val="00D05596"/>
    <w:rsid w:val="00D06675"/>
    <w:rsid w:val="00D06EB1"/>
    <w:rsid w:val="00D079B2"/>
    <w:rsid w:val="00D10212"/>
    <w:rsid w:val="00D10BF1"/>
    <w:rsid w:val="00D10C30"/>
    <w:rsid w:val="00D114E9"/>
    <w:rsid w:val="00D12FA7"/>
    <w:rsid w:val="00D145E6"/>
    <w:rsid w:val="00D15140"/>
    <w:rsid w:val="00D1598D"/>
    <w:rsid w:val="00D212D8"/>
    <w:rsid w:val="00D21CD9"/>
    <w:rsid w:val="00D23B4D"/>
    <w:rsid w:val="00D24A4C"/>
    <w:rsid w:val="00D24B39"/>
    <w:rsid w:val="00D31061"/>
    <w:rsid w:val="00D35A3E"/>
    <w:rsid w:val="00D37767"/>
    <w:rsid w:val="00D37A34"/>
    <w:rsid w:val="00D37D58"/>
    <w:rsid w:val="00D41FCC"/>
    <w:rsid w:val="00D429C6"/>
    <w:rsid w:val="00D43023"/>
    <w:rsid w:val="00D43860"/>
    <w:rsid w:val="00D450C9"/>
    <w:rsid w:val="00D47748"/>
    <w:rsid w:val="00D509D5"/>
    <w:rsid w:val="00D512C3"/>
    <w:rsid w:val="00D52D33"/>
    <w:rsid w:val="00D534FA"/>
    <w:rsid w:val="00D54909"/>
    <w:rsid w:val="00D54CC3"/>
    <w:rsid w:val="00D6041A"/>
    <w:rsid w:val="00D60839"/>
    <w:rsid w:val="00D60DB0"/>
    <w:rsid w:val="00D633EB"/>
    <w:rsid w:val="00D656FF"/>
    <w:rsid w:val="00D66A12"/>
    <w:rsid w:val="00D67D76"/>
    <w:rsid w:val="00D70811"/>
    <w:rsid w:val="00D71564"/>
    <w:rsid w:val="00D71BBC"/>
    <w:rsid w:val="00D745F5"/>
    <w:rsid w:val="00D777CE"/>
    <w:rsid w:val="00D82FF7"/>
    <w:rsid w:val="00D842F1"/>
    <w:rsid w:val="00D847FE"/>
    <w:rsid w:val="00D84CC9"/>
    <w:rsid w:val="00D8777E"/>
    <w:rsid w:val="00D87F8E"/>
    <w:rsid w:val="00D87FF8"/>
    <w:rsid w:val="00D940D7"/>
    <w:rsid w:val="00D9416B"/>
    <w:rsid w:val="00D95588"/>
    <w:rsid w:val="00D964EA"/>
    <w:rsid w:val="00D966D0"/>
    <w:rsid w:val="00D97EE8"/>
    <w:rsid w:val="00DA0392"/>
    <w:rsid w:val="00DA0C59"/>
    <w:rsid w:val="00DA2FC9"/>
    <w:rsid w:val="00DA3991"/>
    <w:rsid w:val="00DA4BEA"/>
    <w:rsid w:val="00DB03E7"/>
    <w:rsid w:val="00DB410B"/>
    <w:rsid w:val="00DB6575"/>
    <w:rsid w:val="00DB6845"/>
    <w:rsid w:val="00DB7E6C"/>
    <w:rsid w:val="00DC0E05"/>
    <w:rsid w:val="00DC4B23"/>
    <w:rsid w:val="00DC4FD3"/>
    <w:rsid w:val="00DD08DF"/>
    <w:rsid w:val="00DD3866"/>
    <w:rsid w:val="00DD5A29"/>
    <w:rsid w:val="00DD5D9D"/>
    <w:rsid w:val="00DD7B05"/>
    <w:rsid w:val="00DE0B1A"/>
    <w:rsid w:val="00DE0E71"/>
    <w:rsid w:val="00DE35CB"/>
    <w:rsid w:val="00DF108B"/>
    <w:rsid w:val="00DF1938"/>
    <w:rsid w:val="00DF21E9"/>
    <w:rsid w:val="00DF29BA"/>
    <w:rsid w:val="00DF4915"/>
    <w:rsid w:val="00DF4DCA"/>
    <w:rsid w:val="00DF69F6"/>
    <w:rsid w:val="00E007AD"/>
    <w:rsid w:val="00E00D75"/>
    <w:rsid w:val="00E00F14"/>
    <w:rsid w:val="00E03F67"/>
    <w:rsid w:val="00E047A7"/>
    <w:rsid w:val="00E06386"/>
    <w:rsid w:val="00E06D1A"/>
    <w:rsid w:val="00E105D3"/>
    <w:rsid w:val="00E107B8"/>
    <w:rsid w:val="00E109D5"/>
    <w:rsid w:val="00E1207F"/>
    <w:rsid w:val="00E135D8"/>
    <w:rsid w:val="00E20E20"/>
    <w:rsid w:val="00E249DA"/>
    <w:rsid w:val="00E24EB4"/>
    <w:rsid w:val="00E2593F"/>
    <w:rsid w:val="00E25E0C"/>
    <w:rsid w:val="00E27AFC"/>
    <w:rsid w:val="00E31A7D"/>
    <w:rsid w:val="00E320ED"/>
    <w:rsid w:val="00E33858"/>
    <w:rsid w:val="00E33AFB"/>
    <w:rsid w:val="00E34218"/>
    <w:rsid w:val="00E40190"/>
    <w:rsid w:val="00E413E3"/>
    <w:rsid w:val="00E41CC8"/>
    <w:rsid w:val="00E420BA"/>
    <w:rsid w:val="00E42426"/>
    <w:rsid w:val="00E45324"/>
    <w:rsid w:val="00E45937"/>
    <w:rsid w:val="00E46282"/>
    <w:rsid w:val="00E50694"/>
    <w:rsid w:val="00E5216E"/>
    <w:rsid w:val="00E527F7"/>
    <w:rsid w:val="00E60467"/>
    <w:rsid w:val="00E642D5"/>
    <w:rsid w:val="00E647AA"/>
    <w:rsid w:val="00E668C9"/>
    <w:rsid w:val="00E678BC"/>
    <w:rsid w:val="00E67941"/>
    <w:rsid w:val="00E67BC9"/>
    <w:rsid w:val="00E7209D"/>
    <w:rsid w:val="00E72EF1"/>
    <w:rsid w:val="00E7309D"/>
    <w:rsid w:val="00E77D35"/>
    <w:rsid w:val="00E82344"/>
    <w:rsid w:val="00E83061"/>
    <w:rsid w:val="00E83D9C"/>
    <w:rsid w:val="00E83DC0"/>
    <w:rsid w:val="00E84C82"/>
    <w:rsid w:val="00E84D64"/>
    <w:rsid w:val="00E87408"/>
    <w:rsid w:val="00E914B9"/>
    <w:rsid w:val="00E914C4"/>
    <w:rsid w:val="00E934F5"/>
    <w:rsid w:val="00E95E60"/>
    <w:rsid w:val="00E96961"/>
    <w:rsid w:val="00E9719E"/>
    <w:rsid w:val="00E97BBC"/>
    <w:rsid w:val="00EA0712"/>
    <w:rsid w:val="00EA1ABB"/>
    <w:rsid w:val="00EA2E67"/>
    <w:rsid w:val="00EA461E"/>
    <w:rsid w:val="00EA493F"/>
    <w:rsid w:val="00EA72EC"/>
    <w:rsid w:val="00EA76F4"/>
    <w:rsid w:val="00EB11CB"/>
    <w:rsid w:val="00EB275A"/>
    <w:rsid w:val="00EB5066"/>
    <w:rsid w:val="00EB786A"/>
    <w:rsid w:val="00EB7B98"/>
    <w:rsid w:val="00EC0DB6"/>
    <w:rsid w:val="00EC0EA9"/>
    <w:rsid w:val="00EC1578"/>
    <w:rsid w:val="00EC1C72"/>
    <w:rsid w:val="00EC3CC9"/>
    <w:rsid w:val="00EC680A"/>
    <w:rsid w:val="00EC69AE"/>
    <w:rsid w:val="00ED0023"/>
    <w:rsid w:val="00ED3BB6"/>
    <w:rsid w:val="00ED4FA0"/>
    <w:rsid w:val="00ED6F79"/>
    <w:rsid w:val="00EE261B"/>
    <w:rsid w:val="00EE2BED"/>
    <w:rsid w:val="00EE2E57"/>
    <w:rsid w:val="00EE374B"/>
    <w:rsid w:val="00EE4B86"/>
    <w:rsid w:val="00EE66CF"/>
    <w:rsid w:val="00EE7F2A"/>
    <w:rsid w:val="00EF16B2"/>
    <w:rsid w:val="00EF469B"/>
    <w:rsid w:val="00EF5F79"/>
    <w:rsid w:val="00EF639F"/>
    <w:rsid w:val="00F0199A"/>
    <w:rsid w:val="00F030B3"/>
    <w:rsid w:val="00F030E2"/>
    <w:rsid w:val="00F070A1"/>
    <w:rsid w:val="00F11BB5"/>
    <w:rsid w:val="00F1248E"/>
    <w:rsid w:val="00F1417B"/>
    <w:rsid w:val="00F14878"/>
    <w:rsid w:val="00F152EC"/>
    <w:rsid w:val="00F15621"/>
    <w:rsid w:val="00F16C6A"/>
    <w:rsid w:val="00F1724F"/>
    <w:rsid w:val="00F178A0"/>
    <w:rsid w:val="00F1794E"/>
    <w:rsid w:val="00F22852"/>
    <w:rsid w:val="00F23EA2"/>
    <w:rsid w:val="00F27679"/>
    <w:rsid w:val="00F32E37"/>
    <w:rsid w:val="00F33442"/>
    <w:rsid w:val="00F34A29"/>
    <w:rsid w:val="00F34B99"/>
    <w:rsid w:val="00F36AE1"/>
    <w:rsid w:val="00F36CC6"/>
    <w:rsid w:val="00F3746F"/>
    <w:rsid w:val="00F42234"/>
    <w:rsid w:val="00F43161"/>
    <w:rsid w:val="00F432E7"/>
    <w:rsid w:val="00F43448"/>
    <w:rsid w:val="00F43611"/>
    <w:rsid w:val="00F43645"/>
    <w:rsid w:val="00F46215"/>
    <w:rsid w:val="00F46796"/>
    <w:rsid w:val="00F47412"/>
    <w:rsid w:val="00F5076D"/>
    <w:rsid w:val="00F52DAB"/>
    <w:rsid w:val="00F5388B"/>
    <w:rsid w:val="00F543F0"/>
    <w:rsid w:val="00F568B9"/>
    <w:rsid w:val="00F57997"/>
    <w:rsid w:val="00F60512"/>
    <w:rsid w:val="00F61804"/>
    <w:rsid w:val="00F632AD"/>
    <w:rsid w:val="00F67640"/>
    <w:rsid w:val="00F7016F"/>
    <w:rsid w:val="00F7035E"/>
    <w:rsid w:val="00F70EC3"/>
    <w:rsid w:val="00F71FAD"/>
    <w:rsid w:val="00F77378"/>
    <w:rsid w:val="00F77447"/>
    <w:rsid w:val="00F81D29"/>
    <w:rsid w:val="00F83B5F"/>
    <w:rsid w:val="00F83E8A"/>
    <w:rsid w:val="00F842BD"/>
    <w:rsid w:val="00F85433"/>
    <w:rsid w:val="00F86C4F"/>
    <w:rsid w:val="00F91C4D"/>
    <w:rsid w:val="00F92FD9"/>
    <w:rsid w:val="00F94453"/>
    <w:rsid w:val="00F9447F"/>
    <w:rsid w:val="00F9675E"/>
    <w:rsid w:val="00FA12B9"/>
    <w:rsid w:val="00FA1501"/>
    <w:rsid w:val="00FA25FB"/>
    <w:rsid w:val="00FA32DD"/>
    <w:rsid w:val="00FA6684"/>
    <w:rsid w:val="00FA6E10"/>
    <w:rsid w:val="00FA731E"/>
    <w:rsid w:val="00FA75FB"/>
    <w:rsid w:val="00FB2B38"/>
    <w:rsid w:val="00FC6358"/>
    <w:rsid w:val="00FC63A1"/>
    <w:rsid w:val="00FC75C0"/>
    <w:rsid w:val="00FD13A2"/>
    <w:rsid w:val="00FD2496"/>
    <w:rsid w:val="00FD320D"/>
    <w:rsid w:val="00FD44C7"/>
    <w:rsid w:val="00FD4FA0"/>
    <w:rsid w:val="00FD6D61"/>
    <w:rsid w:val="00FD7159"/>
    <w:rsid w:val="00FE0408"/>
    <w:rsid w:val="00FE17FE"/>
    <w:rsid w:val="00FE23DE"/>
    <w:rsid w:val="00FE4798"/>
    <w:rsid w:val="00FE4BBD"/>
    <w:rsid w:val="00FF2433"/>
    <w:rsid w:val="00FF3147"/>
    <w:rsid w:val="00FF3F37"/>
    <w:rsid w:val="00FF65DA"/>
    <w:rsid w:val="00FF6C83"/>
    <w:rsid w:val="00FF6D8B"/>
    <w:rsid w:val="00FF6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8160F6"/>
  <w15:docId w15:val="{55384FC2-6ADB-4620-8476-2D65FD4D1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9" w:unhideWhenUsed="1"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c">
    <w:name w:val="Normal"/>
    <w:qFormat/>
    <w:rsid w:val="00035925"/>
    <w:pPr>
      <w:widowControl w:val="0"/>
      <w:jc w:val="both"/>
    </w:pPr>
    <w:rPr>
      <w:szCs w:val="24"/>
    </w:rPr>
  </w:style>
  <w:style w:type="paragraph" w:styleId="1">
    <w:name w:val="heading 1"/>
    <w:basedOn w:val="afc"/>
    <w:next w:val="afc"/>
    <w:link w:val="1Char"/>
    <w:uiPriority w:val="99"/>
    <w:qFormat/>
    <w:rsid w:val="00414975"/>
    <w:pPr>
      <w:keepNext/>
      <w:keepLines/>
      <w:spacing w:beforeLines="100" w:before="100" w:afterLines="100" w:after="100"/>
      <w:outlineLvl w:val="0"/>
    </w:pPr>
    <w:rPr>
      <w:rFonts w:eastAsia="黑体"/>
      <w:bCs/>
      <w:kern w:val="44"/>
      <w:szCs w:val="44"/>
    </w:rPr>
  </w:style>
  <w:style w:type="paragraph" w:styleId="3">
    <w:name w:val="heading 3"/>
    <w:basedOn w:val="afc"/>
    <w:next w:val="afc"/>
    <w:link w:val="3Char"/>
    <w:uiPriority w:val="99"/>
    <w:qFormat/>
    <w:rsid w:val="005D4DB6"/>
    <w:pPr>
      <w:keepNext/>
      <w:keepLines/>
      <w:spacing w:before="260" w:after="260" w:line="416" w:lineRule="auto"/>
      <w:outlineLvl w:val="2"/>
    </w:pPr>
    <w:rPr>
      <w:b/>
      <w:bCs/>
      <w:sz w:val="32"/>
      <w:szCs w:val="32"/>
    </w:rPr>
  </w:style>
  <w:style w:type="character" w:default="1" w:styleId="afd">
    <w:name w:val="Default Paragraph Font"/>
    <w:uiPriority w:val="1"/>
    <w:semiHidden/>
    <w:unhideWhenUsed/>
  </w:style>
  <w:style w:type="table" w:default="1" w:styleId="afe">
    <w:name w:val="Normal Table"/>
    <w:uiPriority w:val="99"/>
    <w:semiHidden/>
    <w:unhideWhenUsed/>
    <w:tblPr>
      <w:tblInd w:w="0" w:type="dxa"/>
      <w:tblCellMar>
        <w:top w:w="0" w:type="dxa"/>
        <w:left w:w="108" w:type="dxa"/>
        <w:bottom w:w="0" w:type="dxa"/>
        <w:right w:w="108" w:type="dxa"/>
      </w:tblCellMar>
    </w:tblPr>
  </w:style>
  <w:style w:type="numbering" w:default="1" w:styleId="aff">
    <w:name w:val="No List"/>
    <w:uiPriority w:val="99"/>
    <w:semiHidden/>
    <w:unhideWhenUsed/>
  </w:style>
  <w:style w:type="character" w:customStyle="1" w:styleId="1Char">
    <w:name w:val="标题 1 Char"/>
    <w:basedOn w:val="afd"/>
    <w:link w:val="1"/>
    <w:uiPriority w:val="99"/>
    <w:locked/>
    <w:rsid w:val="00414975"/>
    <w:rPr>
      <w:rFonts w:eastAsia="黑体"/>
      <w:bCs/>
      <w:kern w:val="44"/>
      <w:szCs w:val="44"/>
    </w:rPr>
  </w:style>
  <w:style w:type="character" w:customStyle="1" w:styleId="3Char">
    <w:name w:val="标题 3 Char"/>
    <w:basedOn w:val="afd"/>
    <w:link w:val="3"/>
    <w:uiPriority w:val="99"/>
    <w:locked/>
    <w:rsid w:val="005D4DB6"/>
    <w:rPr>
      <w:rFonts w:cs="Times New Roman"/>
      <w:b/>
      <w:bCs/>
      <w:kern w:val="2"/>
      <w:sz w:val="32"/>
      <w:szCs w:val="32"/>
    </w:rPr>
  </w:style>
  <w:style w:type="paragraph" w:customStyle="1" w:styleId="aff0">
    <w:name w:val="段"/>
    <w:link w:val="Char"/>
    <w:uiPriority w:val="99"/>
    <w:rsid w:val="00035925"/>
    <w:pPr>
      <w:tabs>
        <w:tab w:val="center" w:pos="4201"/>
        <w:tab w:val="right" w:leader="dot" w:pos="9298"/>
      </w:tabs>
      <w:autoSpaceDE w:val="0"/>
      <w:autoSpaceDN w:val="0"/>
      <w:ind w:firstLineChars="200" w:firstLine="420"/>
      <w:jc w:val="both"/>
    </w:pPr>
    <w:rPr>
      <w:rFonts w:ascii="宋体"/>
      <w:noProof/>
      <w:kern w:val="0"/>
      <w:sz w:val="22"/>
    </w:rPr>
  </w:style>
  <w:style w:type="character" w:customStyle="1" w:styleId="Char">
    <w:name w:val="段 Char"/>
    <w:link w:val="aff0"/>
    <w:uiPriority w:val="99"/>
    <w:locked/>
    <w:rsid w:val="00035925"/>
    <w:rPr>
      <w:rFonts w:ascii="宋体"/>
      <w:noProof/>
      <w:sz w:val="22"/>
      <w:lang w:val="en-US" w:eastAsia="zh-CN"/>
    </w:rPr>
  </w:style>
  <w:style w:type="paragraph" w:customStyle="1" w:styleId="aff1">
    <w:name w:val="一级条标题"/>
    <w:next w:val="aff0"/>
    <w:uiPriority w:val="99"/>
    <w:rsid w:val="001C149C"/>
    <w:pPr>
      <w:spacing w:beforeLines="50" w:afterLines="50"/>
      <w:outlineLvl w:val="2"/>
    </w:pPr>
    <w:rPr>
      <w:rFonts w:ascii="黑体" w:eastAsia="黑体"/>
      <w:kern w:val="0"/>
      <w:szCs w:val="21"/>
    </w:rPr>
  </w:style>
  <w:style w:type="paragraph" w:customStyle="1" w:styleId="aff2">
    <w:name w:val="标准书脚_奇数页"/>
    <w:uiPriority w:val="99"/>
    <w:rsid w:val="000A48B1"/>
    <w:pPr>
      <w:spacing w:before="120"/>
      <w:ind w:right="198"/>
      <w:jc w:val="right"/>
    </w:pPr>
    <w:rPr>
      <w:rFonts w:ascii="宋体"/>
      <w:kern w:val="0"/>
      <w:sz w:val="18"/>
      <w:szCs w:val="18"/>
    </w:rPr>
  </w:style>
  <w:style w:type="paragraph" w:customStyle="1" w:styleId="aff3">
    <w:name w:val="标准书眉_奇数页"/>
    <w:next w:val="afc"/>
    <w:uiPriority w:val="99"/>
    <w:rsid w:val="0074741B"/>
    <w:pPr>
      <w:tabs>
        <w:tab w:val="center" w:pos="4154"/>
        <w:tab w:val="right" w:pos="8306"/>
      </w:tabs>
      <w:spacing w:after="220"/>
      <w:jc w:val="right"/>
    </w:pPr>
    <w:rPr>
      <w:rFonts w:ascii="黑体" w:eastAsia="黑体"/>
      <w:noProof/>
      <w:kern w:val="0"/>
      <w:szCs w:val="21"/>
    </w:rPr>
  </w:style>
  <w:style w:type="paragraph" w:customStyle="1" w:styleId="aff4">
    <w:name w:val="章标题"/>
    <w:next w:val="aff0"/>
    <w:uiPriority w:val="99"/>
    <w:rsid w:val="001C149C"/>
    <w:pPr>
      <w:spacing w:beforeLines="100" w:afterLines="100"/>
      <w:jc w:val="both"/>
      <w:outlineLvl w:val="1"/>
    </w:pPr>
    <w:rPr>
      <w:rFonts w:ascii="黑体" w:eastAsia="黑体"/>
      <w:kern w:val="0"/>
      <w:szCs w:val="20"/>
    </w:rPr>
  </w:style>
  <w:style w:type="paragraph" w:customStyle="1" w:styleId="aff5">
    <w:name w:val="二级条标题"/>
    <w:basedOn w:val="aff1"/>
    <w:next w:val="aff0"/>
    <w:uiPriority w:val="99"/>
    <w:rsid w:val="001C149C"/>
    <w:pPr>
      <w:numPr>
        <w:ilvl w:val="2"/>
      </w:numPr>
      <w:spacing w:before="50" w:after="50"/>
      <w:outlineLvl w:val="3"/>
    </w:pPr>
  </w:style>
  <w:style w:type="paragraph" w:customStyle="1" w:styleId="2">
    <w:name w:val="封面标准号2"/>
    <w:uiPriority w:val="99"/>
    <w:rsid w:val="009C42E0"/>
    <w:pPr>
      <w:framePr w:w="9140" w:h="1242" w:hRule="exact" w:hSpace="284" w:wrap="around" w:vAnchor="page" w:hAnchor="page" w:x="1645" w:y="2910" w:anchorLock="1"/>
      <w:spacing w:before="357" w:line="280" w:lineRule="exact"/>
      <w:jc w:val="right"/>
    </w:pPr>
    <w:rPr>
      <w:rFonts w:ascii="黑体" w:eastAsia="黑体"/>
      <w:kern w:val="0"/>
      <w:sz w:val="28"/>
      <w:szCs w:val="28"/>
    </w:rPr>
  </w:style>
  <w:style w:type="paragraph" w:customStyle="1" w:styleId="a5">
    <w:name w:val="列项——（一级）"/>
    <w:uiPriority w:val="99"/>
    <w:rsid w:val="00BE55CB"/>
    <w:pPr>
      <w:widowControl w:val="0"/>
      <w:numPr>
        <w:numId w:val="4"/>
      </w:numPr>
      <w:jc w:val="both"/>
    </w:pPr>
    <w:rPr>
      <w:rFonts w:ascii="宋体"/>
      <w:kern w:val="0"/>
      <w:szCs w:val="20"/>
    </w:rPr>
  </w:style>
  <w:style w:type="paragraph" w:customStyle="1" w:styleId="a6">
    <w:name w:val="列项●（二级）"/>
    <w:uiPriority w:val="99"/>
    <w:rsid w:val="00BE55CB"/>
    <w:pPr>
      <w:numPr>
        <w:ilvl w:val="1"/>
        <w:numId w:val="4"/>
      </w:numPr>
      <w:tabs>
        <w:tab w:val="left" w:pos="840"/>
      </w:tabs>
      <w:jc w:val="both"/>
    </w:pPr>
    <w:rPr>
      <w:rFonts w:ascii="宋体"/>
      <w:kern w:val="0"/>
      <w:szCs w:val="20"/>
    </w:rPr>
  </w:style>
  <w:style w:type="paragraph" w:customStyle="1" w:styleId="aff6">
    <w:name w:val="目次、标准名称标题"/>
    <w:basedOn w:val="afc"/>
    <w:next w:val="aff0"/>
    <w:uiPriority w:val="99"/>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7">
    <w:name w:val="三级条标题"/>
    <w:basedOn w:val="aff5"/>
    <w:next w:val="aff0"/>
    <w:uiPriority w:val="99"/>
    <w:rsid w:val="001C149C"/>
    <w:pPr>
      <w:numPr>
        <w:ilvl w:val="3"/>
      </w:numPr>
      <w:outlineLvl w:val="4"/>
    </w:pPr>
  </w:style>
  <w:style w:type="paragraph" w:customStyle="1" w:styleId="a1">
    <w:name w:val="示例"/>
    <w:next w:val="aff8"/>
    <w:uiPriority w:val="99"/>
    <w:rsid w:val="005A5EAF"/>
    <w:pPr>
      <w:widowControl w:val="0"/>
      <w:numPr>
        <w:numId w:val="1"/>
      </w:numPr>
      <w:jc w:val="both"/>
    </w:pPr>
    <w:rPr>
      <w:rFonts w:ascii="宋体"/>
      <w:kern w:val="0"/>
      <w:sz w:val="18"/>
      <w:szCs w:val="18"/>
    </w:rPr>
  </w:style>
  <w:style w:type="paragraph" w:customStyle="1" w:styleId="aa">
    <w:name w:val="数字编号列项（二级）"/>
    <w:uiPriority w:val="99"/>
    <w:rsid w:val="003E5729"/>
    <w:pPr>
      <w:numPr>
        <w:ilvl w:val="1"/>
        <w:numId w:val="15"/>
      </w:numPr>
      <w:jc w:val="both"/>
    </w:pPr>
    <w:rPr>
      <w:rFonts w:ascii="宋体"/>
      <w:kern w:val="0"/>
      <w:szCs w:val="20"/>
    </w:rPr>
  </w:style>
  <w:style w:type="paragraph" w:customStyle="1" w:styleId="aff9">
    <w:name w:val="四级条标题"/>
    <w:basedOn w:val="aff7"/>
    <w:next w:val="aff0"/>
    <w:uiPriority w:val="99"/>
    <w:rsid w:val="001C149C"/>
    <w:pPr>
      <w:numPr>
        <w:ilvl w:val="4"/>
      </w:numPr>
      <w:outlineLvl w:val="5"/>
    </w:pPr>
  </w:style>
  <w:style w:type="paragraph" w:customStyle="1" w:styleId="affa">
    <w:name w:val="五级条标题"/>
    <w:basedOn w:val="aff9"/>
    <w:next w:val="aff0"/>
    <w:uiPriority w:val="99"/>
    <w:rsid w:val="001C149C"/>
    <w:pPr>
      <w:numPr>
        <w:ilvl w:val="5"/>
      </w:numPr>
      <w:outlineLvl w:val="6"/>
    </w:pPr>
  </w:style>
  <w:style w:type="paragraph" w:styleId="affb">
    <w:name w:val="footer"/>
    <w:basedOn w:val="afc"/>
    <w:link w:val="Char0"/>
    <w:uiPriority w:val="99"/>
    <w:rsid w:val="00294E70"/>
    <w:pPr>
      <w:snapToGrid w:val="0"/>
      <w:ind w:rightChars="100" w:right="210"/>
      <w:jc w:val="right"/>
    </w:pPr>
    <w:rPr>
      <w:sz w:val="18"/>
      <w:szCs w:val="18"/>
    </w:rPr>
  </w:style>
  <w:style w:type="character" w:customStyle="1" w:styleId="Char0">
    <w:name w:val="页脚 Char"/>
    <w:basedOn w:val="afd"/>
    <w:link w:val="affb"/>
    <w:uiPriority w:val="99"/>
    <w:semiHidden/>
    <w:locked/>
    <w:rsid w:val="007A220E"/>
    <w:rPr>
      <w:rFonts w:cs="Times New Roman"/>
      <w:sz w:val="18"/>
      <w:szCs w:val="18"/>
    </w:rPr>
  </w:style>
  <w:style w:type="paragraph" w:styleId="affc">
    <w:name w:val="header"/>
    <w:basedOn w:val="afc"/>
    <w:link w:val="Char1"/>
    <w:uiPriority w:val="99"/>
    <w:rsid w:val="00930116"/>
    <w:pPr>
      <w:snapToGrid w:val="0"/>
      <w:jc w:val="left"/>
    </w:pPr>
    <w:rPr>
      <w:sz w:val="18"/>
      <w:szCs w:val="18"/>
    </w:rPr>
  </w:style>
  <w:style w:type="character" w:customStyle="1" w:styleId="Char1">
    <w:name w:val="页眉 Char"/>
    <w:basedOn w:val="afd"/>
    <w:link w:val="affc"/>
    <w:uiPriority w:val="99"/>
    <w:semiHidden/>
    <w:locked/>
    <w:rsid w:val="007A220E"/>
    <w:rPr>
      <w:rFonts w:cs="Times New Roman"/>
      <w:sz w:val="18"/>
      <w:szCs w:val="18"/>
    </w:rPr>
  </w:style>
  <w:style w:type="paragraph" w:customStyle="1" w:styleId="afa">
    <w:name w:val="注："/>
    <w:next w:val="aff0"/>
    <w:uiPriority w:val="99"/>
    <w:rsid w:val="000D718B"/>
    <w:pPr>
      <w:widowControl w:val="0"/>
      <w:numPr>
        <w:numId w:val="2"/>
      </w:numPr>
      <w:autoSpaceDE w:val="0"/>
      <w:autoSpaceDN w:val="0"/>
      <w:ind w:left="726"/>
      <w:jc w:val="both"/>
    </w:pPr>
    <w:rPr>
      <w:rFonts w:ascii="宋体"/>
      <w:kern w:val="0"/>
      <w:sz w:val="18"/>
      <w:szCs w:val="18"/>
    </w:rPr>
  </w:style>
  <w:style w:type="paragraph" w:customStyle="1" w:styleId="a">
    <w:name w:val="注×："/>
    <w:uiPriority w:val="99"/>
    <w:rsid w:val="000D718B"/>
    <w:pPr>
      <w:widowControl w:val="0"/>
      <w:numPr>
        <w:numId w:val="3"/>
      </w:numPr>
      <w:autoSpaceDE w:val="0"/>
      <w:autoSpaceDN w:val="0"/>
      <w:jc w:val="both"/>
    </w:pPr>
    <w:rPr>
      <w:rFonts w:ascii="宋体"/>
      <w:kern w:val="0"/>
      <w:sz w:val="18"/>
      <w:szCs w:val="18"/>
    </w:rPr>
  </w:style>
  <w:style w:type="paragraph" w:customStyle="1" w:styleId="a9">
    <w:name w:val="字母编号列项（一级）"/>
    <w:uiPriority w:val="99"/>
    <w:rsid w:val="003E5729"/>
    <w:pPr>
      <w:numPr>
        <w:numId w:val="15"/>
      </w:numPr>
      <w:jc w:val="both"/>
    </w:pPr>
    <w:rPr>
      <w:rFonts w:ascii="宋体"/>
      <w:kern w:val="0"/>
      <w:szCs w:val="20"/>
    </w:rPr>
  </w:style>
  <w:style w:type="paragraph" w:customStyle="1" w:styleId="a7">
    <w:name w:val="列项◆（三级）"/>
    <w:basedOn w:val="afc"/>
    <w:uiPriority w:val="99"/>
    <w:rsid w:val="00BE55CB"/>
    <w:pPr>
      <w:numPr>
        <w:ilvl w:val="2"/>
        <w:numId w:val="4"/>
      </w:numPr>
    </w:pPr>
    <w:rPr>
      <w:rFonts w:ascii="宋体"/>
      <w:szCs w:val="21"/>
    </w:rPr>
  </w:style>
  <w:style w:type="paragraph" w:customStyle="1" w:styleId="ab">
    <w:name w:val="编号列项（三级）"/>
    <w:uiPriority w:val="99"/>
    <w:rsid w:val="003E5729"/>
    <w:pPr>
      <w:numPr>
        <w:ilvl w:val="2"/>
        <w:numId w:val="15"/>
      </w:numPr>
    </w:pPr>
    <w:rPr>
      <w:rFonts w:ascii="宋体"/>
      <w:kern w:val="0"/>
      <w:szCs w:val="20"/>
    </w:rPr>
  </w:style>
  <w:style w:type="paragraph" w:customStyle="1" w:styleId="ac">
    <w:name w:val="示例×："/>
    <w:basedOn w:val="aff4"/>
    <w:uiPriority w:val="99"/>
    <w:rsid w:val="007E1980"/>
    <w:pPr>
      <w:numPr>
        <w:numId w:val="5"/>
      </w:numPr>
      <w:spacing w:beforeLines="0" w:afterLines="0"/>
      <w:outlineLvl w:val="9"/>
    </w:pPr>
    <w:rPr>
      <w:rFonts w:ascii="宋体" w:eastAsia="宋体"/>
      <w:sz w:val="18"/>
      <w:szCs w:val="18"/>
    </w:rPr>
  </w:style>
  <w:style w:type="paragraph" w:customStyle="1" w:styleId="affd">
    <w:name w:val="二级无"/>
    <w:basedOn w:val="aff5"/>
    <w:uiPriority w:val="99"/>
    <w:rsid w:val="001C149C"/>
    <w:pPr>
      <w:spacing w:beforeLines="0" w:afterLines="0"/>
    </w:pPr>
    <w:rPr>
      <w:rFonts w:ascii="宋体" w:eastAsia="宋体"/>
    </w:rPr>
  </w:style>
  <w:style w:type="paragraph" w:customStyle="1" w:styleId="affe">
    <w:name w:val="注：（正文）"/>
    <w:basedOn w:val="afa"/>
    <w:next w:val="aff0"/>
    <w:uiPriority w:val="99"/>
    <w:rsid w:val="000D718B"/>
  </w:style>
  <w:style w:type="paragraph" w:customStyle="1" w:styleId="afb">
    <w:name w:val="注×：（正文）"/>
    <w:uiPriority w:val="99"/>
    <w:rsid w:val="000D718B"/>
    <w:pPr>
      <w:numPr>
        <w:numId w:val="16"/>
      </w:numPr>
      <w:jc w:val="both"/>
    </w:pPr>
    <w:rPr>
      <w:rFonts w:ascii="宋体"/>
      <w:kern w:val="0"/>
      <w:sz w:val="18"/>
      <w:szCs w:val="18"/>
    </w:rPr>
  </w:style>
  <w:style w:type="paragraph" w:customStyle="1" w:styleId="afff">
    <w:name w:val="标准标志"/>
    <w:next w:val="afc"/>
    <w:uiPriority w:val="99"/>
    <w:rsid w:val="001900F8"/>
    <w:pPr>
      <w:framePr w:w="2546" w:h="1389" w:hRule="exact" w:hSpace="181" w:vSpace="181" w:wrap="around" w:hAnchor="margin" w:x="6522" w:y="398" w:anchorLock="1"/>
      <w:shd w:val="solid" w:color="FFFFFF" w:fill="FFFFFF"/>
      <w:spacing w:line="240" w:lineRule="atLeast"/>
      <w:jc w:val="right"/>
    </w:pPr>
    <w:rPr>
      <w:b/>
      <w:w w:val="170"/>
      <w:kern w:val="0"/>
      <w:sz w:val="96"/>
      <w:szCs w:val="96"/>
    </w:rPr>
  </w:style>
  <w:style w:type="paragraph" w:customStyle="1" w:styleId="afff0">
    <w:name w:val="标准称谓"/>
    <w:next w:val="afc"/>
    <w:uiPriority w:val="99"/>
    <w:rsid w:val="0064338B"/>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b/>
      <w:bCs/>
      <w:spacing w:val="20"/>
      <w:w w:val="148"/>
      <w:kern w:val="0"/>
      <w:sz w:val="48"/>
      <w:szCs w:val="20"/>
    </w:rPr>
  </w:style>
  <w:style w:type="paragraph" w:customStyle="1" w:styleId="afff1">
    <w:name w:val="标准书脚_偶数页"/>
    <w:uiPriority w:val="99"/>
    <w:rsid w:val="000A48B1"/>
    <w:pPr>
      <w:spacing w:before="120"/>
      <w:ind w:left="221"/>
    </w:pPr>
    <w:rPr>
      <w:rFonts w:ascii="宋体"/>
      <w:kern w:val="0"/>
      <w:sz w:val="18"/>
      <w:szCs w:val="18"/>
    </w:rPr>
  </w:style>
  <w:style w:type="paragraph" w:customStyle="1" w:styleId="afff2">
    <w:name w:val="标准书眉_偶数页"/>
    <w:basedOn w:val="aff3"/>
    <w:next w:val="afc"/>
    <w:uiPriority w:val="99"/>
    <w:rsid w:val="0074741B"/>
    <w:pPr>
      <w:jc w:val="left"/>
    </w:pPr>
  </w:style>
  <w:style w:type="paragraph" w:customStyle="1" w:styleId="afff3">
    <w:name w:val="标准书眉一"/>
    <w:uiPriority w:val="99"/>
    <w:rsid w:val="00083A09"/>
    <w:pPr>
      <w:jc w:val="both"/>
    </w:pPr>
    <w:rPr>
      <w:kern w:val="0"/>
      <w:sz w:val="20"/>
      <w:szCs w:val="20"/>
    </w:rPr>
  </w:style>
  <w:style w:type="paragraph" w:customStyle="1" w:styleId="afff4">
    <w:name w:val="参考文献"/>
    <w:basedOn w:val="afc"/>
    <w:next w:val="aff0"/>
    <w:uiPriority w:val="99"/>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5">
    <w:name w:val="参考文献、索引标题"/>
    <w:basedOn w:val="afc"/>
    <w:next w:val="aff0"/>
    <w:uiPriority w:val="99"/>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6">
    <w:name w:val="Hyperlink"/>
    <w:basedOn w:val="afd"/>
    <w:uiPriority w:val="99"/>
    <w:rsid w:val="00083A09"/>
    <w:rPr>
      <w:rFonts w:cs="Times New Roman"/>
      <w:noProof/>
      <w:color w:val="0000FF"/>
      <w:spacing w:val="0"/>
      <w:w w:val="100"/>
      <w:sz w:val="21"/>
      <w:u w:val="single"/>
    </w:rPr>
  </w:style>
  <w:style w:type="character" w:customStyle="1" w:styleId="afff7">
    <w:name w:val="发布"/>
    <w:uiPriority w:val="99"/>
    <w:rsid w:val="00C2314B"/>
    <w:rPr>
      <w:rFonts w:ascii="黑体" w:eastAsia="黑体"/>
      <w:spacing w:val="85"/>
      <w:w w:val="100"/>
      <w:position w:val="3"/>
      <w:sz w:val="28"/>
    </w:rPr>
  </w:style>
  <w:style w:type="paragraph" w:customStyle="1" w:styleId="afff8">
    <w:name w:val="发布部门"/>
    <w:next w:val="aff0"/>
    <w:uiPriority w:val="99"/>
    <w:rsid w:val="001C21AC"/>
    <w:pPr>
      <w:framePr w:w="7938" w:h="1134" w:hRule="exact" w:hSpace="125" w:vSpace="181" w:wrap="around" w:vAnchor="page" w:hAnchor="page" w:x="2150" w:y="14630" w:anchorLock="1"/>
      <w:jc w:val="center"/>
    </w:pPr>
    <w:rPr>
      <w:rFonts w:ascii="宋体"/>
      <w:b/>
      <w:spacing w:val="20"/>
      <w:w w:val="135"/>
      <w:kern w:val="0"/>
      <w:sz w:val="28"/>
      <w:szCs w:val="20"/>
    </w:rPr>
  </w:style>
  <w:style w:type="paragraph" w:customStyle="1" w:styleId="afff9">
    <w:name w:val="发布日期"/>
    <w:uiPriority w:val="99"/>
    <w:rsid w:val="00EC3CC9"/>
    <w:pPr>
      <w:framePr w:w="3997" w:h="471" w:hRule="exact" w:vSpace="181" w:wrap="around" w:hAnchor="page" w:x="7089" w:y="14097" w:anchorLock="1"/>
    </w:pPr>
    <w:rPr>
      <w:rFonts w:eastAsia="黑体"/>
      <w:kern w:val="0"/>
      <w:sz w:val="28"/>
      <w:szCs w:val="20"/>
    </w:rPr>
  </w:style>
  <w:style w:type="paragraph" w:customStyle="1" w:styleId="afffa">
    <w:name w:val="封面标准代替信息"/>
    <w:uiPriority w:val="99"/>
    <w:rsid w:val="00425082"/>
    <w:pPr>
      <w:framePr w:w="9140" w:h="1242" w:hRule="exact" w:hSpace="284" w:wrap="around" w:vAnchor="page" w:hAnchor="page" w:x="1645" w:y="2910" w:anchorLock="1"/>
      <w:spacing w:before="57" w:line="280" w:lineRule="exact"/>
      <w:jc w:val="right"/>
    </w:pPr>
    <w:rPr>
      <w:rFonts w:ascii="宋体"/>
      <w:kern w:val="0"/>
      <w:szCs w:val="21"/>
    </w:rPr>
  </w:style>
  <w:style w:type="paragraph" w:customStyle="1" w:styleId="10">
    <w:name w:val="封面标准号1"/>
    <w:uiPriority w:val="99"/>
    <w:rsid w:val="00083A09"/>
    <w:pPr>
      <w:widowControl w:val="0"/>
      <w:kinsoku w:val="0"/>
      <w:overflowPunct w:val="0"/>
      <w:autoSpaceDE w:val="0"/>
      <w:autoSpaceDN w:val="0"/>
      <w:spacing w:before="308"/>
      <w:jc w:val="right"/>
      <w:textAlignment w:val="center"/>
    </w:pPr>
    <w:rPr>
      <w:kern w:val="0"/>
      <w:sz w:val="28"/>
      <w:szCs w:val="20"/>
    </w:rPr>
  </w:style>
  <w:style w:type="paragraph" w:customStyle="1" w:styleId="afffb">
    <w:name w:val="封面标准名称"/>
    <w:uiPriority w:val="99"/>
    <w:rsid w:val="00D633EB"/>
    <w:pPr>
      <w:framePr w:w="9639" w:h="6917" w:hRule="exact" w:wrap="around" w:vAnchor="page" w:hAnchor="page" w:xAlign="center" w:y="6408" w:anchorLock="1"/>
      <w:widowControl w:val="0"/>
      <w:spacing w:line="680" w:lineRule="exact"/>
      <w:jc w:val="center"/>
      <w:textAlignment w:val="center"/>
    </w:pPr>
    <w:rPr>
      <w:rFonts w:ascii="黑体" w:eastAsia="黑体"/>
      <w:kern w:val="0"/>
      <w:sz w:val="52"/>
      <w:szCs w:val="20"/>
    </w:rPr>
  </w:style>
  <w:style w:type="paragraph" w:customStyle="1" w:styleId="afffc">
    <w:name w:val="封面标准英文名称"/>
    <w:basedOn w:val="afffb"/>
    <w:uiPriority w:val="99"/>
    <w:rsid w:val="001C21AC"/>
    <w:pPr>
      <w:framePr w:wrap="around"/>
      <w:spacing w:before="370" w:line="400" w:lineRule="exact"/>
    </w:pPr>
    <w:rPr>
      <w:rFonts w:ascii="Times New Roman"/>
      <w:sz w:val="28"/>
      <w:szCs w:val="28"/>
    </w:rPr>
  </w:style>
  <w:style w:type="paragraph" w:customStyle="1" w:styleId="afffd">
    <w:name w:val="封面一致性程度标识"/>
    <w:basedOn w:val="afffc"/>
    <w:uiPriority w:val="99"/>
    <w:rsid w:val="00083A09"/>
    <w:pPr>
      <w:framePr w:wrap="around"/>
      <w:spacing w:before="440"/>
    </w:pPr>
    <w:rPr>
      <w:rFonts w:ascii="宋体" w:eastAsia="宋体"/>
    </w:rPr>
  </w:style>
  <w:style w:type="paragraph" w:customStyle="1" w:styleId="afffe">
    <w:name w:val="封面标准文稿类别"/>
    <w:basedOn w:val="afffd"/>
    <w:uiPriority w:val="99"/>
    <w:rsid w:val="0054264B"/>
    <w:pPr>
      <w:framePr w:wrap="around"/>
      <w:spacing w:after="160" w:line="240" w:lineRule="auto"/>
    </w:pPr>
    <w:rPr>
      <w:sz w:val="24"/>
    </w:rPr>
  </w:style>
  <w:style w:type="paragraph" w:customStyle="1" w:styleId="affff">
    <w:name w:val="封面标准文稿编辑信息"/>
    <w:basedOn w:val="afffe"/>
    <w:uiPriority w:val="99"/>
    <w:rsid w:val="00083A09"/>
    <w:pPr>
      <w:framePr w:wrap="around"/>
      <w:spacing w:before="180" w:line="180" w:lineRule="exact"/>
    </w:pPr>
    <w:rPr>
      <w:sz w:val="21"/>
    </w:rPr>
  </w:style>
  <w:style w:type="paragraph" w:customStyle="1" w:styleId="affff0">
    <w:name w:val="封面正文"/>
    <w:uiPriority w:val="99"/>
    <w:rsid w:val="00083A09"/>
    <w:pPr>
      <w:jc w:val="both"/>
    </w:pPr>
    <w:rPr>
      <w:kern w:val="0"/>
      <w:sz w:val="20"/>
      <w:szCs w:val="20"/>
    </w:rPr>
  </w:style>
  <w:style w:type="paragraph" w:customStyle="1" w:styleId="af1">
    <w:name w:val="附录标识"/>
    <w:basedOn w:val="afc"/>
    <w:next w:val="aff0"/>
    <w:uiPriority w:val="99"/>
    <w:rsid w:val="00083A09"/>
    <w:pPr>
      <w:keepNext/>
      <w:widowControl/>
      <w:numPr>
        <w:numId w:val="8"/>
      </w:numPr>
      <w:shd w:val="clear" w:color="FFFFFF" w:fill="FFFFFF"/>
      <w:tabs>
        <w:tab w:val="left" w:pos="6405"/>
      </w:tabs>
      <w:spacing w:before="640" w:after="280"/>
      <w:jc w:val="center"/>
      <w:outlineLvl w:val="0"/>
    </w:pPr>
    <w:rPr>
      <w:rFonts w:ascii="黑体" w:eastAsia="黑体"/>
      <w:kern w:val="0"/>
      <w:szCs w:val="20"/>
    </w:rPr>
  </w:style>
  <w:style w:type="paragraph" w:customStyle="1" w:styleId="affff1">
    <w:name w:val="附录标题"/>
    <w:basedOn w:val="aff0"/>
    <w:next w:val="aff0"/>
    <w:uiPriority w:val="99"/>
    <w:rsid w:val="00083A09"/>
    <w:pPr>
      <w:ind w:firstLineChars="0" w:firstLine="0"/>
      <w:jc w:val="center"/>
    </w:pPr>
    <w:rPr>
      <w:rFonts w:ascii="黑体" w:eastAsia="黑体"/>
    </w:rPr>
  </w:style>
  <w:style w:type="paragraph" w:customStyle="1" w:styleId="ae">
    <w:name w:val="附录表标号"/>
    <w:basedOn w:val="afc"/>
    <w:next w:val="aff0"/>
    <w:uiPriority w:val="99"/>
    <w:rsid w:val="00083A09"/>
    <w:pPr>
      <w:numPr>
        <w:numId w:val="6"/>
      </w:numPr>
      <w:tabs>
        <w:tab w:val="clear" w:pos="0"/>
      </w:tabs>
      <w:spacing w:line="14" w:lineRule="exact"/>
      <w:ind w:left="811" w:hanging="448"/>
      <w:jc w:val="center"/>
      <w:outlineLvl w:val="0"/>
    </w:pPr>
    <w:rPr>
      <w:color w:val="FFFFFF"/>
    </w:rPr>
  </w:style>
  <w:style w:type="paragraph" w:customStyle="1" w:styleId="af">
    <w:name w:val="附录表标题"/>
    <w:basedOn w:val="afc"/>
    <w:next w:val="aff0"/>
    <w:uiPriority w:val="99"/>
    <w:rsid w:val="000D718B"/>
    <w:pPr>
      <w:numPr>
        <w:ilvl w:val="1"/>
        <w:numId w:val="6"/>
      </w:numPr>
      <w:tabs>
        <w:tab w:val="num" w:pos="180"/>
      </w:tabs>
      <w:spacing w:beforeLines="50" w:afterLines="50"/>
      <w:ind w:left="0" w:firstLine="0"/>
      <w:jc w:val="center"/>
    </w:pPr>
    <w:rPr>
      <w:rFonts w:ascii="黑体" w:eastAsia="黑体"/>
      <w:szCs w:val="21"/>
    </w:rPr>
  </w:style>
  <w:style w:type="paragraph" w:customStyle="1" w:styleId="af4">
    <w:name w:val="附录二级条标题"/>
    <w:basedOn w:val="afc"/>
    <w:next w:val="aff0"/>
    <w:uiPriority w:val="99"/>
    <w:rsid w:val="00083A09"/>
    <w:pPr>
      <w:widowControl/>
      <w:numPr>
        <w:ilvl w:val="3"/>
        <w:numId w:val="8"/>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2">
    <w:name w:val="附录二级无"/>
    <w:basedOn w:val="af4"/>
    <w:uiPriority w:val="99"/>
    <w:rsid w:val="00BF617A"/>
    <w:pPr>
      <w:tabs>
        <w:tab w:val="clear" w:pos="360"/>
      </w:tabs>
      <w:spacing w:beforeLines="0" w:afterLines="0"/>
    </w:pPr>
    <w:rPr>
      <w:rFonts w:ascii="宋体" w:eastAsia="宋体"/>
      <w:szCs w:val="21"/>
    </w:rPr>
  </w:style>
  <w:style w:type="paragraph" w:customStyle="1" w:styleId="affff3">
    <w:name w:val="附录公式"/>
    <w:basedOn w:val="aff0"/>
    <w:next w:val="aff0"/>
    <w:link w:val="Char2"/>
    <w:uiPriority w:val="99"/>
    <w:rsid w:val="00083A09"/>
  </w:style>
  <w:style w:type="character" w:customStyle="1" w:styleId="Char2">
    <w:name w:val="附录公式 Char"/>
    <w:basedOn w:val="Char"/>
    <w:link w:val="affff3"/>
    <w:uiPriority w:val="99"/>
    <w:locked/>
    <w:rsid w:val="00083A09"/>
    <w:rPr>
      <w:rFonts w:ascii="宋体" w:cs="Times New Roman"/>
      <w:noProof/>
      <w:sz w:val="22"/>
      <w:szCs w:val="22"/>
      <w:lang w:val="en-US" w:eastAsia="zh-CN" w:bidi="ar-SA"/>
    </w:rPr>
  </w:style>
  <w:style w:type="paragraph" w:customStyle="1" w:styleId="affff4">
    <w:name w:val="附录公式编号制表符"/>
    <w:basedOn w:val="afc"/>
    <w:next w:val="aff0"/>
    <w:uiPriority w:val="99"/>
    <w:rsid w:val="00EC680A"/>
    <w:pPr>
      <w:widowControl/>
      <w:tabs>
        <w:tab w:val="center" w:pos="4201"/>
        <w:tab w:val="right" w:leader="dot" w:pos="9298"/>
      </w:tabs>
      <w:autoSpaceDE w:val="0"/>
      <w:autoSpaceDN w:val="0"/>
    </w:pPr>
    <w:rPr>
      <w:rFonts w:ascii="宋体"/>
      <w:noProof/>
      <w:kern w:val="0"/>
      <w:szCs w:val="20"/>
    </w:rPr>
  </w:style>
  <w:style w:type="paragraph" w:customStyle="1" w:styleId="af5">
    <w:name w:val="附录三级条标题"/>
    <w:basedOn w:val="af4"/>
    <w:next w:val="aff0"/>
    <w:uiPriority w:val="99"/>
    <w:rsid w:val="00083A09"/>
    <w:pPr>
      <w:numPr>
        <w:ilvl w:val="4"/>
      </w:numPr>
      <w:tabs>
        <w:tab w:val="num" w:pos="360"/>
      </w:tabs>
      <w:outlineLvl w:val="4"/>
    </w:pPr>
  </w:style>
  <w:style w:type="paragraph" w:customStyle="1" w:styleId="affff5">
    <w:name w:val="附录三级无"/>
    <w:basedOn w:val="af5"/>
    <w:uiPriority w:val="99"/>
    <w:rsid w:val="00BF617A"/>
    <w:pPr>
      <w:tabs>
        <w:tab w:val="clear" w:pos="360"/>
      </w:tabs>
      <w:spacing w:beforeLines="0" w:afterLines="0"/>
    </w:pPr>
    <w:rPr>
      <w:rFonts w:ascii="宋体" w:eastAsia="宋体"/>
      <w:szCs w:val="21"/>
    </w:rPr>
  </w:style>
  <w:style w:type="paragraph" w:customStyle="1" w:styleId="af9">
    <w:name w:val="附录数字编号列项（二级）"/>
    <w:uiPriority w:val="99"/>
    <w:rsid w:val="00A751C7"/>
    <w:pPr>
      <w:numPr>
        <w:ilvl w:val="1"/>
        <w:numId w:val="9"/>
      </w:numPr>
    </w:pPr>
    <w:rPr>
      <w:rFonts w:ascii="宋体"/>
      <w:kern w:val="0"/>
      <w:szCs w:val="20"/>
    </w:rPr>
  </w:style>
  <w:style w:type="paragraph" w:customStyle="1" w:styleId="af6">
    <w:name w:val="附录四级条标题"/>
    <w:basedOn w:val="af5"/>
    <w:next w:val="aff0"/>
    <w:uiPriority w:val="99"/>
    <w:rsid w:val="00083A09"/>
    <w:pPr>
      <w:numPr>
        <w:ilvl w:val="5"/>
      </w:numPr>
      <w:tabs>
        <w:tab w:val="num" w:pos="360"/>
      </w:tabs>
      <w:outlineLvl w:val="5"/>
    </w:pPr>
  </w:style>
  <w:style w:type="paragraph" w:customStyle="1" w:styleId="affff6">
    <w:name w:val="附录四级无"/>
    <w:basedOn w:val="af6"/>
    <w:uiPriority w:val="99"/>
    <w:rsid w:val="00BF617A"/>
    <w:pPr>
      <w:tabs>
        <w:tab w:val="clear" w:pos="360"/>
      </w:tabs>
      <w:spacing w:beforeLines="0" w:afterLines="0"/>
    </w:pPr>
    <w:rPr>
      <w:rFonts w:ascii="宋体" w:eastAsia="宋体"/>
      <w:szCs w:val="21"/>
    </w:rPr>
  </w:style>
  <w:style w:type="paragraph" w:customStyle="1" w:styleId="a3">
    <w:name w:val="附录图标号"/>
    <w:basedOn w:val="afc"/>
    <w:uiPriority w:val="99"/>
    <w:rsid w:val="00083A09"/>
    <w:pPr>
      <w:keepNext/>
      <w:pageBreakBefore/>
      <w:widowControl/>
      <w:numPr>
        <w:numId w:val="7"/>
      </w:numPr>
      <w:spacing w:line="14" w:lineRule="exact"/>
      <w:ind w:left="0" w:firstLine="363"/>
      <w:jc w:val="center"/>
      <w:outlineLvl w:val="0"/>
    </w:pPr>
    <w:rPr>
      <w:color w:val="FFFFFF"/>
    </w:rPr>
  </w:style>
  <w:style w:type="paragraph" w:customStyle="1" w:styleId="a4">
    <w:name w:val="附录图标题"/>
    <w:basedOn w:val="afc"/>
    <w:next w:val="aff0"/>
    <w:uiPriority w:val="99"/>
    <w:rsid w:val="000D718B"/>
    <w:pPr>
      <w:numPr>
        <w:ilvl w:val="1"/>
        <w:numId w:val="7"/>
      </w:numPr>
      <w:tabs>
        <w:tab w:val="num" w:pos="363"/>
      </w:tabs>
      <w:spacing w:beforeLines="50" w:afterLines="50"/>
      <w:ind w:left="0" w:firstLine="0"/>
      <w:jc w:val="center"/>
    </w:pPr>
    <w:rPr>
      <w:rFonts w:ascii="黑体" w:eastAsia="黑体"/>
      <w:szCs w:val="21"/>
    </w:rPr>
  </w:style>
  <w:style w:type="paragraph" w:customStyle="1" w:styleId="af7">
    <w:name w:val="附录五级条标题"/>
    <w:basedOn w:val="af6"/>
    <w:next w:val="aff0"/>
    <w:uiPriority w:val="99"/>
    <w:rsid w:val="00083A09"/>
    <w:pPr>
      <w:numPr>
        <w:ilvl w:val="6"/>
      </w:numPr>
      <w:tabs>
        <w:tab w:val="num" w:pos="360"/>
      </w:tabs>
      <w:outlineLvl w:val="6"/>
    </w:pPr>
  </w:style>
  <w:style w:type="paragraph" w:customStyle="1" w:styleId="affff7">
    <w:name w:val="附录五级无"/>
    <w:basedOn w:val="af7"/>
    <w:uiPriority w:val="99"/>
    <w:rsid w:val="00BF617A"/>
    <w:pPr>
      <w:tabs>
        <w:tab w:val="clear" w:pos="360"/>
      </w:tabs>
      <w:spacing w:beforeLines="0" w:afterLines="0"/>
    </w:pPr>
    <w:rPr>
      <w:rFonts w:ascii="宋体" w:eastAsia="宋体"/>
      <w:szCs w:val="21"/>
    </w:rPr>
  </w:style>
  <w:style w:type="paragraph" w:customStyle="1" w:styleId="af2">
    <w:name w:val="附录章标题"/>
    <w:next w:val="aff0"/>
    <w:uiPriority w:val="99"/>
    <w:rsid w:val="00083A09"/>
    <w:pPr>
      <w:numPr>
        <w:ilvl w:val="1"/>
        <w:numId w:val="8"/>
      </w:numPr>
      <w:wordWrap w:val="0"/>
      <w:overflowPunct w:val="0"/>
      <w:autoSpaceDE w:val="0"/>
      <w:spacing w:beforeLines="100" w:afterLines="100"/>
      <w:jc w:val="both"/>
      <w:textAlignment w:val="baseline"/>
      <w:outlineLvl w:val="1"/>
    </w:pPr>
    <w:rPr>
      <w:rFonts w:ascii="黑体" w:eastAsia="黑体"/>
      <w:kern w:val="21"/>
      <w:szCs w:val="20"/>
    </w:rPr>
  </w:style>
  <w:style w:type="paragraph" w:customStyle="1" w:styleId="af3">
    <w:name w:val="附录一级条标题"/>
    <w:basedOn w:val="af2"/>
    <w:next w:val="aff0"/>
    <w:uiPriority w:val="99"/>
    <w:rsid w:val="00083A09"/>
    <w:pPr>
      <w:numPr>
        <w:ilvl w:val="2"/>
      </w:numPr>
      <w:tabs>
        <w:tab w:val="num" w:pos="360"/>
      </w:tabs>
      <w:autoSpaceDN w:val="0"/>
      <w:spacing w:beforeLines="50" w:afterLines="50"/>
      <w:ind w:left="0"/>
      <w:outlineLvl w:val="2"/>
    </w:pPr>
  </w:style>
  <w:style w:type="paragraph" w:customStyle="1" w:styleId="affff8">
    <w:name w:val="附录一级无"/>
    <w:basedOn w:val="af3"/>
    <w:uiPriority w:val="99"/>
    <w:rsid w:val="00BF617A"/>
    <w:pPr>
      <w:tabs>
        <w:tab w:val="clear" w:pos="360"/>
      </w:tabs>
      <w:spacing w:beforeLines="0" w:afterLines="0"/>
    </w:pPr>
    <w:rPr>
      <w:rFonts w:ascii="宋体" w:eastAsia="宋体"/>
      <w:szCs w:val="21"/>
    </w:rPr>
  </w:style>
  <w:style w:type="paragraph" w:customStyle="1" w:styleId="af8">
    <w:name w:val="附录字母编号列项（一级）"/>
    <w:uiPriority w:val="99"/>
    <w:rsid w:val="00A751C7"/>
    <w:pPr>
      <w:numPr>
        <w:numId w:val="9"/>
      </w:numPr>
    </w:pPr>
    <w:rPr>
      <w:rFonts w:ascii="宋体"/>
      <w:noProof/>
      <w:kern w:val="0"/>
      <w:szCs w:val="20"/>
    </w:rPr>
  </w:style>
  <w:style w:type="paragraph" w:styleId="a8">
    <w:name w:val="footnote text"/>
    <w:basedOn w:val="afc"/>
    <w:link w:val="Char3"/>
    <w:uiPriority w:val="99"/>
    <w:rsid w:val="00074FBE"/>
    <w:pPr>
      <w:numPr>
        <w:numId w:val="11"/>
      </w:numPr>
      <w:snapToGrid w:val="0"/>
      <w:jc w:val="left"/>
    </w:pPr>
    <w:rPr>
      <w:rFonts w:ascii="宋体"/>
      <w:sz w:val="18"/>
      <w:szCs w:val="18"/>
    </w:rPr>
  </w:style>
  <w:style w:type="character" w:customStyle="1" w:styleId="Char3">
    <w:name w:val="脚注文本 Char"/>
    <w:basedOn w:val="afd"/>
    <w:link w:val="a8"/>
    <w:uiPriority w:val="99"/>
    <w:locked/>
    <w:rsid w:val="007A220E"/>
    <w:rPr>
      <w:rFonts w:ascii="宋体"/>
      <w:sz w:val="18"/>
      <w:szCs w:val="18"/>
    </w:rPr>
  </w:style>
  <w:style w:type="character" w:styleId="affff9">
    <w:name w:val="footnote reference"/>
    <w:basedOn w:val="afd"/>
    <w:uiPriority w:val="99"/>
    <w:semiHidden/>
    <w:rsid w:val="00083A09"/>
    <w:rPr>
      <w:rFonts w:cs="Times New Roman"/>
      <w:vertAlign w:val="superscript"/>
    </w:rPr>
  </w:style>
  <w:style w:type="paragraph" w:customStyle="1" w:styleId="affffa">
    <w:name w:val="列项说明"/>
    <w:basedOn w:val="afc"/>
    <w:uiPriority w:val="99"/>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b">
    <w:name w:val="列项说明数字编号"/>
    <w:uiPriority w:val="99"/>
    <w:rsid w:val="00083A09"/>
    <w:pPr>
      <w:ind w:leftChars="400" w:left="600" w:hangingChars="200" w:hanging="200"/>
    </w:pPr>
    <w:rPr>
      <w:rFonts w:ascii="宋体"/>
      <w:kern w:val="0"/>
      <w:szCs w:val="20"/>
    </w:rPr>
  </w:style>
  <w:style w:type="paragraph" w:customStyle="1" w:styleId="affffc">
    <w:name w:val="目次、索引正文"/>
    <w:uiPriority w:val="99"/>
    <w:rsid w:val="00083A09"/>
    <w:pPr>
      <w:spacing w:line="320" w:lineRule="exact"/>
      <w:jc w:val="both"/>
    </w:pPr>
    <w:rPr>
      <w:rFonts w:ascii="宋体"/>
      <w:kern w:val="0"/>
      <w:szCs w:val="20"/>
    </w:rPr>
  </w:style>
  <w:style w:type="paragraph" w:styleId="30">
    <w:name w:val="toc 3"/>
    <w:basedOn w:val="afc"/>
    <w:next w:val="afc"/>
    <w:autoRedefine/>
    <w:uiPriority w:val="39"/>
    <w:rsid w:val="00961C93"/>
    <w:pPr>
      <w:tabs>
        <w:tab w:val="right" w:leader="dot" w:pos="9241"/>
      </w:tabs>
      <w:ind w:firstLineChars="100" w:firstLine="102"/>
      <w:jc w:val="left"/>
    </w:pPr>
    <w:rPr>
      <w:rFonts w:ascii="宋体"/>
      <w:szCs w:val="21"/>
    </w:rPr>
  </w:style>
  <w:style w:type="paragraph" w:styleId="4">
    <w:name w:val="toc 4"/>
    <w:basedOn w:val="afc"/>
    <w:next w:val="afc"/>
    <w:autoRedefine/>
    <w:uiPriority w:val="99"/>
    <w:semiHidden/>
    <w:rsid w:val="00961C93"/>
    <w:pPr>
      <w:tabs>
        <w:tab w:val="right" w:leader="dot" w:pos="9241"/>
      </w:tabs>
      <w:ind w:firstLineChars="200" w:firstLine="198"/>
      <w:jc w:val="left"/>
    </w:pPr>
    <w:rPr>
      <w:rFonts w:ascii="宋体"/>
      <w:szCs w:val="21"/>
    </w:rPr>
  </w:style>
  <w:style w:type="paragraph" w:styleId="5">
    <w:name w:val="toc 5"/>
    <w:basedOn w:val="afc"/>
    <w:next w:val="afc"/>
    <w:autoRedefine/>
    <w:uiPriority w:val="99"/>
    <w:semiHidden/>
    <w:rsid w:val="00961C93"/>
    <w:pPr>
      <w:tabs>
        <w:tab w:val="right" w:leader="dot" w:pos="9241"/>
      </w:tabs>
      <w:ind w:firstLineChars="300" w:firstLine="300"/>
      <w:jc w:val="left"/>
    </w:pPr>
    <w:rPr>
      <w:rFonts w:ascii="宋体"/>
      <w:szCs w:val="21"/>
    </w:rPr>
  </w:style>
  <w:style w:type="paragraph" w:styleId="6">
    <w:name w:val="toc 6"/>
    <w:basedOn w:val="afc"/>
    <w:next w:val="afc"/>
    <w:autoRedefine/>
    <w:uiPriority w:val="99"/>
    <w:semiHidden/>
    <w:rsid w:val="00961C93"/>
    <w:pPr>
      <w:tabs>
        <w:tab w:val="right" w:leader="dot" w:pos="9241"/>
      </w:tabs>
      <w:ind w:firstLineChars="400" w:firstLine="403"/>
      <w:jc w:val="left"/>
    </w:pPr>
    <w:rPr>
      <w:rFonts w:ascii="宋体"/>
      <w:szCs w:val="21"/>
    </w:rPr>
  </w:style>
  <w:style w:type="paragraph" w:styleId="7">
    <w:name w:val="toc 7"/>
    <w:basedOn w:val="afc"/>
    <w:next w:val="afc"/>
    <w:autoRedefine/>
    <w:uiPriority w:val="99"/>
    <w:semiHidden/>
    <w:rsid w:val="00961C93"/>
    <w:pPr>
      <w:tabs>
        <w:tab w:val="right" w:leader="dot" w:pos="9241"/>
      </w:tabs>
      <w:ind w:firstLineChars="500" w:firstLine="505"/>
      <w:jc w:val="left"/>
    </w:pPr>
    <w:rPr>
      <w:rFonts w:ascii="宋体"/>
      <w:szCs w:val="21"/>
    </w:rPr>
  </w:style>
  <w:style w:type="paragraph" w:styleId="8">
    <w:name w:val="toc 8"/>
    <w:basedOn w:val="afc"/>
    <w:next w:val="afc"/>
    <w:autoRedefine/>
    <w:uiPriority w:val="99"/>
    <w:semiHidden/>
    <w:rsid w:val="00D54CC3"/>
    <w:pPr>
      <w:tabs>
        <w:tab w:val="right" w:leader="dot" w:pos="9241"/>
      </w:tabs>
      <w:ind w:firstLineChars="600" w:firstLine="607"/>
      <w:jc w:val="left"/>
    </w:pPr>
    <w:rPr>
      <w:rFonts w:ascii="宋体"/>
      <w:szCs w:val="21"/>
    </w:rPr>
  </w:style>
  <w:style w:type="paragraph" w:styleId="9">
    <w:name w:val="toc 9"/>
    <w:basedOn w:val="afc"/>
    <w:next w:val="afc"/>
    <w:autoRedefine/>
    <w:uiPriority w:val="99"/>
    <w:semiHidden/>
    <w:rsid w:val="00083A09"/>
    <w:pPr>
      <w:ind w:left="1470"/>
      <w:jc w:val="left"/>
    </w:pPr>
    <w:rPr>
      <w:sz w:val="20"/>
      <w:szCs w:val="20"/>
    </w:rPr>
  </w:style>
  <w:style w:type="paragraph" w:customStyle="1" w:styleId="affffd">
    <w:name w:val="其他标准标志"/>
    <w:basedOn w:val="afff"/>
    <w:uiPriority w:val="99"/>
    <w:rsid w:val="0018211B"/>
    <w:pPr>
      <w:framePr w:w="6101" w:wrap="around" w:vAnchor="page" w:hAnchor="page" w:x="4673" w:y="942"/>
    </w:pPr>
    <w:rPr>
      <w:w w:val="130"/>
    </w:rPr>
  </w:style>
  <w:style w:type="paragraph" w:customStyle="1" w:styleId="affffe">
    <w:name w:val="其他标准称谓"/>
    <w:next w:val="afc"/>
    <w:uiPriority w:val="99"/>
    <w:rsid w:val="008E031B"/>
    <w:pPr>
      <w:framePr w:hSpace="181" w:vSpace="181" w:wrap="around" w:vAnchor="page" w:hAnchor="page" w:x="1419" w:y="2286" w:anchorLock="1"/>
      <w:spacing w:line="240" w:lineRule="atLeast"/>
      <w:jc w:val="distribute"/>
    </w:pPr>
    <w:rPr>
      <w:rFonts w:ascii="黑体" w:eastAsia="黑体" w:hAnsi="宋体"/>
      <w:spacing w:val="-40"/>
      <w:kern w:val="0"/>
      <w:sz w:val="48"/>
      <w:szCs w:val="52"/>
    </w:rPr>
  </w:style>
  <w:style w:type="paragraph" w:customStyle="1" w:styleId="afffff">
    <w:name w:val="其他发布部门"/>
    <w:basedOn w:val="afff8"/>
    <w:uiPriority w:val="99"/>
    <w:rsid w:val="00525656"/>
    <w:pPr>
      <w:framePr w:wrap="around" w:y="15310"/>
      <w:spacing w:line="240" w:lineRule="atLeast"/>
    </w:pPr>
    <w:rPr>
      <w:rFonts w:ascii="黑体" w:eastAsia="黑体"/>
      <w:b w:val="0"/>
    </w:rPr>
  </w:style>
  <w:style w:type="paragraph" w:customStyle="1" w:styleId="afffff0">
    <w:name w:val="前言、引言标题"/>
    <w:next w:val="aff0"/>
    <w:uiPriority w:val="99"/>
    <w:rsid w:val="00083A09"/>
    <w:pPr>
      <w:keepNext/>
      <w:pageBreakBefore/>
      <w:shd w:val="clear" w:color="FFFFFF" w:fill="FFFFFF"/>
      <w:spacing w:before="640" w:after="560"/>
      <w:jc w:val="center"/>
      <w:outlineLvl w:val="0"/>
    </w:pPr>
    <w:rPr>
      <w:rFonts w:ascii="黑体" w:eastAsia="黑体"/>
      <w:kern w:val="0"/>
      <w:sz w:val="32"/>
      <w:szCs w:val="20"/>
    </w:rPr>
  </w:style>
  <w:style w:type="paragraph" w:customStyle="1" w:styleId="afffff1">
    <w:name w:val="三级无"/>
    <w:basedOn w:val="aff7"/>
    <w:uiPriority w:val="99"/>
    <w:rsid w:val="001C149C"/>
    <w:pPr>
      <w:spacing w:beforeLines="0" w:afterLines="0"/>
    </w:pPr>
    <w:rPr>
      <w:rFonts w:ascii="宋体" w:eastAsia="宋体"/>
    </w:rPr>
  </w:style>
  <w:style w:type="paragraph" w:customStyle="1" w:styleId="afffff2">
    <w:name w:val="实施日期"/>
    <w:basedOn w:val="afff9"/>
    <w:uiPriority w:val="99"/>
    <w:rsid w:val="001C21AC"/>
    <w:pPr>
      <w:framePr w:wrap="around" w:vAnchor="page" w:hAnchor="text"/>
      <w:jc w:val="right"/>
    </w:pPr>
  </w:style>
  <w:style w:type="paragraph" w:customStyle="1" w:styleId="afffff3">
    <w:name w:val="示例后文字"/>
    <w:basedOn w:val="aff0"/>
    <w:next w:val="aff0"/>
    <w:uiPriority w:val="99"/>
    <w:rsid w:val="00083A09"/>
    <w:pPr>
      <w:ind w:firstLine="360"/>
    </w:pPr>
    <w:rPr>
      <w:sz w:val="18"/>
    </w:rPr>
  </w:style>
  <w:style w:type="paragraph" w:customStyle="1" w:styleId="a0">
    <w:name w:val="首示例"/>
    <w:next w:val="aff0"/>
    <w:link w:val="Char4"/>
    <w:uiPriority w:val="99"/>
    <w:rsid w:val="00083A09"/>
    <w:pPr>
      <w:numPr>
        <w:numId w:val="10"/>
      </w:numPr>
      <w:tabs>
        <w:tab w:val="num" w:pos="360"/>
      </w:tabs>
      <w:ind w:firstLine="0"/>
    </w:pPr>
    <w:rPr>
      <w:rFonts w:ascii="宋体"/>
      <w:sz w:val="22"/>
    </w:rPr>
  </w:style>
  <w:style w:type="character" w:customStyle="1" w:styleId="Char4">
    <w:name w:val="首示例 Char"/>
    <w:link w:val="a0"/>
    <w:uiPriority w:val="99"/>
    <w:locked/>
    <w:rsid w:val="00083A09"/>
    <w:rPr>
      <w:rFonts w:ascii="宋体"/>
      <w:sz w:val="22"/>
    </w:rPr>
  </w:style>
  <w:style w:type="paragraph" w:customStyle="1" w:styleId="afffff4">
    <w:name w:val="四级无"/>
    <w:basedOn w:val="aff9"/>
    <w:uiPriority w:val="99"/>
    <w:rsid w:val="001C149C"/>
    <w:pPr>
      <w:spacing w:beforeLines="0" w:afterLines="0"/>
    </w:pPr>
    <w:rPr>
      <w:rFonts w:ascii="宋体" w:eastAsia="宋体"/>
    </w:rPr>
  </w:style>
  <w:style w:type="paragraph" w:styleId="11">
    <w:name w:val="index 1"/>
    <w:basedOn w:val="afc"/>
    <w:next w:val="aff0"/>
    <w:uiPriority w:val="99"/>
    <w:rsid w:val="009951DC"/>
    <w:pPr>
      <w:tabs>
        <w:tab w:val="right" w:leader="dot" w:pos="9299"/>
      </w:tabs>
      <w:jc w:val="left"/>
    </w:pPr>
    <w:rPr>
      <w:rFonts w:ascii="宋体"/>
      <w:szCs w:val="21"/>
    </w:rPr>
  </w:style>
  <w:style w:type="paragraph" w:styleId="20">
    <w:name w:val="index 2"/>
    <w:basedOn w:val="afc"/>
    <w:next w:val="afc"/>
    <w:autoRedefine/>
    <w:uiPriority w:val="99"/>
    <w:rsid w:val="00083A09"/>
    <w:pPr>
      <w:ind w:left="420" w:hanging="210"/>
      <w:jc w:val="left"/>
    </w:pPr>
    <w:rPr>
      <w:rFonts w:ascii="Calibri" w:hAnsi="Calibri"/>
      <w:sz w:val="20"/>
      <w:szCs w:val="20"/>
    </w:rPr>
  </w:style>
  <w:style w:type="paragraph" w:styleId="31">
    <w:name w:val="index 3"/>
    <w:basedOn w:val="afc"/>
    <w:next w:val="afc"/>
    <w:autoRedefine/>
    <w:uiPriority w:val="99"/>
    <w:rsid w:val="00083A09"/>
    <w:pPr>
      <w:ind w:left="630" w:hanging="210"/>
      <w:jc w:val="left"/>
    </w:pPr>
    <w:rPr>
      <w:rFonts w:ascii="Calibri" w:hAnsi="Calibri"/>
      <w:sz w:val="20"/>
      <w:szCs w:val="20"/>
    </w:rPr>
  </w:style>
  <w:style w:type="paragraph" w:styleId="40">
    <w:name w:val="index 4"/>
    <w:basedOn w:val="afc"/>
    <w:next w:val="afc"/>
    <w:autoRedefine/>
    <w:uiPriority w:val="99"/>
    <w:rsid w:val="00083A09"/>
    <w:pPr>
      <w:ind w:left="840" w:hanging="210"/>
      <w:jc w:val="left"/>
    </w:pPr>
    <w:rPr>
      <w:rFonts w:ascii="Calibri" w:hAnsi="Calibri"/>
      <w:sz w:val="20"/>
      <w:szCs w:val="20"/>
    </w:rPr>
  </w:style>
  <w:style w:type="paragraph" w:styleId="50">
    <w:name w:val="index 5"/>
    <w:basedOn w:val="afc"/>
    <w:next w:val="afc"/>
    <w:autoRedefine/>
    <w:uiPriority w:val="99"/>
    <w:rsid w:val="00083A09"/>
    <w:pPr>
      <w:ind w:left="1050" w:hanging="210"/>
      <w:jc w:val="left"/>
    </w:pPr>
    <w:rPr>
      <w:rFonts w:ascii="Calibri" w:hAnsi="Calibri"/>
      <w:sz w:val="20"/>
      <w:szCs w:val="20"/>
    </w:rPr>
  </w:style>
  <w:style w:type="paragraph" w:styleId="60">
    <w:name w:val="index 6"/>
    <w:basedOn w:val="afc"/>
    <w:next w:val="afc"/>
    <w:autoRedefine/>
    <w:uiPriority w:val="99"/>
    <w:rsid w:val="00083A09"/>
    <w:pPr>
      <w:ind w:left="1260" w:hanging="210"/>
      <w:jc w:val="left"/>
    </w:pPr>
    <w:rPr>
      <w:rFonts w:ascii="Calibri" w:hAnsi="Calibri"/>
      <w:sz w:val="20"/>
      <w:szCs w:val="20"/>
    </w:rPr>
  </w:style>
  <w:style w:type="paragraph" w:styleId="70">
    <w:name w:val="index 7"/>
    <w:basedOn w:val="afc"/>
    <w:next w:val="afc"/>
    <w:autoRedefine/>
    <w:uiPriority w:val="99"/>
    <w:rsid w:val="00083A09"/>
    <w:pPr>
      <w:ind w:left="1470" w:hanging="210"/>
      <w:jc w:val="left"/>
    </w:pPr>
    <w:rPr>
      <w:rFonts w:ascii="Calibri" w:hAnsi="Calibri"/>
      <w:sz w:val="20"/>
      <w:szCs w:val="20"/>
    </w:rPr>
  </w:style>
  <w:style w:type="paragraph" w:styleId="80">
    <w:name w:val="index 8"/>
    <w:basedOn w:val="afc"/>
    <w:next w:val="afc"/>
    <w:autoRedefine/>
    <w:uiPriority w:val="99"/>
    <w:rsid w:val="00083A09"/>
    <w:pPr>
      <w:ind w:left="1680" w:hanging="210"/>
      <w:jc w:val="left"/>
    </w:pPr>
    <w:rPr>
      <w:rFonts w:ascii="Calibri" w:hAnsi="Calibri"/>
      <w:sz w:val="20"/>
      <w:szCs w:val="20"/>
    </w:rPr>
  </w:style>
  <w:style w:type="paragraph" w:styleId="90">
    <w:name w:val="index 9"/>
    <w:basedOn w:val="afc"/>
    <w:next w:val="afc"/>
    <w:autoRedefine/>
    <w:uiPriority w:val="99"/>
    <w:rsid w:val="00083A09"/>
    <w:pPr>
      <w:ind w:left="1890" w:hanging="210"/>
      <w:jc w:val="left"/>
    </w:pPr>
    <w:rPr>
      <w:rFonts w:ascii="Calibri" w:hAnsi="Calibri"/>
      <w:sz w:val="20"/>
      <w:szCs w:val="20"/>
    </w:rPr>
  </w:style>
  <w:style w:type="paragraph" w:styleId="afffff5">
    <w:name w:val="index heading"/>
    <w:basedOn w:val="afc"/>
    <w:next w:val="11"/>
    <w:uiPriority w:val="99"/>
    <w:rsid w:val="00083A09"/>
    <w:pPr>
      <w:spacing w:before="120" w:after="120"/>
      <w:jc w:val="center"/>
    </w:pPr>
    <w:rPr>
      <w:rFonts w:ascii="Calibri" w:hAnsi="Calibri"/>
      <w:b/>
      <w:bCs/>
      <w:iCs/>
      <w:szCs w:val="20"/>
    </w:rPr>
  </w:style>
  <w:style w:type="paragraph" w:styleId="afffff6">
    <w:name w:val="caption"/>
    <w:basedOn w:val="afc"/>
    <w:next w:val="afc"/>
    <w:uiPriority w:val="99"/>
    <w:qFormat/>
    <w:rsid w:val="00083A09"/>
    <w:pPr>
      <w:spacing w:before="152" w:after="160"/>
    </w:pPr>
    <w:rPr>
      <w:rFonts w:ascii="Arial" w:eastAsia="黑体" w:hAnsi="Arial" w:cs="Arial"/>
      <w:sz w:val="20"/>
      <w:szCs w:val="20"/>
    </w:rPr>
  </w:style>
  <w:style w:type="paragraph" w:customStyle="1" w:styleId="afffff7">
    <w:name w:val="条文脚注"/>
    <w:basedOn w:val="a8"/>
    <w:uiPriority w:val="99"/>
    <w:rsid w:val="000D718B"/>
    <w:pPr>
      <w:numPr>
        <w:numId w:val="0"/>
      </w:numPr>
      <w:jc w:val="both"/>
    </w:pPr>
  </w:style>
  <w:style w:type="paragraph" w:customStyle="1" w:styleId="afffff8">
    <w:name w:val="图标脚注说明"/>
    <w:basedOn w:val="aff0"/>
    <w:uiPriority w:val="99"/>
    <w:rsid w:val="000D718B"/>
    <w:pPr>
      <w:ind w:left="840" w:firstLineChars="0" w:hanging="420"/>
    </w:pPr>
    <w:rPr>
      <w:sz w:val="18"/>
      <w:szCs w:val="18"/>
    </w:rPr>
  </w:style>
  <w:style w:type="paragraph" w:customStyle="1" w:styleId="a2">
    <w:name w:val="图表脚注说明"/>
    <w:basedOn w:val="afc"/>
    <w:uiPriority w:val="99"/>
    <w:rsid w:val="003912E7"/>
    <w:pPr>
      <w:numPr>
        <w:numId w:val="12"/>
      </w:numPr>
    </w:pPr>
    <w:rPr>
      <w:rFonts w:ascii="宋体"/>
      <w:sz w:val="18"/>
      <w:szCs w:val="18"/>
    </w:rPr>
  </w:style>
  <w:style w:type="paragraph" w:customStyle="1" w:styleId="afffff9">
    <w:name w:val="图的脚注"/>
    <w:next w:val="aff0"/>
    <w:autoRedefine/>
    <w:uiPriority w:val="99"/>
    <w:rsid w:val="00083A09"/>
    <w:pPr>
      <w:widowControl w:val="0"/>
      <w:ind w:leftChars="200" w:left="840" w:hangingChars="200" w:hanging="420"/>
      <w:jc w:val="both"/>
    </w:pPr>
    <w:rPr>
      <w:rFonts w:ascii="宋体"/>
      <w:kern w:val="0"/>
      <w:sz w:val="18"/>
      <w:szCs w:val="20"/>
    </w:rPr>
  </w:style>
  <w:style w:type="table" w:styleId="afffffa">
    <w:name w:val="Table Grid"/>
    <w:basedOn w:val="afe"/>
    <w:uiPriority w:val="99"/>
    <w:rsid w:val="001D41EE"/>
    <w:rPr>
      <w:rFonts w:ascii="宋体"/>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b">
    <w:name w:val="endnote text"/>
    <w:basedOn w:val="afc"/>
    <w:link w:val="Char5"/>
    <w:uiPriority w:val="99"/>
    <w:semiHidden/>
    <w:rsid w:val="00083A09"/>
    <w:pPr>
      <w:snapToGrid w:val="0"/>
      <w:jc w:val="left"/>
    </w:pPr>
  </w:style>
  <w:style w:type="character" w:customStyle="1" w:styleId="Char5">
    <w:name w:val="尾注文本 Char"/>
    <w:basedOn w:val="afd"/>
    <w:link w:val="afffffb"/>
    <w:uiPriority w:val="99"/>
    <w:semiHidden/>
    <w:locked/>
    <w:rsid w:val="007A220E"/>
    <w:rPr>
      <w:rFonts w:cs="Times New Roman"/>
      <w:sz w:val="24"/>
      <w:szCs w:val="24"/>
    </w:rPr>
  </w:style>
  <w:style w:type="character" w:styleId="afffffc">
    <w:name w:val="endnote reference"/>
    <w:basedOn w:val="afd"/>
    <w:uiPriority w:val="99"/>
    <w:semiHidden/>
    <w:rsid w:val="00083A09"/>
    <w:rPr>
      <w:rFonts w:cs="Times New Roman"/>
      <w:vertAlign w:val="superscript"/>
    </w:rPr>
  </w:style>
  <w:style w:type="paragraph" w:styleId="afffffd">
    <w:name w:val="Document Map"/>
    <w:basedOn w:val="afc"/>
    <w:link w:val="Char6"/>
    <w:uiPriority w:val="99"/>
    <w:semiHidden/>
    <w:rsid w:val="00083A09"/>
    <w:pPr>
      <w:shd w:val="clear" w:color="auto" w:fill="000080"/>
    </w:pPr>
  </w:style>
  <w:style w:type="character" w:customStyle="1" w:styleId="Char6">
    <w:name w:val="文档结构图 Char"/>
    <w:basedOn w:val="afd"/>
    <w:link w:val="afffffd"/>
    <w:uiPriority w:val="99"/>
    <w:semiHidden/>
    <w:locked/>
    <w:rsid w:val="007A220E"/>
    <w:rPr>
      <w:rFonts w:cs="Times New Roman"/>
      <w:sz w:val="2"/>
    </w:rPr>
  </w:style>
  <w:style w:type="paragraph" w:customStyle="1" w:styleId="afffffe">
    <w:name w:val="文献分类号"/>
    <w:rsid w:val="00654BC9"/>
    <w:pPr>
      <w:framePr w:hSpace="180" w:vSpace="180" w:wrap="around" w:hAnchor="margin" w:y="1" w:anchorLock="1"/>
      <w:widowControl w:val="0"/>
      <w:textAlignment w:val="center"/>
    </w:pPr>
    <w:rPr>
      <w:rFonts w:ascii="黑体" w:eastAsia="黑体"/>
      <w:kern w:val="0"/>
      <w:szCs w:val="21"/>
    </w:rPr>
  </w:style>
  <w:style w:type="paragraph" w:customStyle="1" w:styleId="affffff">
    <w:name w:val="五级无"/>
    <w:basedOn w:val="affa"/>
    <w:uiPriority w:val="99"/>
    <w:rsid w:val="001C149C"/>
    <w:pPr>
      <w:spacing w:beforeLines="0" w:afterLines="0"/>
    </w:pPr>
    <w:rPr>
      <w:rFonts w:ascii="宋体" w:eastAsia="宋体"/>
    </w:rPr>
  </w:style>
  <w:style w:type="character" w:styleId="affffff0">
    <w:name w:val="page number"/>
    <w:basedOn w:val="afd"/>
    <w:uiPriority w:val="99"/>
    <w:rsid w:val="00083A09"/>
    <w:rPr>
      <w:rFonts w:ascii="Times New Roman" w:eastAsia="宋体" w:hAnsi="Times New Roman" w:cs="Times New Roman"/>
      <w:sz w:val="18"/>
    </w:rPr>
  </w:style>
  <w:style w:type="paragraph" w:customStyle="1" w:styleId="affffff1">
    <w:name w:val="一级无"/>
    <w:basedOn w:val="aff1"/>
    <w:uiPriority w:val="99"/>
    <w:rsid w:val="001C149C"/>
    <w:pPr>
      <w:spacing w:beforeLines="0" w:afterLines="0"/>
    </w:pPr>
    <w:rPr>
      <w:rFonts w:ascii="宋体" w:eastAsia="宋体"/>
    </w:rPr>
  </w:style>
  <w:style w:type="character" w:styleId="affffff2">
    <w:name w:val="FollowedHyperlink"/>
    <w:basedOn w:val="afd"/>
    <w:uiPriority w:val="99"/>
    <w:rsid w:val="00083A09"/>
    <w:rPr>
      <w:rFonts w:cs="Times New Roman"/>
      <w:color w:val="800080"/>
      <w:u w:val="single"/>
    </w:rPr>
  </w:style>
  <w:style w:type="paragraph" w:customStyle="1" w:styleId="af0">
    <w:name w:val="正文表标题"/>
    <w:next w:val="aff0"/>
    <w:uiPriority w:val="99"/>
    <w:rsid w:val="00083A09"/>
    <w:pPr>
      <w:numPr>
        <w:numId w:val="13"/>
      </w:numPr>
      <w:tabs>
        <w:tab w:val="num" w:pos="360"/>
      </w:tabs>
      <w:spacing w:beforeLines="50" w:afterLines="50"/>
      <w:jc w:val="center"/>
    </w:pPr>
    <w:rPr>
      <w:rFonts w:ascii="黑体" w:eastAsia="黑体"/>
      <w:kern w:val="0"/>
      <w:szCs w:val="20"/>
    </w:rPr>
  </w:style>
  <w:style w:type="paragraph" w:customStyle="1" w:styleId="affffff3">
    <w:name w:val="正文公式编号制表符"/>
    <w:basedOn w:val="aff0"/>
    <w:next w:val="aff0"/>
    <w:uiPriority w:val="99"/>
    <w:rsid w:val="00EC680A"/>
    <w:pPr>
      <w:ind w:firstLineChars="0" w:firstLine="0"/>
    </w:pPr>
  </w:style>
  <w:style w:type="paragraph" w:customStyle="1" w:styleId="ad">
    <w:name w:val="正文图标题"/>
    <w:next w:val="aff0"/>
    <w:uiPriority w:val="99"/>
    <w:rsid w:val="00083A09"/>
    <w:pPr>
      <w:numPr>
        <w:numId w:val="14"/>
      </w:numPr>
      <w:tabs>
        <w:tab w:val="num" w:pos="360"/>
      </w:tabs>
      <w:spacing w:beforeLines="50" w:afterLines="50"/>
      <w:jc w:val="center"/>
    </w:pPr>
    <w:rPr>
      <w:rFonts w:ascii="黑体" w:eastAsia="黑体"/>
      <w:kern w:val="0"/>
      <w:szCs w:val="20"/>
    </w:rPr>
  </w:style>
  <w:style w:type="paragraph" w:customStyle="1" w:styleId="affffff4">
    <w:name w:val="终结线"/>
    <w:basedOn w:val="afc"/>
    <w:uiPriority w:val="99"/>
    <w:rsid w:val="00083A09"/>
    <w:pPr>
      <w:framePr w:hSpace="181" w:vSpace="181" w:wrap="around" w:vAnchor="text" w:hAnchor="margin" w:xAlign="center" w:y="285"/>
    </w:pPr>
  </w:style>
  <w:style w:type="paragraph" w:customStyle="1" w:styleId="affffff5">
    <w:name w:val="其他发布日期"/>
    <w:basedOn w:val="afff9"/>
    <w:uiPriority w:val="99"/>
    <w:rsid w:val="006E4A7F"/>
    <w:pPr>
      <w:framePr w:wrap="around" w:vAnchor="page" w:hAnchor="text" w:x="1419"/>
    </w:pPr>
  </w:style>
  <w:style w:type="paragraph" w:customStyle="1" w:styleId="affffff6">
    <w:name w:val="其他实施日期"/>
    <w:basedOn w:val="afffff2"/>
    <w:uiPriority w:val="99"/>
    <w:rsid w:val="006E4A7F"/>
    <w:pPr>
      <w:framePr w:wrap="around"/>
    </w:pPr>
  </w:style>
  <w:style w:type="paragraph" w:customStyle="1" w:styleId="21">
    <w:name w:val="封面标准名称2"/>
    <w:basedOn w:val="afffb"/>
    <w:uiPriority w:val="99"/>
    <w:rsid w:val="0028269A"/>
    <w:pPr>
      <w:framePr w:wrap="around" w:y="4469"/>
      <w:spacing w:beforeLines="630"/>
    </w:pPr>
  </w:style>
  <w:style w:type="paragraph" w:customStyle="1" w:styleId="22">
    <w:name w:val="封面标准英文名称2"/>
    <w:basedOn w:val="afffc"/>
    <w:uiPriority w:val="99"/>
    <w:rsid w:val="0028269A"/>
    <w:pPr>
      <w:framePr w:wrap="around" w:y="4469"/>
    </w:pPr>
  </w:style>
  <w:style w:type="paragraph" w:customStyle="1" w:styleId="23">
    <w:name w:val="封面一致性程度标识2"/>
    <w:basedOn w:val="afffd"/>
    <w:uiPriority w:val="99"/>
    <w:rsid w:val="0028269A"/>
    <w:pPr>
      <w:framePr w:wrap="around" w:y="4469"/>
    </w:pPr>
  </w:style>
  <w:style w:type="paragraph" w:customStyle="1" w:styleId="24">
    <w:name w:val="封面标准文稿类别2"/>
    <w:basedOn w:val="afffe"/>
    <w:uiPriority w:val="99"/>
    <w:rsid w:val="0028269A"/>
    <w:pPr>
      <w:framePr w:wrap="around" w:y="4469"/>
    </w:pPr>
  </w:style>
  <w:style w:type="paragraph" w:customStyle="1" w:styleId="25">
    <w:name w:val="封面标准文稿编辑信息2"/>
    <w:basedOn w:val="affff"/>
    <w:uiPriority w:val="99"/>
    <w:rsid w:val="0028269A"/>
    <w:pPr>
      <w:framePr w:wrap="around" w:y="4469"/>
    </w:pPr>
  </w:style>
  <w:style w:type="paragraph" w:customStyle="1" w:styleId="aff8">
    <w:name w:val="示例内容"/>
    <w:uiPriority w:val="99"/>
    <w:rsid w:val="00B636A8"/>
    <w:pPr>
      <w:ind w:firstLineChars="200" w:firstLine="200"/>
    </w:pPr>
    <w:rPr>
      <w:rFonts w:ascii="宋体"/>
      <w:noProof/>
      <w:kern w:val="0"/>
      <w:sz w:val="18"/>
      <w:szCs w:val="18"/>
    </w:rPr>
  </w:style>
  <w:style w:type="character" w:styleId="HTML">
    <w:name w:val="HTML Code"/>
    <w:basedOn w:val="afd"/>
    <w:uiPriority w:val="99"/>
    <w:rsid w:val="007D7204"/>
    <w:rPr>
      <w:rFonts w:ascii="Courier New" w:hAnsi="Courier New" w:cs="Times New Roman"/>
      <w:sz w:val="20"/>
    </w:rPr>
  </w:style>
  <w:style w:type="paragraph" w:styleId="12">
    <w:name w:val="toc 1"/>
    <w:basedOn w:val="afc"/>
    <w:next w:val="afc"/>
    <w:autoRedefine/>
    <w:uiPriority w:val="39"/>
    <w:rsid w:val="00961C93"/>
    <w:pPr>
      <w:tabs>
        <w:tab w:val="right" w:leader="dot" w:pos="9241"/>
      </w:tabs>
      <w:spacing w:beforeLines="25" w:afterLines="25"/>
      <w:jc w:val="left"/>
    </w:pPr>
    <w:rPr>
      <w:rFonts w:ascii="宋体"/>
      <w:szCs w:val="21"/>
    </w:rPr>
  </w:style>
  <w:style w:type="paragraph" w:styleId="26">
    <w:name w:val="toc 2"/>
    <w:basedOn w:val="afc"/>
    <w:next w:val="afc"/>
    <w:autoRedefine/>
    <w:uiPriority w:val="39"/>
    <w:rsid w:val="00961C93"/>
    <w:pPr>
      <w:tabs>
        <w:tab w:val="right" w:leader="dot" w:pos="9241"/>
      </w:tabs>
    </w:pPr>
    <w:rPr>
      <w:rFonts w:ascii="宋体"/>
      <w:szCs w:val="21"/>
    </w:rPr>
  </w:style>
  <w:style w:type="paragraph" w:styleId="affffff7">
    <w:name w:val="Balloon Text"/>
    <w:basedOn w:val="afc"/>
    <w:link w:val="Char7"/>
    <w:uiPriority w:val="99"/>
    <w:rsid w:val="00E60467"/>
    <w:rPr>
      <w:sz w:val="18"/>
      <w:szCs w:val="18"/>
    </w:rPr>
  </w:style>
  <w:style w:type="character" w:customStyle="1" w:styleId="Char7">
    <w:name w:val="批注框文本 Char"/>
    <w:basedOn w:val="afd"/>
    <w:link w:val="affffff7"/>
    <w:uiPriority w:val="99"/>
    <w:locked/>
    <w:rsid w:val="00E60467"/>
    <w:rPr>
      <w:rFonts w:cs="Times New Roman"/>
      <w:kern w:val="2"/>
      <w:sz w:val="18"/>
    </w:rPr>
  </w:style>
  <w:style w:type="paragraph" w:customStyle="1" w:styleId="Default">
    <w:name w:val="Default"/>
    <w:uiPriority w:val="99"/>
    <w:rsid w:val="005F0193"/>
    <w:pPr>
      <w:widowControl w:val="0"/>
      <w:autoSpaceDE w:val="0"/>
      <w:autoSpaceDN w:val="0"/>
      <w:adjustRightInd w:val="0"/>
    </w:pPr>
    <w:rPr>
      <w:rFonts w:ascii="黑体" w:eastAsia="黑体" w:hAnsi="Calibri" w:cs="黑体"/>
      <w:color w:val="000000"/>
      <w:kern w:val="0"/>
      <w:sz w:val="24"/>
      <w:szCs w:val="24"/>
    </w:rPr>
  </w:style>
  <w:style w:type="paragraph" w:customStyle="1" w:styleId="CM22">
    <w:name w:val="CM22"/>
    <w:basedOn w:val="Default"/>
    <w:next w:val="Default"/>
    <w:uiPriority w:val="99"/>
    <w:rsid w:val="005F0193"/>
    <w:rPr>
      <w:rFonts w:cs="Times New Roman"/>
      <w:color w:val="auto"/>
    </w:rPr>
  </w:style>
  <w:style w:type="paragraph" w:customStyle="1" w:styleId="CM23">
    <w:name w:val="CM23"/>
    <w:basedOn w:val="Default"/>
    <w:next w:val="Default"/>
    <w:uiPriority w:val="99"/>
    <w:rsid w:val="005F0193"/>
    <w:rPr>
      <w:rFonts w:cs="Times New Roman"/>
      <w:color w:val="auto"/>
    </w:rPr>
  </w:style>
  <w:style w:type="paragraph" w:customStyle="1" w:styleId="CM14">
    <w:name w:val="CM14"/>
    <w:basedOn w:val="Default"/>
    <w:next w:val="Default"/>
    <w:uiPriority w:val="99"/>
    <w:rsid w:val="005F0193"/>
    <w:pPr>
      <w:spacing w:line="313" w:lineRule="atLeast"/>
    </w:pPr>
    <w:rPr>
      <w:rFonts w:cs="Times New Roman"/>
      <w:color w:val="auto"/>
    </w:rPr>
  </w:style>
  <w:style w:type="paragraph" w:customStyle="1" w:styleId="CM25">
    <w:name w:val="CM25"/>
    <w:basedOn w:val="Default"/>
    <w:next w:val="Default"/>
    <w:uiPriority w:val="99"/>
    <w:rsid w:val="005F0193"/>
    <w:rPr>
      <w:rFonts w:cs="Times New Roman"/>
      <w:color w:val="auto"/>
    </w:rPr>
  </w:style>
  <w:style w:type="paragraph" w:styleId="affffff8">
    <w:name w:val="Date"/>
    <w:basedOn w:val="afc"/>
    <w:next w:val="afc"/>
    <w:link w:val="Char8"/>
    <w:uiPriority w:val="99"/>
    <w:rsid w:val="00715FA7"/>
    <w:pPr>
      <w:ind w:leftChars="2500" w:left="100"/>
    </w:pPr>
  </w:style>
  <w:style w:type="character" w:customStyle="1" w:styleId="Char8">
    <w:name w:val="日期 Char"/>
    <w:basedOn w:val="afd"/>
    <w:link w:val="affffff8"/>
    <w:uiPriority w:val="99"/>
    <w:locked/>
    <w:rsid w:val="00715FA7"/>
    <w:rPr>
      <w:rFonts w:cs="Times New Roman"/>
      <w:kern w:val="2"/>
      <w:sz w:val="24"/>
      <w:szCs w:val="24"/>
    </w:rPr>
  </w:style>
  <w:style w:type="paragraph" w:styleId="affffff9">
    <w:name w:val="List Paragraph"/>
    <w:basedOn w:val="afc"/>
    <w:uiPriority w:val="99"/>
    <w:qFormat/>
    <w:rsid w:val="005D4DB6"/>
    <w:pPr>
      <w:ind w:firstLineChars="200" w:firstLine="420"/>
    </w:pPr>
  </w:style>
  <w:style w:type="paragraph" w:styleId="affffffa">
    <w:name w:val="Title"/>
    <w:basedOn w:val="afc"/>
    <w:next w:val="afc"/>
    <w:link w:val="Char9"/>
    <w:uiPriority w:val="99"/>
    <w:qFormat/>
    <w:rsid w:val="00CC4640"/>
    <w:pPr>
      <w:spacing w:before="240" w:after="60"/>
      <w:jc w:val="center"/>
      <w:outlineLvl w:val="0"/>
    </w:pPr>
    <w:rPr>
      <w:rFonts w:ascii="Cambria" w:hAnsi="Cambria"/>
      <w:b/>
      <w:bCs/>
      <w:sz w:val="32"/>
      <w:szCs w:val="32"/>
    </w:rPr>
  </w:style>
  <w:style w:type="character" w:customStyle="1" w:styleId="Char9">
    <w:name w:val="标题 Char"/>
    <w:basedOn w:val="afd"/>
    <w:link w:val="affffffa"/>
    <w:uiPriority w:val="99"/>
    <w:locked/>
    <w:rsid w:val="00CC4640"/>
    <w:rPr>
      <w:rFonts w:ascii="Cambria" w:hAnsi="Cambria" w:cs="Times New Roman"/>
      <w:b/>
      <w:bCs/>
      <w:kern w:val="2"/>
      <w:sz w:val="32"/>
      <w:szCs w:val="32"/>
    </w:rPr>
  </w:style>
  <w:style w:type="paragraph" w:styleId="TOC">
    <w:name w:val="TOC Heading"/>
    <w:basedOn w:val="1"/>
    <w:next w:val="afc"/>
    <w:uiPriority w:val="39"/>
    <w:unhideWhenUsed/>
    <w:qFormat/>
    <w:rsid w:val="002538FC"/>
    <w:pPr>
      <w:widowControl/>
      <w:spacing w:beforeLines="0" w:before="240" w:afterLines="0" w:after="0" w:line="259" w:lineRule="auto"/>
      <w:jc w:val="left"/>
      <w:outlineLvl w:val="9"/>
    </w:pPr>
    <w:rPr>
      <w:rFonts w:asciiTheme="majorHAnsi" w:eastAsiaTheme="majorEastAsia" w:hAnsiTheme="majorHAnsi" w:cstheme="majorBidi"/>
      <w:bCs w:val="0"/>
      <w:color w:val="365F91" w:themeColor="accent1" w:themeShade="BF"/>
      <w:kern w:val="0"/>
      <w:sz w:val="32"/>
      <w:szCs w:val="32"/>
    </w:rPr>
  </w:style>
  <w:style w:type="character" w:styleId="affffffb">
    <w:name w:val="annotation reference"/>
    <w:basedOn w:val="afd"/>
    <w:uiPriority w:val="99"/>
    <w:semiHidden/>
    <w:unhideWhenUsed/>
    <w:locked/>
    <w:rsid w:val="00590C36"/>
    <w:rPr>
      <w:sz w:val="21"/>
      <w:szCs w:val="21"/>
    </w:rPr>
  </w:style>
  <w:style w:type="paragraph" w:styleId="affffffc">
    <w:name w:val="annotation text"/>
    <w:basedOn w:val="afc"/>
    <w:link w:val="Chara"/>
    <w:uiPriority w:val="99"/>
    <w:semiHidden/>
    <w:unhideWhenUsed/>
    <w:locked/>
    <w:rsid w:val="00590C36"/>
    <w:pPr>
      <w:jc w:val="left"/>
    </w:pPr>
  </w:style>
  <w:style w:type="character" w:customStyle="1" w:styleId="Chara">
    <w:name w:val="批注文字 Char"/>
    <w:basedOn w:val="afd"/>
    <w:link w:val="affffffc"/>
    <w:uiPriority w:val="99"/>
    <w:semiHidden/>
    <w:rsid w:val="00590C36"/>
    <w:rPr>
      <w:szCs w:val="24"/>
    </w:rPr>
  </w:style>
  <w:style w:type="paragraph" w:styleId="affffffd">
    <w:name w:val="annotation subject"/>
    <w:basedOn w:val="affffffc"/>
    <w:next w:val="affffffc"/>
    <w:link w:val="Charb"/>
    <w:uiPriority w:val="99"/>
    <w:semiHidden/>
    <w:unhideWhenUsed/>
    <w:locked/>
    <w:rsid w:val="00590C36"/>
    <w:rPr>
      <w:b/>
      <w:bCs/>
    </w:rPr>
  </w:style>
  <w:style w:type="character" w:customStyle="1" w:styleId="Charb">
    <w:name w:val="批注主题 Char"/>
    <w:basedOn w:val="Chara"/>
    <w:link w:val="affffffd"/>
    <w:uiPriority w:val="99"/>
    <w:semiHidden/>
    <w:rsid w:val="00590C36"/>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562144">
      <w:bodyDiv w:val="1"/>
      <w:marLeft w:val="0"/>
      <w:marRight w:val="0"/>
      <w:marTop w:val="0"/>
      <w:marBottom w:val="0"/>
      <w:divBdr>
        <w:top w:val="none" w:sz="0" w:space="0" w:color="auto"/>
        <w:left w:val="none" w:sz="0" w:space="0" w:color="auto"/>
        <w:bottom w:val="none" w:sz="0" w:space="0" w:color="auto"/>
        <w:right w:val="none" w:sz="0" w:space="0" w:color="auto"/>
      </w:divBdr>
    </w:div>
    <w:div w:id="427580174">
      <w:bodyDiv w:val="1"/>
      <w:marLeft w:val="0"/>
      <w:marRight w:val="0"/>
      <w:marTop w:val="0"/>
      <w:marBottom w:val="0"/>
      <w:divBdr>
        <w:top w:val="none" w:sz="0" w:space="0" w:color="auto"/>
        <w:left w:val="none" w:sz="0" w:space="0" w:color="auto"/>
        <w:bottom w:val="none" w:sz="0" w:space="0" w:color="auto"/>
        <w:right w:val="none" w:sz="0" w:space="0" w:color="auto"/>
      </w:divBdr>
    </w:div>
    <w:div w:id="826631952">
      <w:bodyDiv w:val="1"/>
      <w:marLeft w:val="0"/>
      <w:marRight w:val="0"/>
      <w:marTop w:val="0"/>
      <w:marBottom w:val="0"/>
      <w:divBdr>
        <w:top w:val="none" w:sz="0" w:space="0" w:color="auto"/>
        <w:left w:val="none" w:sz="0" w:space="0" w:color="auto"/>
        <w:bottom w:val="none" w:sz="0" w:space="0" w:color="auto"/>
        <w:right w:val="none" w:sz="0" w:space="0" w:color="auto"/>
      </w:divBdr>
    </w:div>
    <w:div w:id="2026128422">
      <w:marLeft w:val="0"/>
      <w:marRight w:val="0"/>
      <w:marTop w:val="0"/>
      <w:marBottom w:val="0"/>
      <w:divBdr>
        <w:top w:val="none" w:sz="0" w:space="0" w:color="auto"/>
        <w:left w:val="none" w:sz="0" w:space="0" w:color="auto"/>
        <w:bottom w:val="none" w:sz="0" w:space="0" w:color="auto"/>
        <w:right w:val="none" w:sz="0" w:space="0" w:color="auto"/>
      </w:divBdr>
    </w:div>
    <w:div w:id="2026128423">
      <w:marLeft w:val="0"/>
      <w:marRight w:val="0"/>
      <w:marTop w:val="0"/>
      <w:marBottom w:val="0"/>
      <w:divBdr>
        <w:top w:val="none" w:sz="0" w:space="0" w:color="auto"/>
        <w:left w:val="none" w:sz="0" w:space="0" w:color="auto"/>
        <w:bottom w:val="none" w:sz="0" w:space="0" w:color="auto"/>
        <w:right w:val="none" w:sz="0" w:space="0" w:color="auto"/>
      </w:divBdr>
    </w:div>
    <w:div w:id="212102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名称排序" Version="2003"/>
</file>

<file path=customXml/itemProps1.xml><?xml version="1.0" encoding="utf-8"?>
<ds:datastoreItem xmlns:ds="http://schemas.openxmlformats.org/officeDocument/2006/customXml" ds:itemID="{45583E2F-F9C6-4D31-AABA-7C87314DE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1785</TotalTime>
  <Pages>10</Pages>
  <Words>944</Words>
  <Characters>5382</Characters>
  <Application>Microsoft Office Word</Application>
  <DocSecurity>0</DocSecurity>
  <Lines>44</Lines>
  <Paragraphs>12</Paragraphs>
  <ScaleCrop>false</ScaleCrop>
  <Company>zle</Company>
  <LinksUpToDate>false</LinksUpToDate>
  <CharactersWithSpaces>6314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subject/>
  <dc:creator>CNIS</dc:creator>
  <cp:keywords/>
  <dc:description/>
  <cp:lastModifiedBy>王丽娟</cp:lastModifiedBy>
  <cp:revision>187</cp:revision>
  <cp:lastPrinted>2018-10-19T08:54:00Z</cp:lastPrinted>
  <dcterms:created xsi:type="dcterms:W3CDTF">2018-10-22T02:41:00Z</dcterms:created>
  <dcterms:modified xsi:type="dcterms:W3CDTF">2019-12-16T00:53:00Z</dcterms:modified>
</cp:coreProperties>
</file>