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642A0C">
        <w:tc>
          <w:tcPr>
            <w:tcW w:w="509" w:type="dxa"/>
          </w:tcPr>
          <w:p w:rsidR="00642A0C" w:rsidRDefault="00BD4F37">
            <w:pPr>
              <w:pStyle w:val="affff2"/>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642A0C" w:rsidRDefault="00BD4F37">
            <w:pPr>
              <w:pStyle w:val="affff2"/>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0</w:t>
            </w:r>
            <w:r>
              <w:rPr>
                <w:rFonts w:ascii="黑体" w:eastAsia="黑体" w:hAnsi="黑体" w:hint="eastAsia"/>
                <w:sz w:val="21"/>
                <w:szCs w:val="21"/>
              </w:rPr>
              <w:t>3.140</w:t>
            </w:r>
            <w:r>
              <w:rPr>
                <w:rFonts w:ascii="黑体" w:eastAsia="黑体" w:hAnsi="黑体"/>
                <w:sz w:val="21"/>
                <w:szCs w:val="21"/>
              </w:rPr>
              <w:fldChar w:fldCharType="end"/>
            </w:r>
            <w:bookmarkEnd w:id="0"/>
          </w:p>
        </w:tc>
      </w:tr>
      <w:tr w:rsidR="00642A0C">
        <w:tc>
          <w:tcPr>
            <w:tcW w:w="509" w:type="dxa"/>
          </w:tcPr>
          <w:p w:rsidR="00642A0C" w:rsidRDefault="00BD4F37">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7"/>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642A0C">
              <w:trPr>
                <w:trHeight w:hRule="exact" w:val="1021"/>
              </w:trPr>
              <w:tc>
                <w:tcPr>
                  <w:tcW w:w="9242" w:type="dxa"/>
                  <w:vAlign w:val="center"/>
                </w:tcPr>
                <w:p w:rsidR="00642A0C" w:rsidRDefault="00BD4F37" w:rsidP="00F01A8E">
                  <w:pPr>
                    <w:pStyle w:val="afffffffff2"/>
                    <w:framePr w:w="0" w:hRule="auto" w:wrap="auto" w:hAnchor="text" w:xAlign="left" w:yAlign="inline" w:anchorLock="0"/>
                    <w:ind w:left="420" w:right="624"/>
                    <w:rPr>
                      <w:rFonts w:ascii="宋体" w:hAnsi="宋体"/>
                      <w:sz w:val="28"/>
                      <w:szCs w:val="28"/>
                    </w:rPr>
                  </w:pPr>
                  <w:r>
                    <w:rPr>
                      <w:noProof/>
                    </w:rPr>
                    <w:drawing>
                      <wp:inline distT="0" distB="0" distL="114300" distR="114300">
                        <wp:extent cx="414655" cy="430530"/>
                        <wp:effectExtent l="0" t="0" r="12065" b="1143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pic:cNvPicPr>
                              </pic:nvPicPr>
                              <pic:blipFill>
                                <a:blip r:embed="rId8"/>
                                <a:stretch>
                                  <a:fillRect/>
                                </a:stretch>
                              </pic:blipFill>
                              <pic:spPr>
                                <a:xfrm>
                                  <a:off x="0" y="0"/>
                                  <a:ext cx="414655" cy="430530"/>
                                </a:xfrm>
                                <a:prstGeom prst="rect">
                                  <a:avLst/>
                                </a:prstGeom>
                                <a:noFill/>
                                <a:ln>
                                  <a:noFill/>
                                </a:ln>
                              </pic:spPr>
                            </pic:pic>
                          </a:graphicData>
                        </a:graphic>
                      </wp:inline>
                    </w:drawing>
                  </w:r>
                  <w:r>
                    <w:rPr>
                      <w:noProof/>
                    </w:rPr>
                    <w:drawing>
                      <wp:inline distT="0" distB="0" distL="114300" distR="114300">
                        <wp:extent cx="170815" cy="436245"/>
                        <wp:effectExtent l="0" t="0" r="12065" b="571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pic:cNvPicPr>
                              </pic:nvPicPr>
                              <pic:blipFill>
                                <a:blip r:embed="rId9"/>
                                <a:stretch>
                                  <a:fillRect/>
                                </a:stretch>
                              </pic:blipFill>
                              <pic:spPr>
                                <a:xfrm>
                                  <a:off x="0" y="0"/>
                                  <a:ext cx="170815" cy="436245"/>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sidR="00F01A8E">
                    <w:t>SZS</w:t>
                  </w:r>
                  <w:r>
                    <w:t>  </w:t>
                  </w:r>
                  <w:r>
                    <w:fldChar w:fldCharType="end"/>
                  </w:r>
                  <w:bookmarkEnd w:id="1"/>
                </w:p>
              </w:tc>
            </w:tr>
          </w:tbl>
          <w:p w:rsidR="00642A0C" w:rsidRDefault="00BD4F37">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A</w:t>
            </w:r>
            <w:r>
              <w:rPr>
                <w:rFonts w:ascii="黑体" w:eastAsia="黑体" w:hAnsi="黑体" w:hint="eastAsia"/>
                <w:sz w:val="21"/>
                <w:szCs w:val="21"/>
              </w:rPr>
              <w:t xml:space="preserve"> 10</w:t>
            </w:r>
            <w:r>
              <w:rPr>
                <w:rFonts w:ascii="黑体" w:eastAsia="黑体" w:hAnsi="黑体"/>
                <w:sz w:val="21"/>
                <w:szCs w:val="21"/>
              </w:rPr>
              <w:fldChar w:fldCharType="end"/>
            </w:r>
            <w:bookmarkEnd w:id="2"/>
          </w:p>
        </w:tc>
      </w:tr>
    </w:tbl>
    <w:bookmarkStart w:id="3" w:name="_Hlk26473981"/>
    <w:p w:rsidR="00642A0C" w:rsidRDefault="00BD4F37">
      <w:pPr>
        <w:pStyle w:val="afffffffffd"/>
        <w:framePr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b w:val="0"/>
          <w:w w:val="100"/>
          <w:sz w:val="48"/>
        </w:rPr>
        <w:t>     </w:t>
      </w:r>
      <w:r>
        <w:rPr>
          <w:rFonts w:ascii="黑体" w:eastAsia="黑体"/>
          <w:b w:val="0"/>
          <w:w w:val="100"/>
          <w:sz w:val="48"/>
        </w:rPr>
        <w:fldChar w:fldCharType="end"/>
      </w:r>
      <w:bookmarkEnd w:id="4"/>
      <w:r>
        <w:rPr>
          <w:rFonts w:ascii="黑体" w:eastAsia="黑体" w:hint="eastAsia"/>
          <w:b w:val="0"/>
          <w:w w:val="100"/>
          <w:sz w:val="48"/>
        </w:rPr>
        <w:t>团体</w:t>
      </w:r>
      <w:r>
        <w:rPr>
          <w:rFonts w:ascii="黑体" w:eastAsia="黑体" w:hAnsi="黑体" w:hint="eastAsia"/>
          <w:b w:val="0"/>
          <w:bCs w:val="0"/>
          <w:w w:val="100"/>
          <w:sz w:val="48"/>
          <w:szCs w:val="48"/>
        </w:rPr>
        <w:t>标准</w:t>
      </w:r>
    </w:p>
    <w:p w:rsidR="00642A0C" w:rsidRDefault="00BD4F37">
      <w:pPr>
        <w:pStyle w:val="afffffffff8"/>
        <w:framePr w:wrap="around"/>
        <w:outlineLvl w:val="0"/>
      </w:pPr>
      <w:bookmarkStart w:id="5" w:name="_Toc28501"/>
      <w:bookmarkStart w:id="6" w:name="_Toc3970"/>
      <w:bookmarkStart w:id="7" w:name="_Toc13536"/>
      <w:bookmarkStart w:id="8" w:name="_Toc28744"/>
      <w:bookmarkStart w:id="9" w:name="_Toc20559"/>
      <w:bookmarkStart w:id="10" w:name="_Toc13245"/>
      <w:bookmarkEnd w:id="3"/>
      <w:r>
        <w:t>T/</w:t>
      </w:r>
      <w:r>
        <w:fldChar w:fldCharType="begin">
          <w:ffData>
            <w:name w:val="文字1"/>
            <w:enabled/>
            <w:calcOnExit w:val="0"/>
            <w:textInput>
              <w:default w:val="XXX"/>
            </w:textInput>
          </w:ffData>
        </w:fldChar>
      </w:r>
      <w:bookmarkStart w:id="11" w:name="文字1"/>
      <w:r>
        <w:instrText xml:space="preserve"> FORMTEXT </w:instrText>
      </w:r>
      <w:r>
        <w:fldChar w:fldCharType="separate"/>
      </w:r>
      <w:r>
        <w:rPr>
          <w:rFonts w:hint="eastAsia"/>
        </w:rPr>
        <w:t>S</w:t>
      </w:r>
      <w:r>
        <w:rPr>
          <w:rFonts w:hint="eastAsia"/>
        </w:rPr>
        <w:t>ZS</w:t>
      </w:r>
      <w:r>
        <w:fldChar w:fldCharType="end"/>
      </w:r>
      <w:bookmarkEnd w:id="11"/>
      <w:r>
        <w:t xml:space="preserve"> </w:t>
      </w:r>
      <w:r>
        <w:fldChar w:fldCharType="begin">
          <w:ffData>
            <w:name w:val="NSTD_CODE_F"/>
            <w:enabled/>
            <w:calcOnExit w:val="0"/>
            <w:textInput>
              <w:default w:val="XXXX"/>
            </w:textInput>
          </w:ffData>
        </w:fldChar>
      </w:r>
      <w:bookmarkStart w:id="12" w:name="NSTD_CODE_F"/>
      <w:r>
        <w:instrText xml:space="preserve"> FORMTEXT </w:instrText>
      </w:r>
      <w:r>
        <w:fldChar w:fldCharType="separate"/>
      </w:r>
      <w:r>
        <w:rPr>
          <w:rFonts w:hint="eastAsia"/>
        </w:rPr>
        <w:t>XXXX</w:t>
      </w:r>
      <w:r>
        <w:fldChar w:fldCharType="end"/>
      </w:r>
      <w:bookmarkEnd w:id="12"/>
      <w:r>
        <w:rPr>
          <w:rFonts w:hAnsi="黑体"/>
        </w:rPr>
        <w:t>—</w:t>
      </w:r>
      <w:r>
        <w:fldChar w:fldCharType="begin">
          <w:ffData>
            <w:name w:val="NSTD_CODE_B"/>
            <w:enabled/>
            <w:calcOnExit w:val="0"/>
            <w:textInput>
              <w:default w:val="XXXX"/>
            </w:textInput>
          </w:ffData>
        </w:fldChar>
      </w:r>
      <w:bookmarkStart w:id="13" w:name="NSTD_CODE_B"/>
      <w:r>
        <w:instrText xml:space="preserve"> FORMTEXT </w:instrText>
      </w:r>
      <w:r>
        <w:fldChar w:fldCharType="separate"/>
      </w:r>
      <w:r>
        <w:rPr>
          <w:rFonts w:hint="eastAsia"/>
        </w:rPr>
        <w:t>2</w:t>
      </w:r>
      <w:r>
        <w:rPr>
          <w:rFonts w:hint="eastAsia"/>
        </w:rPr>
        <w:t>024</w:t>
      </w:r>
      <w:r>
        <w:fldChar w:fldCharType="end"/>
      </w:r>
      <w:bookmarkEnd w:id="5"/>
      <w:bookmarkEnd w:id="6"/>
      <w:bookmarkEnd w:id="7"/>
      <w:bookmarkEnd w:id="8"/>
      <w:bookmarkEnd w:id="9"/>
      <w:bookmarkEnd w:id="10"/>
      <w:bookmarkEnd w:id="13"/>
    </w:p>
    <w:p w:rsidR="00642A0C" w:rsidRDefault="00BD4F37">
      <w:pPr>
        <w:pStyle w:val="afffffffffc"/>
        <w:framePr w:wrap="around"/>
        <w:rPr>
          <w:rFonts w:hAnsi="黑体"/>
        </w:rPr>
      </w:pPr>
      <w:r>
        <w:rPr>
          <w:rFonts w:hAnsi="黑体"/>
        </w:rPr>
        <w:fldChar w:fldCharType="begin">
          <w:ffData>
            <w:name w:val="OSTD_CODE"/>
            <w:enabled/>
            <w:calcOnExit w:val="0"/>
            <w:textInput/>
          </w:ffData>
        </w:fldChar>
      </w:r>
      <w:bookmarkStart w:id="14"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14"/>
    </w:p>
    <w:p w:rsidR="00642A0C" w:rsidRDefault="00BD4F37">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4445" r="0" b="508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w14:anchorId="650F913E"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" o:allowoverlap="f">
                <w10:wrap anchorx="page" anchory="page"/>
              </v:line>
            </w:pict>
          </mc:Fallback>
        </mc:AlternateContent>
      </w:r>
    </w:p>
    <w:p w:rsidR="00642A0C" w:rsidRDefault="00642A0C">
      <w:pPr>
        <w:pStyle w:val="afffffffffd"/>
        <w:framePr w:w="9639" w:h="6976" w:hRule="exact" w:hSpace="0" w:vSpace="0" w:wrap="around" w:vAnchor="text" w:hAnchor="page" w:y="6408"/>
        <w:jc w:val="center"/>
        <w:rPr>
          <w:rFonts w:ascii="黑体" w:eastAsia="黑体" w:hAnsi="黑体"/>
          <w:b w:val="0"/>
          <w:bCs w:val="0"/>
          <w:w w:val="100"/>
        </w:rPr>
      </w:pPr>
    </w:p>
    <w:p w:rsidR="00642A0C" w:rsidRDefault="00BD4F37">
      <w:pPr>
        <w:pStyle w:val="affffffffffd"/>
        <w:framePr w:h="6974" w:hRule="exact" w:wrap="around" w:x="1419" w:anchorLock="1"/>
      </w:pPr>
      <w:r>
        <w:fldChar w:fldCharType="begin">
          <w:ffData>
            <w:name w:val="CSTD_NAME"/>
            <w:enabled/>
            <w:calcOnExit w:val="0"/>
            <w:textInput>
              <w:default w:val="点击此处添加标准名称"/>
            </w:textInput>
          </w:ffData>
        </w:fldChar>
      </w:r>
      <w:bookmarkStart w:id="15" w:name="CSTD_NAME"/>
      <w:r>
        <w:instrText xml:space="preserve"> FORMTEXT </w:instrText>
      </w:r>
      <w:r>
        <w:fldChar w:fldCharType="separate"/>
      </w:r>
      <w:bookmarkStart w:id="16" w:name="_GoBack"/>
      <w:bookmarkEnd w:id="16"/>
      <w:r>
        <w:rPr>
          <w:rFonts w:hint="eastAsia"/>
        </w:rPr>
        <w:t>专利价值评估指南</w:t>
      </w:r>
      <w:r>
        <w:fldChar w:fldCharType="end"/>
      </w:r>
      <w:bookmarkEnd w:id="15"/>
    </w:p>
    <w:p w:rsidR="00642A0C" w:rsidRDefault="00642A0C">
      <w:pPr>
        <w:framePr w:w="9639" w:h="6974" w:hRule="exact" w:wrap="around" w:vAnchor="page" w:hAnchor="page" w:x="1419" w:y="6408" w:anchorLock="1"/>
        <w:ind w:left="-1418"/>
      </w:pPr>
    </w:p>
    <w:p w:rsidR="00642A0C" w:rsidRDefault="00BD4F37">
      <w:pPr>
        <w:pStyle w:val="affffffffff7"/>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7"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hint="eastAsia"/>
          <w:szCs w:val="28"/>
        </w:rPr>
        <w:t>Guidelines for Patent Value Evaluation</w:t>
      </w:r>
      <w:r>
        <w:rPr>
          <w:rFonts w:eastAsia="黑体"/>
          <w:szCs w:val="28"/>
        </w:rPr>
        <w:fldChar w:fldCharType="end"/>
      </w:r>
      <w:bookmarkEnd w:id="17"/>
    </w:p>
    <w:p w:rsidR="00642A0C" w:rsidRDefault="00642A0C">
      <w:pPr>
        <w:framePr w:w="9639" w:h="6974" w:hRule="exact" w:wrap="around" w:vAnchor="page" w:hAnchor="page" w:x="1419" w:y="6408" w:anchorLock="1"/>
        <w:spacing w:line="760" w:lineRule="exact"/>
        <w:ind w:left="-1418"/>
      </w:pPr>
    </w:p>
    <w:p w:rsidR="00642A0C" w:rsidRDefault="00642A0C">
      <w:pPr>
        <w:pStyle w:val="affffffffff7"/>
        <w:framePr w:w="9639" w:h="6974" w:hRule="exact" w:wrap="around" w:vAnchor="page" w:hAnchor="page" w:x="1419" w:y="6408" w:anchorLock="1"/>
        <w:textAlignment w:val="bottom"/>
        <w:rPr>
          <w:rFonts w:eastAsia="黑体"/>
          <w:szCs w:val="28"/>
        </w:rPr>
      </w:pPr>
    </w:p>
    <w:p w:rsidR="00642A0C" w:rsidRDefault="00BD4F37">
      <w:pPr>
        <w:pStyle w:val="affffffffff7"/>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8"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8"/>
    </w:p>
    <w:p w:rsidR="00642A0C" w:rsidRDefault="00BD4F37">
      <w:pPr>
        <w:pStyle w:val="affffffffff7"/>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9"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9"/>
    </w:p>
    <w:p w:rsidR="00642A0C" w:rsidRDefault="00BD4F37">
      <w:pPr>
        <w:pStyle w:val="affffffffff7"/>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20"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20"/>
    </w:p>
    <w:p w:rsidR="00642A0C" w:rsidRDefault="00BD4F37">
      <w:pPr>
        <w:pStyle w:val="affffffffff6"/>
        <w:framePr w:wrap="around" w:y="14176"/>
      </w:pPr>
      <w:r>
        <w:rPr>
          <w:rFonts w:ascii="黑体"/>
        </w:rPr>
        <w:fldChar w:fldCharType="begin">
          <w:ffData>
            <w:name w:val="PLSH_DATE_Y"/>
            <w:enabled/>
            <w:calcOnExit w:val="0"/>
            <w:textInput>
              <w:default w:val="XXXX"/>
              <w:maxLength w:val="4"/>
            </w:textInput>
          </w:ffData>
        </w:fldChar>
      </w:r>
      <w:bookmarkStart w:id="21"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21"/>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22"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2"/>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23"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3"/>
      <w:r>
        <w:rPr>
          <w:rFonts w:hint="eastAsia"/>
        </w:rPr>
        <w:t>发布</w:t>
      </w:r>
    </w:p>
    <w:p w:rsidR="00642A0C" w:rsidRDefault="00BD4F37">
      <w:pPr>
        <w:pStyle w:val="affffffffff3"/>
        <w:framePr w:wrap="around" w:y="14176"/>
      </w:pPr>
      <w:r>
        <w:rPr>
          <w:rFonts w:ascii="黑体"/>
        </w:rPr>
        <w:fldChar w:fldCharType="begin">
          <w:ffData>
            <w:name w:val="CROT_DATE_Y"/>
            <w:enabled/>
            <w:calcOnExit w:val="0"/>
            <w:textInput>
              <w:default w:val="XXXX"/>
              <w:maxLength w:val="4"/>
            </w:textInput>
          </w:ffData>
        </w:fldChar>
      </w:r>
      <w:bookmarkStart w:id="24" w:name="CROT_DATE_Y"/>
      <w:r>
        <w:rPr>
          <w:rFonts w:ascii="黑体"/>
        </w:rPr>
        <w:instrText xml:space="preserve"> FORMTEXT </w:instrText>
      </w:r>
      <w:r>
        <w:rPr>
          <w:rFonts w:ascii="黑体"/>
        </w:rPr>
      </w:r>
      <w:r>
        <w:rPr>
          <w:rFonts w:ascii="黑体"/>
        </w:rPr>
        <w:fldChar w:fldCharType="separate"/>
      </w:r>
      <w:r>
        <w:rPr>
          <w:rFonts w:ascii="黑体"/>
        </w:rPr>
        <w:t>XX</w:t>
      </w:r>
      <w:r>
        <w:rPr>
          <w:rFonts w:ascii="黑体"/>
        </w:rPr>
        <w:t>XX</w:t>
      </w:r>
      <w:r>
        <w:rPr>
          <w:rFonts w:ascii="黑体"/>
        </w:rPr>
        <w:fldChar w:fldCharType="end"/>
      </w:r>
      <w:bookmarkEnd w:id="24"/>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25"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5"/>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6"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6"/>
      <w:r>
        <w:rPr>
          <w:rFonts w:hint="eastAsia"/>
        </w:rPr>
        <w:t>实施</w:t>
      </w:r>
    </w:p>
    <w:p w:rsidR="00642A0C" w:rsidRDefault="00BD4F37">
      <w:pPr>
        <w:pStyle w:val="affffff4"/>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7"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w w:val="100"/>
          <w:sz w:val="28"/>
        </w:rPr>
        <w:t>     </w:t>
      </w:r>
      <w:r>
        <w:rPr>
          <w:rFonts w:hAnsi="黑体"/>
          <w:w w:val="100"/>
          <w:sz w:val="28"/>
        </w:rPr>
        <w:fldChar w:fldCharType="end"/>
      </w:r>
      <w:bookmarkEnd w:id="27"/>
      <w:r>
        <w:rPr>
          <w:rFonts w:ascii="Times New Roman"/>
          <w:w w:val="100"/>
          <w:sz w:val="28"/>
        </w:rPr>
        <w:t>  </w:t>
      </w:r>
      <w:r>
        <w:rPr>
          <w:rStyle w:val="afffff4"/>
          <w:rFonts w:hAnsi="黑体" w:hint="eastAsia"/>
          <w:position w:val="0"/>
        </w:rPr>
        <w:t>发</w:t>
      </w:r>
      <w:r>
        <w:rPr>
          <w:rStyle w:val="afffff4"/>
          <w:rFonts w:hAnsi="黑体" w:hint="eastAsia"/>
          <w:spacing w:val="0"/>
          <w:position w:val="0"/>
        </w:rPr>
        <w:t>布</w:t>
      </w:r>
    </w:p>
    <w:p w:rsidR="00642A0C" w:rsidRDefault="00BD4F37">
      <w:pPr>
        <w:rPr>
          <w:rFonts w:ascii="宋体" w:hAnsi="宋体"/>
          <w:sz w:val="28"/>
          <w:szCs w:val="28"/>
        </w:rPr>
        <w:sectPr w:rsidR="00642A0C">
          <w:headerReference w:type="even" r:id="rId10"/>
          <w:headerReference w:type="default" r:id="rId11"/>
          <w:footerReference w:type="even" r:id="rId12"/>
          <w:headerReference w:type="first" r:id="rId13"/>
          <w:footerReference w:type="first" r:id="rId14"/>
          <w:type w:val="continuous"/>
          <w:pgSz w:w="11906" w:h="16838"/>
          <w:pgMar w:top="567" w:right="1134" w:bottom="1134" w:left="1134" w:header="1418" w:footer="1134" w:gutter="284"/>
          <w:cols w:space="720"/>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4445" r="0" b="508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w14:anchorId="293ABB8E"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">
                <w10:wrap anchorx="page" anchory="page"/>
                <w10:anchorlock/>
              </v:line>
            </w:pict>
          </mc:Fallback>
        </mc:AlternateContent>
      </w:r>
    </w:p>
    <w:p w:rsidR="00642A0C" w:rsidRDefault="00BD4F37">
      <w:pPr>
        <w:pStyle w:val="afffffffffff0"/>
        <w:spacing w:after="360"/>
      </w:pPr>
      <w:bookmarkStart w:id="28" w:name="BookMark1"/>
      <w:bookmarkStart w:id="29" w:name="_Toc24575"/>
      <w:bookmarkStart w:id="30" w:name="_Toc13660"/>
      <w:r>
        <w:rPr>
          <w:rFonts w:hint="eastAsia"/>
          <w:spacing w:val="320"/>
        </w:rPr>
        <w:lastRenderedPageBreak/>
        <w:t>目</w:t>
      </w:r>
      <w:r>
        <w:rPr>
          <w:rFonts w:hint="eastAsia"/>
        </w:rPr>
        <w:t>次</w:t>
      </w:r>
    </w:p>
    <w:p w:rsidR="00642A0C" w:rsidRDefault="00BD4F37">
      <w:pPr>
        <w:pStyle w:val="10"/>
        <w:tabs>
          <w:tab w:val="right" w:leader="dot" w:pos="9355"/>
        </w:tabs>
        <w:rPr>
          <w:rFonts w:hAnsi="宋体" w:cs="宋体"/>
        </w:rPr>
      </w:pPr>
      <w:r>
        <w:rPr>
          <w:rFonts w:hAnsi="宋体" w:cs="宋体" w:hint="eastAsia"/>
        </w:rPr>
        <w:fldChar w:fldCharType="begin"/>
      </w:r>
      <w:r>
        <w:rPr>
          <w:rFonts w:hAnsi="宋体" w:cs="宋体" w:hint="eastAsia"/>
        </w:rPr>
        <w:instrText>TOC \o "1-2"</w:instrText>
      </w:r>
      <w:r>
        <w:rPr>
          <w:rFonts w:hAnsi="宋体" w:cs="宋体" w:hint="eastAsia"/>
        </w:rPr>
        <w:instrText xml:space="preserve"> \h \u </w:instrText>
      </w:r>
      <w:r>
        <w:rPr>
          <w:rFonts w:hAnsi="宋体" w:cs="宋体" w:hint="eastAsia"/>
        </w:rPr>
        <w:fldChar w:fldCharType="separate"/>
      </w:r>
      <w:hyperlink w:anchor="_Toc28887" w:history="1">
        <w:r>
          <w:rPr>
            <w:rFonts w:hAnsi="宋体" w:cs="宋体" w:hint="eastAsia"/>
          </w:rPr>
          <w:t>前言</w:t>
        </w:r>
        <w:r>
          <w:rPr>
            <w:rFonts w:hAnsi="宋体" w:cs="宋体" w:hint="eastAsia"/>
          </w:rPr>
          <w:tab/>
        </w:r>
        <w:r>
          <w:rPr>
            <w:rFonts w:hAnsi="宋体" w:cs="宋体" w:hint="eastAsia"/>
          </w:rPr>
          <w:fldChar w:fldCharType="begin"/>
        </w:r>
        <w:r>
          <w:rPr>
            <w:rFonts w:hAnsi="宋体" w:cs="宋体" w:hint="eastAsia"/>
          </w:rPr>
          <w:instrText xml:space="preserve"> PAGEREF _Toc28887 \h </w:instrText>
        </w:r>
        <w:r>
          <w:rPr>
            <w:rFonts w:hAnsi="宋体" w:cs="宋体" w:hint="eastAsia"/>
          </w:rPr>
        </w:r>
        <w:r>
          <w:rPr>
            <w:rFonts w:hAnsi="宋体" w:cs="宋体" w:hint="eastAsia"/>
          </w:rPr>
          <w:fldChar w:fldCharType="separate"/>
        </w:r>
        <w:r>
          <w:rPr>
            <w:rFonts w:hAnsi="宋体" w:cs="宋体" w:hint="eastAsia"/>
          </w:rPr>
          <w:t>II</w:t>
        </w:r>
        <w:r>
          <w:rPr>
            <w:rFonts w:hAnsi="宋体" w:cs="宋体" w:hint="eastAsia"/>
          </w:rPr>
          <w:fldChar w:fldCharType="end"/>
        </w:r>
      </w:hyperlink>
    </w:p>
    <w:p w:rsidR="00642A0C" w:rsidRDefault="00BD4F37">
      <w:pPr>
        <w:pStyle w:val="10"/>
        <w:tabs>
          <w:tab w:val="right" w:leader="dot" w:pos="9355"/>
        </w:tabs>
        <w:rPr>
          <w:rFonts w:hAnsi="宋体" w:cs="宋体"/>
        </w:rPr>
      </w:pPr>
      <w:hyperlink w:anchor="_Toc32199" w:history="1">
        <w:r>
          <w:rPr>
            <w:rFonts w:hAnsi="宋体" w:cs="宋体" w:hint="eastAsia"/>
          </w:rPr>
          <w:t>引言</w:t>
        </w:r>
        <w:r>
          <w:rPr>
            <w:rFonts w:hAnsi="宋体" w:cs="宋体" w:hint="eastAsia"/>
          </w:rPr>
          <w:tab/>
        </w:r>
        <w:r>
          <w:rPr>
            <w:rFonts w:hAnsi="宋体" w:cs="宋体" w:hint="eastAsia"/>
          </w:rPr>
          <w:fldChar w:fldCharType="begin"/>
        </w:r>
        <w:r>
          <w:rPr>
            <w:rFonts w:hAnsi="宋体" w:cs="宋体" w:hint="eastAsia"/>
          </w:rPr>
          <w:instrText xml:space="preserve"> PAGEREF _Toc32199 \h </w:instrText>
        </w:r>
        <w:r>
          <w:rPr>
            <w:rFonts w:hAnsi="宋体" w:cs="宋体" w:hint="eastAsia"/>
          </w:rPr>
        </w:r>
        <w:r>
          <w:rPr>
            <w:rFonts w:hAnsi="宋体" w:cs="宋体" w:hint="eastAsia"/>
          </w:rPr>
          <w:fldChar w:fldCharType="separate"/>
        </w:r>
        <w:r>
          <w:rPr>
            <w:rFonts w:hAnsi="宋体" w:cs="宋体" w:hint="eastAsia"/>
          </w:rPr>
          <w:t>III</w:t>
        </w:r>
        <w:r>
          <w:rPr>
            <w:rFonts w:hAnsi="宋体" w:cs="宋体" w:hint="eastAsia"/>
          </w:rPr>
          <w:fldChar w:fldCharType="end"/>
        </w:r>
      </w:hyperlink>
    </w:p>
    <w:p w:rsidR="00642A0C" w:rsidRDefault="00BD4F37">
      <w:pPr>
        <w:pStyle w:val="10"/>
        <w:tabs>
          <w:tab w:val="right" w:leader="dot" w:pos="9355"/>
        </w:tabs>
        <w:rPr>
          <w:rFonts w:hAnsi="宋体" w:cs="宋体"/>
        </w:rPr>
      </w:pPr>
      <w:hyperlink w:anchor="_Toc31753" w:history="1">
        <w:r>
          <w:rPr>
            <w:rFonts w:hAnsi="宋体" w:cs="宋体" w:hint="eastAsia"/>
          </w:rPr>
          <w:t>1</w:t>
        </w:r>
        <w:r>
          <w:rPr>
            <w:rFonts w:hAnsi="宋体" w:cs="宋体" w:hint="eastAsia"/>
          </w:rPr>
          <w:t xml:space="preserve"> </w:t>
        </w:r>
        <w:r>
          <w:rPr>
            <w:rFonts w:hAnsi="宋体" w:cs="宋体" w:hint="eastAsia"/>
          </w:rPr>
          <w:t xml:space="preserve"> </w:t>
        </w:r>
        <w:r>
          <w:rPr>
            <w:rFonts w:hAnsi="宋体" w:cs="宋体" w:hint="eastAsia"/>
          </w:rPr>
          <w:t>范围</w:t>
        </w:r>
        <w:r>
          <w:rPr>
            <w:rFonts w:hAnsi="宋体" w:cs="宋体" w:hint="eastAsia"/>
          </w:rPr>
          <w:tab/>
        </w:r>
        <w:r>
          <w:rPr>
            <w:rFonts w:hAnsi="宋体" w:cs="宋体" w:hint="eastAsia"/>
          </w:rPr>
          <w:fldChar w:fldCharType="begin"/>
        </w:r>
        <w:r>
          <w:rPr>
            <w:rFonts w:hAnsi="宋体" w:cs="宋体" w:hint="eastAsia"/>
          </w:rPr>
          <w:instrText xml:space="preserve"> PAGEREF _Toc31753 \h </w:instrText>
        </w:r>
        <w:r>
          <w:rPr>
            <w:rFonts w:hAnsi="宋体" w:cs="宋体" w:hint="eastAsia"/>
          </w:rPr>
        </w:r>
        <w:r>
          <w:rPr>
            <w:rFonts w:hAnsi="宋体" w:cs="宋体" w:hint="eastAsia"/>
          </w:rPr>
          <w:fldChar w:fldCharType="separate"/>
        </w:r>
        <w:r>
          <w:rPr>
            <w:rFonts w:hAnsi="宋体" w:cs="宋体" w:hint="eastAsia"/>
          </w:rPr>
          <w:t>4</w:t>
        </w:r>
        <w:r>
          <w:rPr>
            <w:rFonts w:hAnsi="宋体" w:cs="宋体" w:hint="eastAsia"/>
          </w:rPr>
          <w:fldChar w:fldCharType="end"/>
        </w:r>
      </w:hyperlink>
    </w:p>
    <w:p w:rsidR="00642A0C" w:rsidRDefault="00BD4F37">
      <w:pPr>
        <w:pStyle w:val="10"/>
        <w:tabs>
          <w:tab w:val="right" w:leader="dot" w:pos="9355"/>
        </w:tabs>
        <w:rPr>
          <w:rFonts w:hAnsi="宋体" w:cs="宋体"/>
        </w:rPr>
      </w:pPr>
      <w:hyperlink w:anchor="_Toc24384" w:history="1">
        <w:r>
          <w:rPr>
            <w:rFonts w:hAnsi="宋体" w:cs="宋体" w:hint="eastAsia"/>
          </w:rPr>
          <w:t>2</w:t>
        </w:r>
        <w:r>
          <w:rPr>
            <w:rFonts w:hAnsi="宋体" w:cs="宋体" w:hint="eastAsia"/>
          </w:rPr>
          <w:t xml:space="preserve"> </w:t>
        </w:r>
        <w:r>
          <w:rPr>
            <w:rFonts w:hAnsi="宋体" w:cs="宋体" w:hint="eastAsia"/>
          </w:rPr>
          <w:t xml:space="preserve"> </w:t>
        </w:r>
        <w:r>
          <w:rPr>
            <w:rFonts w:hAnsi="宋体" w:cs="宋体" w:hint="eastAsia"/>
          </w:rPr>
          <w:t>规范性引用文件</w:t>
        </w:r>
        <w:r>
          <w:rPr>
            <w:rFonts w:hAnsi="宋体" w:cs="宋体" w:hint="eastAsia"/>
          </w:rPr>
          <w:tab/>
        </w:r>
        <w:r>
          <w:rPr>
            <w:rFonts w:hAnsi="宋体" w:cs="宋体" w:hint="eastAsia"/>
          </w:rPr>
          <w:fldChar w:fldCharType="begin"/>
        </w:r>
        <w:r>
          <w:rPr>
            <w:rFonts w:hAnsi="宋体" w:cs="宋体" w:hint="eastAsia"/>
          </w:rPr>
          <w:instrText xml:space="preserve"> PAGEREF _Toc24384 \h </w:instrText>
        </w:r>
        <w:r>
          <w:rPr>
            <w:rFonts w:hAnsi="宋体" w:cs="宋体" w:hint="eastAsia"/>
          </w:rPr>
        </w:r>
        <w:r>
          <w:rPr>
            <w:rFonts w:hAnsi="宋体" w:cs="宋体" w:hint="eastAsia"/>
          </w:rPr>
          <w:fldChar w:fldCharType="separate"/>
        </w:r>
        <w:r>
          <w:rPr>
            <w:rFonts w:hAnsi="宋体" w:cs="宋体" w:hint="eastAsia"/>
          </w:rPr>
          <w:t>4</w:t>
        </w:r>
        <w:r>
          <w:rPr>
            <w:rFonts w:hAnsi="宋体" w:cs="宋体" w:hint="eastAsia"/>
          </w:rPr>
          <w:fldChar w:fldCharType="end"/>
        </w:r>
      </w:hyperlink>
    </w:p>
    <w:p w:rsidR="00642A0C" w:rsidRDefault="00BD4F37">
      <w:pPr>
        <w:pStyle w:val="10"/>
        <w:tabs>
          <w:tab w:val="right" w:leader="dot" w:pos="9355"/>
        </w:tabs>
        <w:rPr>
          <w:rFonts w:hAnsi="宋体" w:cs="宋体"/>
        </w:rPr>
      </w:pPr>
      <w:hyperlink w:anchor="_Toc29719" w:history="1">
        <w:r>
          <w:rPr>
            <w:rFonts w:hAnsi="宋体" w:cs="宋体" w:hint="eastAsia"/>
          </w:rPr>
          <w:t>3</w:t>
        </w:r>
        <w:r>
          <w:rPr>
            <w:rFonts w:hAnsi="宋体" w:cs="宋体" w:hint="eastAsia"/>
          </w:rPr>
          <w:t xml:space="preserve"> </w:t>
        </w:r>
        <w:r>
          <w:rPr>
            <w:rFonts w:hAnsi="宋体" w:cs="宋体" w:hint="eastAsia"/>
          </w:rPr>
          <w:t xml:space="preserve"> </w:t>
        </w:r>
        <w:r>
          <w:rPr>
            <w:rFonts w:hAnsi="宋体" w:cs="宋体" w:hint="eastAsia"/>
          </w:rPr>
          <w:t>术语和定义</w:t>
        </w:r>
        <w:r>
          <w:rPr>
            <w:rFonts w:hAnsi="宋体" w:cs="宋体" w:hint="eastAsia"/>
          </w:rPr>
          <w:tab/>
        </w:r>
        <w:r>
          <w:rPr>
            <w:rFonts w:hAnsi="宋体" w:cs="宋体" w:hint="eastAsia"/>
          </w:rPr>
          <w:fldChar w:fldCharType="begin"/>
        </w:r>
        <w:r>
          <w:rPr>
            <w:rFonts w:hAnsi="宋体" w:cs="宋体" w:hint="eastAsia"/>
          </w:rPr>
          <w:instrText xml:space="preserve"> PAGEREF _Toc29719 \h </w:instrText>
        </w:r>
        <w:r>
          <w:rPr>
            <w:rFonts w:hAnsi="宋体" w:cs="宋体" w:hint="eastAsia"/>
          </w:rPr>
        </w:r>
        <w:r>
          <w:rPr>
            <w:rFonts w:hAnsi="宋体" w:cs="宋体" w:hint="eastAsia"/>
          </w:rPr>
          <w:fldChar w:fldCharType="separate"/>
        </w:r>
        <w:r>
          <w:rPr>
            <w:rFonts w:hAnsi="宋体" w:cs="宋体" w:hint="eastAsia"/>
          </w:rPr>
          <w:t>4</w:t>
        </w:r>
        <w:r>
          <w:rPr>
            <w:rFonts w:hAnsi="宋体" w:cs="宋体" w:hint="eastAsia"/>
          </w:rPr>
          <w:fldChar w:fldCharType="end"/>
        </w:r>
      </w:hyperlink>
    </w:p>
    <w:p w:rsidR="00642A0C" w:rsidRDefault="00BD4F37">
      <w:pPr>
        <w:pStyle w:val="10"/>
        <w:tabs>
          <w:tab w:val="right" w:leader="dot" w:pos="9355"/>
        </w:tabs>
        <w:rPr>
          <w:rFonts w:hAnsi="宋体" w:cs="宋体"/>
        </w:rPr>
      </w:pPr>
      <w:hyperlink w:anchor="_Toc12490" w:history="1">
        <w:r>
          <w:rPr>
            <w:rFonts w:hAnsi="宋体" w:cs="宋体" w:hint="eastAsia"/>
          </w:rPr>
          <w:t xml:space="preserve">4  </w:t>
        </w:r>
        <w:r>
          <w:rPr>
            <w:rFonts w:hAnsi="宋体" w:cs="宋体" w:hint="eastAsia"/>
          </w:rPr>
          <w:t>基本原则</w:t>
        </w:r>
        <w:r>
          <w:rPr>
            <w:rFonts w:hAnsi="宋体" w:cs="宋体" w:hint="eastAsia"/>
          </w:rPr>
          <w:tab/>
        </w:r>
        <w:r>
          <w:rPr>
            <w:rFonts w:hAnsi="宋体" w:cs="宋体" w:hint="eastAsia"/>
          </w:rPr>
          <w:fldChar w:fldCharType="begin"/>
        </w:r>
        <w:r>
          <w:rPr>
            <w:rFonts w:hAnsi="宋体" w:cs="宋体" w:hint="eastAsia"/>
          </w:rPr>
          <w:instrText xml:space="preserve"> PAGEREF _Toc12490 \h </w:instrText>
        </w:r>
        <w:r>
          <w:rPr>
            <w:rFonts w:hAnsi="宋体" w:cs="宋体" w:hint="eastAsia"/>
          </w:rPr>
        </w:r>
        <w:r>
          <w:rPr>
            <w:rFonts w:hAnsi="宋体" w:cs="宋体" w:hint="eastAsia"/>
          </w:rPr>
          <w:fldChar w:fldCharType="separate"/>
        </w:r>
        <w:r>
          <w:rPr>
            <w:rFonts w:hAnsi="宋体" w:cs="宋体" w:hint="eastAsia"/>
          </w:rPr>
          <w:t>4</w:t>
        </w:r>
        <w:r>
          <w:rPr>
            <w:rFonts w:hAnsi="宋体" w:cs="宋体" w:hint="eastAsia"/>
          </w:rPr>
          <w:fldChar w:fldCharType="end"/>
        </w:r>
      </w:hyperlink>
    </w:p>
    <w:p w:rsidR="00642A0C" w:rsidRDefault="00BD4F37">
      <w:pPr>
        <w:pStyle w:val="22"/>
        <w:tabs>
          <w:tab w:val="clear" w:pos="9344"/>
          <w:tab w:val="right" w:leader="dot" w:pos="9355"/>
        </w:tabs>
        <w:rPr>
          <w:rFonts w:hAnsi="宋体" w:cs="宋体"/>
        </w:rPr>
      </w:pPr>
      <w:hyperlink w:anchor="_Toc9471" w:history="1">
        <w:r>
          <w:rPr>
            <w:rFonts w:hAnsi="宋体" w:cs="宋体" w:hint="eastAsia"/>
            <w:kern w:val="0"/>
          </w:rPr>
          <w:t>4.1</w:t>
        </w:r>
        <w:r>
          <w:rPr>
            <w:rFonts w:hAnsi="宋体" w:cs="宋体" w:hint="eastAsia"/>
            <w:kern w:val="0"/>
          </w:rPr>
          <w:t xml:space="preserve"> </w:t>
        </w:r>
        <w:r>
          <w:rPr>
            <w:rFonts w:hAnsi="宋体" w:cs="宋体" w:hint="eastAsia"/>
            <w:kern w:val="0"/>
          </w:rPr>
          <w:t xml:space="preserve"> </w:t>
        </w:r>
        <w:r>
          <w:rPr>
            <w:rFonts w:hAnsi="宋体" w:cs="宋体" w:hint="eastAsia"/>
          </w:rPr>
          <w:t>科学性</w:t>
        </w:r>
        <w:r>
          <w:rPr>
            <w:rFonts w:hAnsi="宋体" w:cs="宋体" w:hint="eastAsia"/>
          </w:rPr>
          <w:t>原则</w:t>
        </w:r>
        <w:r>
          <w:rPr>
            <w:rFonts w:hAnsi="宋体" w:cs="宋体" w:hint="eastAsia"/>
          </w:rPr>
          <w:tab/>
        </w:r>
        <w:r>
          <w:rPr>
            <w:rFonts w:hAnsi="宋体" w:cs="宋体" w:hint="eastAsia"/>
          </w:rPr>
          <w:fldChar w:fldCharType="begin"/>
        </w:r>
        <w:r>
          <w:rPr>
            <w:rFonts w:hAnsi="宋体" w:cs="宋体" w:hint="eastAsia"/>
          </w:rPr>
          <w:instrText xml:space="preserve"> PAGEREF _Toc9471 \h </w:instrText>
        </w:r>
        <w:r>
          <w:rPr>
            <w:rFonts w:hAnsi="宋体" w:cs="宋体" w:hint="eastAsia"/>
          </w:rPr>
        </w:r>
        <w:r>
          <w:rPr>
            <w:rFonts w:hAnsi="宋体" w:cs="宋体" w:hint="eastAsia"/>
          </w:rPr>
          <w:fldChar w:fldCharType="separate"/>
        </w:r>
        <w:r>
          <w:rPr>
            <w:rFonts w:hAnsi="宋体" w:cs="宋体" w:hint="eastAsia"/>
          </w:rPr>
          <w:t>4</w:t>
        </w:r>
        <w:r>
          <w:rPr>
            <w:rFonts w:hAnsi="宋体" w:cs="宋体" w:hint="eastAsia"/>
          </w:rPr>
          <w:fldChar w:fldCharType="end"/>
        </w:r>
      </w:hyperlink>
    </w:p>
    <w:p w:rsidR="00642A0C" w:rsidRDefault="00BD4F37">
      <w:pPr>
        <w:pStyle w:val="22"/>
        <w:tabs>
          <w:tab w:val="clear" w:pos="9344"/>
          <w:tab w:val="right" w:leader="dot" w:pos="9355"/>
        </w:tabs>
        <w:rPr>
          <w:rFonts w:hAnsi="宋体" w:cs="宋体"/>
        </w:rPr>
      </w:pPr>
      <w:hyperlink w:anchor="_Toc13736" w:history="1">
        <w:r>
          <w:rPr>
            <w:rFonts w:hAnsi="宋体" w:cs="宋体" w:hint="eastAsia"/>
            <w:kern w:val="0"/>
          </w:rPr>
          <w:t>4.2</w:t>
        </w:r>
        <w:r>
          <w:rPr>
            <w:rFonts w:hAnsi="宋体" w:cs="宋体" w:hint="eastAsia"/>
            <w:kern w:val="0"/>
          </w:rPr>
          <w:t xml:space="preserve"> </w:t>
        </w:r>
        <w:r>
          <w:rPr>
            <w:rFonts w:hAnsi="宋体" w:cs="宋体" w:hint="eastAsia"/>
            <w:kern w:val="0"/>
          </w:rPr>
          <w:t xml:space="preserve"> </w:t>
        </w:r>
        <w:r>
          <w:rPr>
            <w:rFonts w:hAnsi="宋体" w:cs="宋体" w:hint="eastAsia"/>
          </w:rPr>
          <w:t>全面性</w:t>
        </w:r>
        <w:r>
          <w:rPr>
            <w:rFonts w:hAnsi="宋体" w:cs="宋体" w:hint="eastAsia"/>
          </w:rPr>
          <w:t>原则</w:t>
        </w:r>
        <w:r>
          <w:rPr>
            <w:rFonts w:hAnsi="宋体" w:cs="宋体" w:hint="eastAsia"/>
          </w:rPr>
          <w:tab/>
        </w:r>
        <w:r>
          <w:rPr>
            <w:rFonts w:hAnsi="宋体" w:cs="宋体" w:hint="eastAsia"/>
          </w:rPr>
          <w:fldChar w:fldCharType="begin"/>
        </w:r>
        <w:r>
          <w:rPr>
            <w:rFonts w:hAnsi="宋体" w:cs="宋体" w:hint="eastAsia"/>
          </w:rPr>
          <w:instrText xml:space="preserve"> PAGEREF _Toc13736 \h </w:instrText>
        </w:r>
        <w:r>
          <w:rPr>
            <w:rFonts w:hAnsi="宋体" w:cs="宋体" w:hint="eastAsia"/>
          </w:rPr>
        </w:r>
        <w:r>
          <w:rPr>
            <w:rFonts w:hAnsi="宋体" w:cs="宋体" w:hint="eastAsia"/>
          </w:rPr>
          <w:fldChar w:fldCharType="separate"/>
        </w:r>
        <w:r>
          <w:rPr>
            <w:rFonts w:hAnsi="宋体" w:cs="宋体" w:hint="eastAsia"/>
          </w:rPr>
          <w:t>4</w:t>
        </w:r>
        <w:r>
          <w:rPr>
            <w:rFonts w:hAnsi="宋体" w:cs="宋体" w:hint="eastAsia"/>
          </w:rPr>
          <w:fldChar w:fldCharType="end"/>
        </w:r>
      </w:hyperlink>
    </w:p>
    <w:p w:rsidR="00642A0C" w:rsidRDefault="00BD4F37">
      <w:pPr>
        <w:pStyle w:val="22"/>
        <w:tabs>
          <w:tab w:val="clear" w:pos="9344"/>
          <w:tab w:val="right" w:leader="dot" w:pos="9355"/>
        </w:tabs>
        <w:rPr>
          <w:rFonts w:hAnsi="宋体" w:cs="宋体"/>
        </w:rPr>
      </w:pPr>
      <w:hyperlink w:anchor="_Toc14149" w:history="1">
        <w:r>
          <w:rPr>
            <w:rFonts w:hAnsi="宋体" w:cs="宋体" w:hint="eastAsia"/>
            <w:kern w:val="0"/>
          </w:rPr>
          <w:t>4.3</w:t>
        </w:r>
        <w:r>
          <w:rPr>
            <w:rFonts w:hAnsi="宋体" w:cs="宋体" w:hint="eastAsia"/>
            <w:kern w:val="0"/>
          </w:rPr>
          <w:t xml:space="preserve"> </w:t>
        </w:r>
        <w:r>
          <w:rPr>
            <w:rFonts w:hAnsi="宋体" w:cs="宋体" w:hint="eastAsia"/>
            <w:kern w:val="0"/>
          </w:rPr>
          <w:t xml:space="preserve"> </w:t>
        </w:r>
        <w:r>
          <w:rPr>
            <w:rFonts w:hAnsi="宋体" w:cs="宋体" w:hint="eastAsia"/>
          </w:rPr>
          <w:t>适用性</w:t>
        </w:r>
        <w:r>
          <w:rPr>
            <w:rFonts w:hAnsi="宋体" w:cs="宋体" w:hint="eastAsia"/>
          </w:rPr>
          <w:t>原则</w:t>
        </w:r>
        <w:r>
          <w:rPr>
            <w:rFonts w:hAnsi="宋体" w:cs="宋体" w:hint="eastAsia"/>
          </w:rPr>
          <w:tab/>
        </w:r>
        <w:r>
          <w:rPr>
            <w:rFonts w:hAnsi="宋体" w:cs="宋体" w:hint="eastAsia"/>
          </w:rPr>
          <w:fldChar w:fldCharType="begin"/>
        </w:r>
        <w:r>
          <w:rPr>
            <w:rFonts w:hAnsi="宋体" w:cs="宋体" w:hint="eastAsia"/>
          </w:rPr>
          <w:instrText xml:space="preserve"> PAGEREF _Toc14149 \h </w:instrText>
        </w:r>
        <w:r>
          <w:rPr>
            <w:rFonts w:hAnsi="宋体" w:cs="宋体" w:hint="eastAsia"/>
          </w:rPr>
        </w:r>
        <w:r>
          <w:rPr>
            <w:rFonts w:hAnsi="宋体" w:cs="宋体" w:hint="eastAsia"/>
          </w:rPr>
          <w:fldChar w:fldCharType="separate"/>
        </w:r>
        <w:r>
          <w:rPr>
            <w:rFonts w:hAnsi="宋体" w:cs="宋体" w:hint="eastAsia"/>
          </w:rPr>
          <w:t>4</w:t>
        </w:r>
        <w:r>
          <w:rPr>
            <w:rFonts w:hAnsi="宋体" w:cs="宋体" w:hint="eastAsia"/>
          </w:rPr>
          <w:fldChar w:fldCharType="end"/>
        </w:r>
      </w:hyperlink>
    </w:p>
    <w:p w:rsidR="00642A0C" w:rsidRDefault="00BD4F37">
      <w:pPr>
        <w:pStyle w:val="10"/>
        <w:tabs>
          <w:tab w:val="right" w:leader="dot" w:pos="9355"/>
        </w:tabs>
        <w:rPr>
          <w:rFonts w:hAnsi="宋体" w:cs="宋体"/>
        </w:rPr>
      </w:pPr>
      <w:hyperlink w:anchor="_Toc25942" w:history="1">
        <w:r>
          <w:rPr>
            <w:rFonts w:hAnsi="宋体" w:cs="宋体" w:hint="eastAsia"/>
          </w:rPr>
          <w:t xml:space="preserve">5  </w:t>
        </w:r>
        <w:r>
          <w:rPr>
            <w:rFonts w:hAnsi="宋体" w:cs="宋体" w:hint="eastAsia"/>
          </w:rPr>
          <w:t>评估指标</w:t>
        </w:r>
        <w:r>
          <w:rPr>
            <w:rFonts w:hAnsi="宋体" w:cs="宋体" w:hint="eastAsia"/>
          </w:rPr>
          <w:tab/>
        </w:r>
        <w:r>
          <w:rPr>
            <w:rFonts w:hAnsi="宋体" w:cs="宋体" w:hint="eastAsia"/>
          </w:rPr>
          <w:fldChar w:fldCharType="begin"/>
        </w:r>
        <w:r>
          <w:rPr>
            <w:rFonts w:hAnsi="宋体" w:cs="宋体" w:hint="eastAsia"/>
          </w:rPr>
          <w:instrText xml:space="preserve"> PAGEREF _Toc25942 \h </w:instrText>
        </w:r>
        <w:r>
          <w:rPr>
            <w:rFonts w:hAnsi="宋体" w:cs="宋体" w:hint="eastAsia"/>
          </w:rPr>
        </w:r>
        <w:r>
          <w:rPr>
            <w:rFonts w:hAnsi="宋体" w:cs="宋体" w:hint="eastAsia"/>
          </w:rPr>
          <w:fldChar w:fldCharType="separate"/>
        </w:r>
        <w:r>
          <w:rPr>
            <w:rFonts w:hAnsi="宋体" w:cs="宋体" w:hint="eastAsia"/>
          </w:rPr>
          <w:t>4</w:t>
        </w:r>
        <w:r>
          <w:rPr>
            <w:rFonts w:hAnsi="宋体" w:cs="宋体" w:hint="eastAsia"/>
          </w:rPr>
          <w:fldChar w:fldCharType="end"/>
        </w:r>
      </w:hyperlink>
    </w:p>
    <w:p w:rsidR="00642A0C" w:rsidRDefault="00BD4F37">
      <w:pPr>
        <w:pStyle w:val="22"/>
        <w:tabs>
          <w:tab w:val="clear" w:pos="9344"/>
          <w:tab w:val="right" w:leader="dot" w:pos="9355"/>
        </w:tabs>
        <w:rPr>
          <w:rFonts w:hAnsi="宋体" w:cs="宋体"/>
        </w:rPr>
      </w:pPr>
      <w:hyperlink w:anchor="_Toc6488" w:history="1">
        <w:r>
          <w:rPr>
            <w:rFonts w:hAnsi="宋体" w:cs="宋体" w:hint="eastAsia"/>
            <w:kern w:val="0"/>
          </w:rPr>
          <w:t>5.1</w:t>
        </w:r>
        <w:r>
          <w:rPr>
            <w:rFonts w:hAnsi="宋体" w:cs="宋体" w:hint="eastAsia"/>
            <w:kern w:val="0"/>
          </w:rPr>
          <w:t xml:space="preserve"> </w:t>
        </w:r>
        <w:r>
          <w:rPr>
            <w:rFonts w:hAnsi="宋体" w:cs="宋体" w:hint="eastAsia"/>
            <w:kern w:val="0"/>
          </w:rPr>
          <w:t xml:space="preserve"> </w:t>
        </w:r>
        <w:r>
          <w:rPr>
            <w:rFonts w:hAnsi="宋体" w:cs="宋体" w:hint="eastAsia"/>
          </w:rPr>
          <w:t>指标体系构成</w:t>
        </w:r>
        <w:r>
          <w:rPr>
            <w:rFonts w:hAnsi="宋体" w:cs="宋体" w:hint="eastAsia"/>
          </w:rPr>
          <w:tab/>
        </w:r>
        <w:r>
          <w:rPr>
            <w:rFonts w:hAnsi="宋体" w:cs="宋体" w:hint="eastAsia"/>
          </w:rPr>
          <w:fldChar w:fldCharType="begin"/>
        </w:r>
        <w:r>
          <w:rPr>
            <w:rFonts w:hAnsi="宋体" w:cs="宋体" w:hint="eastAsia"/>
          </w:rPr>
          <w:instrText xml:space="preserve"> PAGEREF _Toc6488 \h </w:instrText>
        </w:r>
        <w:r>
          <w:rPr>
            <w:rFonts w:hAnsi="宋体" w:cs="宋体" w:hint="eastAsia"/>
          </w:rPr>
        </w:r>
        <w:r>
          <w:rPr>
            <w:rFonts w:hAnsi="宋体" w:cs="宋体" w:hint="eastAsia"/>
          </w:rPr>
          <w:fldChar w:fldCharType="separate"/>
        </w:r>
        <w:r>
          <w:rPr>
            <w:rFonts w:hAnsi="宋体" w:cs="宋体" w:hint="eastAsia"/>
          </w:rPr>
          <w:t>4</w:t>
        </w:r>
        <w:r>
          <w:rPr>
            <w:rFonts w:hAnsi="宋体" w:cs="宋体" w:hint="eastAsia"/>
          </w:rPr>
          <w:fldChar w:fldCharType="end"/>
        </w:r>
      </w:hyperlink>
    </w:p>
    <w:p w:rsidR="00642A0C" w:rsidRDefault="00BD4F37">
      <w:pPr>
        <w:pStyle w:val="22"/>
        <w:tabs>
          <w:tab w:val="clear" w:pos="9344"/>
          <w:tab w:val="right" w:leader="dot" w:pos="9355"/>
        </w:tabs>
        <w:rPr>
          <w:rFonts w:hAnsi="宋体" w:cs="宋体"/>
        </w:rPr>
      </w:pPr>
      <w:hyperlink w:anchor="_Toc32227" w:history="1">
        <w:r>
          <w:rPr>
            <w:rFonts w:hAnsi="宋体" w:cs="宋体" w:hint="eastAsia"/>
            <w:kern w:val="0"/>
          </w:rPr>
          <w:t>5.2</w:t>
        </w:r>
        <w:r>
          <w:rPr>
            <w:rFonts w:hAnsi="宋体" w:cs="宋体" w:hint="eastAsia"/>
            <w:kern w:val="0"/>
          </w:rPr>
          <w:t xml:space="preserve"> </w:t>
        </w:r>
        <w:r>
          <w:rPr>
            <w:rFonts w:hAnsi="宋体" w:cs="宋体" w:hint="eastAsia"/>
            <w:kern w:val="0"/>
          </w:rPr>
          <w:t xml:space="preserve"> </w:t>
        </w:r>
        <w:r>
          <w:rPr>
            <w:rFonts w:hAnsi="宋体" w:cs="宋体" w:hint="eastAsia"/>
          </w:rPr>
          <w:t>指标权重</w:t>
        </w:r>
        <w:r>
          <w:rPr>
            <w:rFonts w:hAnsi="宋体" w:cs="宋体" w:hint="eastAsia"/>
          </w:rPr>
          <w:tab/>
        </w:r>
        <w:r>
          <w:rPr>
            <w:rFonts w:hAnsi="宋体" w:cs="宋体" w:hint="eastAsia"/>
          </w:rPr>
          <w:fldChar w:fldCharType="begin"/>
        </w:r>
        <w:r>
          <w:rPr>
            <w:rFonts w:hAnsi="宋体" w:cs="宋体" w:hint="eastAsia"/>
          </w:rPr>
          <w:instrText xml:space="preserve"> PAGEREF _Toc32227 \h </w:instrText>
        </w:r>
        <w:r>
          <w:rPr>
            <w:rFonts w:hAnsi="宋体" w:cs="宋体" w:hint="eastAsia"/>
          </w:rPr>
        </w:r>
        <w:r>
          <w:rPr>
            <w:rFonts w:hAnsi="宋体" w:cs="宋体" w:hint="eastAsia"/>
          </w:rPr>
          <w:fldChar w:fldCharType="separate"/>
        </w:r>
        <w:r>
          <w:rPr>
            <w:rFonts w:hAnsi="宋体" w:cs="宋体" w:hint="eastAsia"/>
          </w:rPr>
          <w:t>4</w:t>
        </w:r>
        <w:r>
          <w:rPr>
            <w:rFonts w:hAnsi="宋体" w:cs="宋体" w:hint="eastAsia"/>
          </w:rPr>
          <w:fldChar w:fldCharType="end"/>
        </w:r>
      </w:hyperlink>
    </w:p>
    <w:p w:rsidR="00642A0C" w:rsidRDefault="00BD4F37">
      <w:pPr>
        <w:pStyle w:val="10"/>
        <w:tabs>
          <w:tab w:val="right" w:leader="dot" w:pos="9355"/>
        </w:tabs>
        <w:rPr>
          <w:rFonts w:hAnsi="宋体" w:cs="宋体"/>
        </w:rPr>
      </w:pPr>
      <w:hyperlink w:anchor="_Toc23807" w:history="1">
        <w:r>
          <w:rPr>
            <w:rFonts w:hAnsi="宋体" w:cs="宋体" w:hint="eastAsia"/>
          </w:rPr>
          <w:t xml:space="preserve">6  </w:t>
        </w:r>
        <w:r>
          <w:rPr>
            <w:rFonts w:hAnsi="宋体" w:cs="宋体" w:hint="eastAsia"/>
          </w:rPr>
          <w:t>专利价值评估流程</w:t>
        </w:r>
        <w:r>
          <w:rPr>
            <w:rFonts w:hAnsi="宋体" w:cs="宋体" w:hint="eastAsia"/>
          </w:rPr>
          <w:tab/>
        </w:r>
        <w:r>
          <w:rPr>
            <w:rFonts w:hAnsi="宋体" w:cs="宋体" w:hint="eastAsia"/>
          </w:rPr>
          <w:fldChar w:fldCharType="begin"/>
        </w:r>
        <w:r>
          <w:rPr>
            <w:rFonts w:hAnsi="宋体" w:cs="宋体" w:hint="eastAsia"/>
          </w:rPr>
          <w:instrText xml:space="preserve"> PAGEREF _Toc23807 \h </w:instrText>
        </w:r>
        <w:r>
          <w:rPr>
            <w:rFonts w:hAnsi="宋体" w:cs="宋体" w:hint="eastAsia"/>
          </w:rPr>
        </w:r>
        <w:r>
          <w:rPr>
            <w:rFonts w:hAnsi="宋体" w:cs="宋体" w:hint="eastAsia"/>
          </w:rPr>
          <w:fldChar w:fldCharType="separate"/>
        </w:r>
        <w:r>
          <w:rPr>
            <w:rFonts w:hAnsi="宋体" w:cs="宋体" w:hint="eastAsia"/>
          </w:rPr>
          <w:t>4</w:t>
        </w:r>
        <w:r>
          <w:rPr>
            <w:rFonts w:hAnsi="宋体" w:cs="宋体" w:hint="eastAsia"/>
          </w:rPr>
          <w:fldChar w:fldCharType="end"/>
        </w:r>
      </w:hyperlink>
    </w:p>
    <w:p w:rsidR="00642A0C" w:rsidRDefault="00BD4F37">
      <w:pPr>
        <w:pStyle w:val="22"/>
        <w:tabs>
          <w:tab w:val="clear" w:pos="9344"/>
          <w:tab w:val="right" w:leader="dot" w:pos="9355"/>
        </w:tabs>
        <w:rPr>
          <w:rFonts w:hAnsi="宋体" w:cs="宋体"/>
        </w:rPr>
      </w:pPr>
      <w:hyperlink w:anchor="_Toc11812" w:history="1">
        <w:r>
          <w:rPr>
            <w:rFonts w:hAnsi="宋体" w:cs="宋体" w:hint="eastAsia"/>
            <w:kern w:val="0"/>
          </w:rPr>
          <w:t>6.1</w:t>
        </w:r>
        <w:r>
          <w:rPr>
            <w:rFonts w:hAnsi="宋体" w:cs="宋体" w:hint="eastAsia"/>
            <w:kern w:val="0"/>
          </w:rPr>
          <w:t xml:space="preserve"> </w:t>
        </w:r>
        <w:r>
          <w:rPr>
            <w:rFonts w:hAnsi="宋体" w:cs="宋体" w:hint="eastAsia"/>
            <w:kern w:val="0"/>
          </w:rPr>
          <w:t xml:space="preserve"> </w:t>
        </w:r>
        <w:r>
          <w:rPr>
            <w:rFonts w:hAnsi="宋体" w:cs="宋体" w:hint="eastAsia"/>
          </w:rPr>
          <w:t>评估准备</w:t>
        </w:r>
        <w:r>
          <w:rPr>
            <w:rFonts w:hAnsi="宋体" w:cs="宋体" w:hint="eastAsia"/>
          </w:rPr>
          <w:tab/>
        </w:r>
        <w:r>
          <w:rPr>
            <w:rFonts w:hAnsi="宋体" w:cs="宋体" w:hint="eastAsia"/>
          </w:rPr>
          <w:fldChar w:fldCharType="begin"/>
        </w:r>
        <w:r>
          <w:rPr>
            <w:rFonts w:hAnsi="宋体" w:cs="宋体" w:hint="eastAsia"/>
          </w:rPr>
          <w:instrText xml:space="preserve"> PAGEREF _Toc11812 \h </w:instrText>
        </w:r>
        <w:r>
          <w:rPr>
            <w:rFonts w:hAnsi="宋体" w:cs="宋体" w:hint="eastAsia"/>
          </w:rPr>
        </w:r>
        <w:r>
          <w:rPr>
            <w:rFonts w:hAnsi="宋体" w:cs="宋体" w:hint="eastAsia"/>
          </w:rPr>
          <w:fldChar w:fldCharType="separate"/>
        </w:r>
        <w:r>
          <w:rPr>
            <w:rFonts w:hAnsi="宋体" w:cs="宋体" w:hint="eastAsia"/>
          </w:rPr>
          <w:t>4</w:t>
        </w:r>
        <w:r>
          <w:rPr>
            <w:rFonts w:hAnsi="宋体" w:cs="宋体" w:hint="eastAsia"/>
          </w:rPr>
          <w:fldChar w:fldCharType="end"/>
        </w:r>
      </w:hyperlink>
    </w:p>
    <w:p w:rsidR="00642A0C" w:rsidRDefault="00BD4F37">
      <w:pPr>
        <w:pStyle w:val="22"/>
        <w:tabs>
          <w:tab w:val="clear" w:pos="9344"/>
          <w:tab w:val="right" w:leader="dot" w:pos="9355"/>
        </w:tabs>
        <w:rPr>
          <w:rFonts w:hAnsi="宋体" w:cs="宋体"/>
        </w:rPr>
      </w:pPr>
      <w:hyperlink w:anchor="_Toc28988" w:history="1">
        <w:r>
          <w:rPr>
            <w:rFonts w:hAnsi="宋体" w:cs="宋体" w:hint="eastAsia"/>
            <w:kern w:val="0"/>
          </w:rPr>
          <w:t>6.2</w:t>
        </w:r>
        <w:r>
          <w:rPr>
            <w:rFonts w:hAnsi="宋体" w:cs="宋体" w:hint="eastAsia"/>
            <w:kern w:val="0"/>
          </w:rPr>
          <w:t xml:space="preserve"> </w:t>
        </w:r>
        <w:r>
          <w:rPr>
            <w:rFonts w:hAnsi="宋体" w:cs="宋体" w:hint="eastAsia"/>
            <w:kern w:val="0"/>
          </w:rPr>
          <w:t xml:space="preserve"> </w:t>
        </w:r>
        <w:r>
          <w:rPr>
            <w:rFonts w:hAnsi="宋体" w:cs="宋体" w:hint="eastAsia"/>
          </w:rPr>
          <w:t>评估</w:t>
        </w:r>
        <w:r>
          <w:rPr>
            <w:rFonts w:hAnsi="宋体" w:cs="宋体" w:hint="eastAsia"/>
          </w:rPr>
          <w:t>策划</w:t>
        </w:r>
        <w:r>
          <w:rPr>
            <w:rFonts w:hAnsi="宋体" w:cs="宋体" w:hint="eastAsia"/>
          </w:rPr>
          <w:tab/>
        </w:r>
        <w:r>
          <w:rPr>
            <w:rFonts w:hAnsi="宋体" w:cs="宋体" w:hint="eastAsia"/>
          </w:rPr>
          <w:fldChar w:fldCharType="begin"/>
        </w:r>
        <w:r>
          <w:rPr>
            <w:rFonts w:hAnsi="宋体" w:cs="宋体" w:hint="eastAsia"/>
          </w:rPr>
          <w:instrText xml:space="preserve"> PAGEREF _Toc28988 \h </w:instrText>
        </w:r>
        <w:r>
          <w:rPr>
            <w:rFonts w:hAnsi="宋体" w:cs="宋体" w:hint="eastAsia"/>
          </w:rPr>
        </w:r>
        <w:r>
          <w:rPr>
            <w:rFonts w:hAnsi="宋体" w:cs="宋体" w:hint="eastAsia"/>
          </w:rPr>
          <w:fldChar w:fldCharType="separate"/>
        </w:r>
        <w:r>
          <w:rPr>
            <w:rFonts w:hAnsi="宋体" w:cs="宋体" w:hint="eastAsia"/>
          </w:rPr>
          <w:t>5</w:t>
        </w:r>
        <w:r>
          <w:rPr>
            <w:rFonts w:hAnsi="宋体" w:cs="宋体" w:hint="eastAsia"/>
          </w:rPr>
          <w:fldChar w:fldCharType="end"/>
        </w:r>
      </w:hyperlink>
    </w:p>
    <w:p w:rsidR="00642A0C" w:rsidRDefault="00BD4F37">
      <w:pPr>
        <w:pStyle w:val="22"/>
        <w:tabs>
          <w:tab w:val="clear" w:pos="9344"/>
          <w:tab w:val="right" w:leader="dot" w:pos="9355"/>
        </w:tabs>
        <w:rPr>
          <w:rFonts w:hAnsi="宋体" w:cs="宋体"/>
        </w:rPr>
      </w:pPr>
      <w:hyperlink w:anchor="_Toc16010" w:history="1">
        <w:r>
          <w:rPr>
            <w:rFonts w:hAnsi="宋体" w:cs="宋体" w:hint="eastAsia"/>
            <w:kern w:val="0"/>
          </w:rPr>
          <w:t>6.3</w:t>
        </w:r>
        <w:r>
          <w:rPr>
            <w:rFonts w:hAnsi="宋体" w:cs="宋体" w:hint="eastAsia"/>
            <w:kern w:val="0"/>
          </w:rPr>
          <w:t xml:space="preserve"> </w:t>
        </w:r>
        <w:r>
          <w:rPr>
            <w:rFonts w:hAnsi="宋体" w:cs="宋体" w:hint="eastAsia"/>
            <w:kern w:val="0"/>
          </w:rPr>
          <w:t xml:space="preserve"> </w:t>
        </w:r>
        <w:r>
          <w:rPr>
            <w:rFonts w:hAnsi="宋体" w:cs="宋体" w:hint="eastAsia"/>
          </w:rPr>
          <w:t>评估实施</w:t>
        </w:r>
        <w:r>
          <w:rPr>
            <w:rFonts w:hAnsi="宋体" w:cs="宋体" w:hint="eastAsia"/>
          </w:rPr>
          <w:tab/>
        </w:r>
        <w:r>
          <w:rPr>
            <w:rFonts w:hAnsi="宋体" w:cs="宋体" w:hint="eastAsia"/>
          </w:rPr>
          <w:fldChar w:fldCharType="begin"/>
        </w:r>
        <w:r>
          <w:rPr>
            <w:rFonts w:hAnsi="宋体" w:cs="宋体" w:hint="eastAsia"/>
          </w:rPr>
          <w:instrText xml:space="preserve"> PAGEREF _Toc16010 \h </w:instrText>
        </w:r>
        <w:r>
          <w:rPr>
            <w:rFonts w:hAnsi="宋体" w:cs="宋体" w:hint="eastAsia"/>
          </w:rPr>
        </w:r>
        <w:r>
          <w:rPr>
            <w:rFonts w:hAnsi="宋体" w:cs="宋体" w:hint="eastAsia"/>
          </w:rPr>
          <w:fldChar w:fldCharType="separate"/>
        </w:r>
        <w:r>
          <w:rPr>
            <w:rFonts w:hAnsi="宋体" w:cs="宋体" w:hint="eastAsia"/>
          </w:rPr>
          <w:t>5</w:t>
        </w:r>
        <w:r>
          <w:rPr>
            <w:rFonts w:hAnsi="宋体" w:cs="宋体" w:hint="eastAsia"/>
          </w:rPr>
          <w:fldChar w:fldCharType="end"/>
        </w:r>
      </w:hyperlink>
    </w:p>
    <w:p w:rsidR="00642A0C" w:rsidRDefault="00BD4F37">
      <w:pPr>
        <w:pStyle w:val="22"/>
        <w:tabs>
          <w:tab w:val="clear" w:pos="9344"/>
          <w:tab w:val="right" w:leader="dot" w:pos="9355"/>
        </w:tabs>
        <w:rPr>
          <w:rFonts w:hAnsi="宋体" w:cs="宋体"/>
        </w:rPr>
      </w:pPr>
      <w:hyperlink w:anchor="_Toc9296" w:history="1">
        <w:r>
          <w:rPr>
            <w:rFonts w:hAnsi="宋体" w:cs="宋体" w:hint="eastAsia"/>
            <w:kern w:val="0"/>
          </w:rPr>
          <w:t>6.4</w:t>
        </w:r>
        <w:r>
          <w:rPr>
            <w:rFonts w:hAnsi="宋体" w:cs="宋体" w:hint="eastAsia"/>
            <w:kern w:val="0"/>
          </w:rPr>
          <w:t xml:space="preserve"> </w:t>
        </w:r>
        <w:r>
          <w:rPr>
            <w:rFonts w:hAnsi="宋体" w:cs="宋体" w:hint="eastAsia"/>
            <w:kern w:val="0"/>
          </w:rPr>
          <w:t xml:space="preserve"> </w:t>
        </w:r>
        <w:r>
          <w:rPr>
            <w:rFonts w:hAnsi="宋体" w:cs="宋体" w:hint="eastAsia"/>
          </w:rPr>
          <w:t>分析评估</w:t>
        </w:r>
        <w:r>
          <w:rPr>
            <w:rFonts w:hAnsi="宋体" w:cs="宋体" w:hint="eastAsia"/>
          </w:rPr>
          <w:tab/>
        </w:r>
        <w:r>
          <w:rPr>
            <w:rFonts w:hAnsi="宋体" w:cs="宋体" w:hint="eastAsia"/>
          </w:rPr>
          <w:fldChar w:fldCharType="begin"/>
        </w:r>
        <w:r>
          <w:rPr>
            <w:rFonts w:hAnsi="宋体" w:cs="宋体" w:hint="eastAsia"/>
          </w:rPr>
          <w:instrText xml:space="preserve"> PAGEREF _Toc9296 \h </w:instrText>
        </w:r>
        <w:r>
          <w:rPr>
            <w:rFonts w:hAnsi="宋体" w:cs="宋体" w:hint="eastAsia"/>
          </w:rPr>
        </w:r>
        <w:r>
          <w:rPr>
            <w:rFonts w:hAnsi="宋体" w:cs="宋体" w:hint="eastAsia"/>
          </w:rPr>
          <w:fldChar w:fldCharType="separate"/>
        </w:r>
        <w:r>
          <w:rPr>
            <w:rFonts w:hAnsi="宋体" w:cs="宋体" w:hint="eastAsia"/>
          </w:rPr>
          <w:t>5</w:t>
        </w:r>
        <w:r>
          <w:rPr>
            <w:rFonts w:hAnsi="宋体" w:cs="宋体" w:hint="eastAsia"/>
          </w:rPr>
          <w:fldChar w:fldCharType="end"/>
        </w:r>
      </w:hyperlink>
    </w:p>
    <w:p w:rsidR="00642A0C" w:rsidRDefault="00BD4F37">
      <w:pPr>
        <w:pStyle w:val="22"/>
        <w:tabs>
          <w:tab w:val="clear" w:pos="9344"/>
          <w:tab w:val="right" w:leader="dot" w:pos="9355"/>
        </w:tabs>
        <w:rPr>
          <w:rFonts w:hAnsi="宋体" w:cs="宋体"/>
        </w:rPr>
      </w:pPr>
      <w:hyperlink w:anchor="_Toc5534" w:history="1">
        <w:r>
          <w:rPr>
            <w:rFonts w:hAnsi="宋体" w:cs="宋体" w:hint="eastAsia"/>
            <w:kern w:val="0"/>
          </w:rPr>
          <w:t xml:space="preserve">6.5  </w:t>
        </w:r>
        <w:r>
          <w:rPr>
            <w:rFonts w:hAnsi="宋体" w:cs="宋体" w:hint="eastAsia"/>
          </w:rPr>
          <w:t>形成评估报告</w:t>
        </w:r>
        <w:r>
          <w:rPr>
            <w:rFonts w:hAnsi="宋体" w:cs="宋体" w:hint="eastAsia"/>
          </w:rPr>
          <w:tab/>
        </w:r>
        <w:r>
          <w:rPr>
            <w:rFonts w:hAnsi="宋体" w:cs="宋体" w:hint="eastAsia"/>
          </w:rPr>
          <w:fldChar w:fldCharType="begin"/>
        </w:r>
        <w:r>
          <w:rPr>
            <w:rFonts w:hAnsi="宋体" w:cs="宋体" w:hint="eastAsia"/>
          </w:rPr>
          <w:instrText xml:space="preserve"> PAGEREF _Toc5534 \h </w:instrText>
        </w:r>
        <w:r>
          <w:rPr>
            <w:rFonts w:hAnsi="宋体" w:cs="宋体" w:hint="eastAsia"/>
          </w:rPr>
        </w:r>
        <w:r>
          <w:rPr>
            <w:rFonts w:hAnsi="宋体" w:cs="宋体" w:hint="eastAsia"/>
          </w:rPr>
          <w:fldChar w:fldCharType="separate"/>
        </w:r>
        <w:r>
          <w:rPr>
            <w:rFonts w:hAnsi="宋体" w:cs="宋体" w:hint="eastAsia"/>
          </w:rPr>
          <w:t>6</w:t>
        </w:r>
        <w:r>
          <w:rPr>
            <w:rFonts w:hAnsi="宋体" w:cs="宋体" w:hint="eastAsia"/>
          </w:rPr>
          <w:fldChar w:fldCharType="end"/>
        </w:r>
      </w:hyperlink>
    </w:p>
    <w:p w:rsidR="00642A0C" w:rsidRDefault="00BD4F37">
      <w:pPr>
        <w:pStyle w:val="10"/>
        <w:tabs>
          <w:tab w:val="right" w:leader="dot" w:pos="9355"/>
        </w:tabs>
        <w:rPr>
          <w:rFonts w:hAnsi="宋体" w:cs="宋体"/>
        </w:rPr>
      </w:pPr>
      <w:hyperlink w:anchor="_Toc30398" w:history="1">
        <w:r>
          <w:rPr>
            <w:rFonts w:hAnsi="宋体" w:cs="宋体" w:hint="eastAsia"/>
          </w:rPr>
          <w:t>附录</w:t>
        </w:r>
        <w:r>
          <w:rPr>
            <w:rFonts w:hAnsi="宋体" w:cs="宋体" w:hint="eastAsia"/>
          </w:rPr>
          <w:t xml:space="preserve">A </w:t>
        </w:r>
        <w:r>
          <w:rPr>
            <w:rFonts w:hAnsi="宋体" w:cs="宋体" w:hint="eastAsia"/>
          </w:rPr>
          <w:t>（资料性</w:t>
        </w:r>
        <w:r>
          <w:rPr>
            <w:rFonts w:hAnsi="宋体" w:cs="宋体" w:hint="eastAsia"/>
          </w:rPr>
          <w:t xml:space="preserve"> </w:t>
        </w:r>
        <w:r>
          <w:rPr>
            <w:rFonts w:hAnsi="宋体" w:cs="宋体" w:hint="eastAsia"/>
          </w:rPr>
          <w:t>）</w:t>
        </w:r>
        <w:r>
          <w:rPr>
            <w:rFonts w:hAnsi="宋体" w:cs="宋体" w:hint="eastAsia"/>
          </w:rPr>
          <w:t xml:space="preserve"> </w:t>
        </w:r>
        <w:r>
          <w:rPr>
            <w:rFonts w:hAnsi="宋体" w:cs="宋体" w:hint="eastAsia"/>
          </w:rPr>
          <w:t>三级指标权重</w:t>
        </w:r>
        <w:r>
          <w:rPr>
            <w:rFonts w:hAnsi="宋体" w:cs="宋体" w:hint="eastAsia"/>
          </w:rPr>
          <w:t>在质押评估中的</w:t>
        </w:r>
        <w:r>
          <w:rPr>
            <w:rFonts w:hAnsi="宋体" w:cs="宋体" w:hint="eastAsia"/>
          </w:rPr>
          <w:t>设计示例</w:t>
        </w:r>
        <w:r>
          <w:rPr>
            <w:rFonts w:hAnsi="宋体" w:cs="宋体" w:hint="eastAsia"/>
          </w:rPr>
          <w:tab/>
        </w:r>
        <w:r>
          <w:rPr>
            <w:rFonts w:hAnsi="宋体" w:cs="宋体" w:hint="eastAsia"/>
          </w:rPr>
          <w:fldChar w:fldCharType="begin"/>
        </w:r>
        <w:r>
          <w:rPr>
            <w:rFonts w:hAnsi="宋体" w:cs="宋体" w:hint="eastAsia"/>
          </w:rPr>
          <w:instrText xml:space="preserve"> PAGEREF _Toc30398 \h </w:instrText>
        </w:r>
        <w:r>
          <w:rPr>
            <w:rFonts w:hAnsi="宋体" w:cs="宋体" w:hint="eastAsia"/>
          </w:rPr>
        </w:r>
        <w:r>
          <w:rPr>
            <w:rFonts w:hAnsi="宋体" w:cs="宋体" w:hint="eastAsia"/>
          </w:rPr>
          <w:fldChar w:fldCharType="separate"/>
        </w:r>
        <w:r>
          <w:rPr>
            <w:rFonts w:hAnsi="宋体" w:cs="宋体" w:hint="eastAsia"/>
          </w:rPr>
          <w:t>7</w:t>
        </w:r>
        <w:r>
          <w:rPr>
            <w:rFonts w:hAnsi="宋体" w:cs="宋体" w:hint="eastAsia"/>
          </w:rPr>
          <w:fldChar w:fldCharType="end"/>
        </w:r>
      </w:hyperlink>
    </w:p>
    <w:p w:rsidR="00642A0C" w:rsidRDefault="00BD4F37">
      <w:pPr>
        <w:pStyle w:val="10"/>
        <w:tabs>
          <w:tab w:val="right" w:leader="dot" w:pos="9355"/>
        </w:tabs>
        <w:rPr>
          <w:rFonts w:hAnsi="宋体" w:cs="宋体"/>
        </w:rPr>
      </w:pPr>
      <w:hyperlink w:anchor="_Toc7542" w:history="1">
        <w:r>
          <w:rPr>
            <w:rFonts w:hAnsi="宋体" w:cs="宋体" w:hint="eastAsia"/>
          </w:rPr>
          <w:t>附录</w:t>
        </w:r>
        <w:r>
          <w:rPr>
            <w:rFonts w:hAnsi="宋体" w:cs="宋体" w:hint="eastAsia"/>
          </w:rPr>
          <w:t>B</w:t>
        </w:r>
        <w:r>
          <w:rPr>
            <w:rFonts w:hAnsi="宋体" w:cs="宋体" w:hint="eastAsia"/>
          </w:rPr>
          <w:t xml:space="preserve"> </w:t>
        </w:r>
        <w:r>
          <w:rPr>
            <w:rFonts w:hAnsi="宋体" w:cs="宋体" w:hint="eastAsia"/>
          </w:rPr>
          <w:t>（资料性</w:t>
        </w:r>
        <w:r>
          <w:rPr>
            <w:rFonts w:hAnsi="宋体" w:cs="宋体" w:hint="eastAsia"/>
          </w:rPr>
          <w:t xml:space="preserve"> </w:t>
        </w:r>
        <w:r>
          <w:rPr>
            <w:rFonts w:hAnsi="宋体" w:cs="宋体" w:hint="eastAsia"/>
          </w:rPr>
          <w:t>）</w:t>
        </w:r>
        <w:r>
          <w:rPr>
            <w:rFonts w:hAnsi="宋体" w:cs="宋体" w:hint="eastAsia"/>
          </w:rPr>
          <w:t xml:space="preserve"> </w:t>
        </w:r>
        <w:r>
          <w:rPr>
            <w:rFonts w:hAnsi="宋体" w:cs="宋体" w:hint="eastAsia"/>
          </w:rPr>
          <w:t>专利价值度评分规则</w:t>
        </w:r>
        <w:r>
          <w:rPr>
            <w:rFonts w:hAnsi="宋体" w:cs="宋体" w:hint="eastAsia"/>
          </w:rPr>
          <w:tab/>
        </w:r>
        <w:r>
          <w:rPr>
            <w:rFonts w:hAnsi="宋体" w:cs="宋体" w:hint="eastAsia"/>
          </w:rPr>
          <w:fldChar w:fldCharType="begin"/>
        </w:r>
        <w:r>
          <w:rPr>
            <w:rFonts w:hAnsi="宋体" w:cs="宋体" w:hint="eastAsia"/>
          </w:rPr>
          <w:instrText xml:space="preserve"> PAGER</w:instrText>
        </w:r>
        <w:r>
          <w:rPr>
            <w:rFonts w:hAnsi="宋体" w:cs="宋体" w:hint="eastAsia"/>
          </w:rPr>
          <w:instrText xml:space="preserve">EF _Toc7542 \h </w:instrText>
        </w:r>
        <w:r>
          <w:rPr>
            <w:rFonts w:hAnsi="宋体" w:cs="宋体" w:hint="eastAsia"/>
          </w:rPr>
        </w:r>
        <w:r>
          <w:rPr>
            <w:rFonts w:hAnsi="宋体" w:cs="宋体" w:hint="eastAsia"/>
          </w:rPr>
          <w:fldChar w:fldCharType="separate"/>
        </w:r>
        <w:r>
          <w:rPr>
            <w:rFonts w:hAnsi="宋体" w:cs="宋体" w:hint="eastAsia"/>
          </w:rPr>
          <w:t>10</w:t>
        </w:r>
        <w:r>
          <w:rPr>
            <w:rFonts w:hAnsi="宋体" w:cs="宋体" w:hint="eastAsia"/>
          </w:rPr>
          <w:fldChar w:fldCharType="end"/>
        </w:r>
      </w:hyperlink>
    </w:p>
    <w:p w:rsidR="00642A0C" w:rsidRDefault="00BD4F37">
      <w:pPr>
        <w:pStyle w:val="afffffffffff0"/>
        <w:spacing w:after="360"/>
        <w:sectPr w:rsidR="00642A0C">
          <w:headerReference w:type="default" r:id="rId15"/>
          <w:footerReference w:type="default" r:id="rId16"/>
          <w:pgSz w:w="11906" w:h="16838"/>
          <w:pgMar w:top="1928" w:right="1134" w:bottom="1134" w:left="1134" w:header="1418" w:footer="1134" w:gutter="283"/>
          <w:pgNumType w:fmt="upperRoman" w:start="1"/>
          <w:cols w:space="720"/>
          <w:formProt w:val="0"/>
          <w:docGrid w:linePitch="312"/>
        </w:sectPr>
      </w:pPr>
      <w:r>
        <w:rPr>
          <w:rFonts w:ascii="宋体" w:eastAsia="宋体" w:hAnsi="宋体" w:cs="宋体" w:hint="eastAsia"/>
        </w:rPr>
        <w:fldChar w:fldCharType="end"/>
      </w:r>
    </w:p>
    <w:p w:rsidR="00642A0C" w:rsidRDefault="00BD4F37">
      <w:pPr>
        <w:pStyle w:val="a6"/>
        <w:spacing w:after="360"/>
      </w:pPr>
      <w:bookmarkStart w:id="31" w:name="_Toc28887"/>
      <w:bookmarkStart w:id="32" w:name="BookMark2"/>
      <w:bookmarkEnd w:id="28"/>
      <w:r>
        <w:rPr>
          <w:rFonts w:hint="eastAsia"/>
          <w:spacing w:val="320"/>
        </w:rPr>
        <w:lastRenderedPageBreak/>
        <w:t>前</w:t>
      </w:r>
      <w:r>
        <w:rPr>
          <w:rFonts w:hint="eastAsia"/>
        </w:rPr>
        <w:t>言</w:t>
      </w:r>
      <w:bookmarkEnd w:id="29"/>
      <w:bookmarkEnd w:id="30"/>
      <w:bookmarkEnd w:id="31"/>
    </w:p>
    <w:p w:rsidR="00642A0C" w:rsidRDefault="00BD4F37">
      <w:pPr>
        <w:pStyle w:val="afffff1"/>
        <w:ind w:firstLine="420"/>
      </w:pPr>
      <w:r>
        <w:rPr>
          <w:rFonts w:hint="eastAsia"/>
        </w:rPr>
        <w:t>本文件按照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rsidR="00642A0C" w:rsidRDefault="00BD4F37">
      <w:pPr>
        <w:pStyle w:val="afffff1"/>
        <w:ind w:firstLine="420"/>
      </w:pPr>
      <w:r>
        <w:rPr>
          <w:rFonts w:hint="eastAsia"/>
        </w:rPr>
        <w:t>本文件由深圳市深圳标准促进会提出并归口。</w:t>
      </w:r>
    </w:p>
    <w:p w:rsidR="00642A0C" w:rsidRDefault="00BD4F37">
      <w:pPr>
        <w:pStyle w:val="afffff1"/>
        <w:ind w:firstLine="420"/>
      </w:pPr>
      <w:r>
        <w:rPr>
          <w:rFonts w:hint="eastAsia"/>
        </w:rPr>
        <w:t>本文件由××××归口。</w:t>
      </w:r>
    </w:p>
    <w:p w:rsidR="00642A0C" w:rsidRDefault="00BD4F37">
      <w:pPr>
        <w:pStyle w:val="afffff1"/>
        <w:ind w:firstLine="420"/>
      </w:pPr>
      <w:r>
        <w:rPr>
          <w:rFonts w:hint="eastAsia"/>
        </w:rPr>
        <w:t>本文件起草单位：</w:t>
      </w:r>
      <w:r>
        <w:rPr>
          <w:rFonts w:hint="eastAsia"/>
        </w:rPr>
        <w:t>深圳市标准技术研究院</w:t>
      </w:r>
      <w:r>
        <w:rPr>
          <w:rFonts w:hint="eastAsia"/>
        </w:rPr>
        <w:t>.</w:t>
      </w:r>
    </w:p>
    <w:p w:rsidR="00642A0C" w:rsidRDefault="00BD4F37">
      <w:pPr>
        <w:pStyle w:val="afffff1"/>
        <w:ind w:firstLine="420"/>
      </w:pPr>
      <w:r>
        <w:rPr>
          <w:rFonts w:hint="eastAsia"/>
        </w:rPr>
        <w:t>本文件主要起草人：</w:t>
      </w:r>
    </w:p>
    <w:p w:rsidR="00642A0C" w:rsidRDefault="00642A0C">
      <w:pPr>
        <w:pStyle w:val="afffff1"/>
        <w:ind w:firstLine="420"/>
      </w:pPr>
    </w:p>
    <w:p w:rsidR="00642A0C" w:rsidRDefault="00642A0C">
      <w:pPr>
        <w:pStyle w:val="afffff1"/>
        <w:ind w:firstLine="420"/>
        <w:sectPr w:rsidR="00642A0C">
          <w:pgSz w:w="11906" w:h="16838"/>
          <w:pgMar w:top="1928" w:right="1134" w:bottom="1134" w:left="1134" w:header="1418" w:footer="1134" w:gutter="283"/>
          <w:pgNumType w:fmt="upperRoman"/>
          <w:cols w:space="720"/>
          <w:formProt w:val="0"/>
          <w:docGrid w:linePitch="312"/>
        </w:sectPr>
      </w:pPr>
    </w:p>
    <w:p w:rsidR="00642A0C" w:rsidRDefault="00BD4F37">
      <w:pPr>
        <w:pStyle w:val="a6"/>
        <w:spacing w:after="360"/>
      </w:pPr>
      <w:bookmarkStart w:id="33" w:name="_Toc32199"/>
      <w:bookmarkStart w:id="34" w:name="BookMark3"/>
      <w:bookmarkEnd w:id="32"/>
      <w:r>
        <w:rPr>
          <w:rFonts w:hint="eastAsia"/>
          <w:spacing w:val="320"/>
        </w:rPr>
        <w:lastRenderedPageBreak/>
        <w:t>引</w:t>
      </w:r>
      <w:r>
        <w:rPr>
          <w:rFonts w:hint="eastAsia"/>
        </w:rPr>
        <w:t>言</w:t>
      </w:r>
      <w:bookmarkEnd w:id="33"/>
    </w:p>
    <w:p w:rsidR="00642A0C" w:rsidRDefault="00BD4F37">
      <w:pPr>
        <w:pStyle w:val="afffff1"/>
        <w:ind w:firstLine="420"/>
      </w:pPr>
      <w:r>
        <w:t>专利</w:t>
      </w:r>
      <w:r>
        <w:rPr>
          <w:rFonts w:hint="eastAsia"/>
        </w:rPr>
        <w:t>价值</w:t>
      </w:r>
      <w:r>
        <w:t>评估是在特定目的和场景下对专利价值的评定和估算</w:t>
      </w:r>
      <w:r>
        <w:t>,</w:t>
      </w:r>
      <w:r>
        <w:t>为专利的质押融资</w:t>
      </w:r>
      <w:r>
        <w:rPr>
          <w:rFonts w:hint="eastAsia"/>
        </w:rPr>
        <w:t>、</w:t>
      </w:r>
      <w:r>
        <w:t>经营管理、许可转让、作价入股等市场活动提供参考和支持。本文件</w:t>
      </w:r>
      <w:r>
        <w:rPr>
          <w:rFonts w:hint="eastAsia"/>
        </w:rPr>
        <w:t>在</w:t>
      </w:r>
      <w:r>
        <w:rPr>
          <w:rFonts w:hint="eastAsia"/>
        </w:rPr>
        <w:t>GB/T42748</w:t>
      </w:r>
      <w:r>
        <w:rPr>
          <w:rFonts w:hint="eastAsia"/>
        </w:rPr>
        <w:t>的一级、二级指标权重基础上，提供了三级指标权重在质押评估中的设计示例，并且进一步细化了专利价值度的评分规则，为专利价值评估的具体应用提供有效支撑。</w:t>
      </w:r>
    </w:p>
    <w:p w:rsidR="00642A0C" w:rsidRDefault="00642A0C">
      <w:pPr>
        <w:pStyle w:val="afffff1"/>
        <w:ind w:firstLine="420"/>
      </w:pPr>
    </w:p>
    <w:p w:rsidR="00642A0C" w:rsidRDefault="00642A0C">
      <w:pPr>
        <w:pStyle w:val="afffff1"/>
        <w:ind w:firstLine="420"/>
      </w:pPr>
    </w:p>
    <w:p w:rsidR="00642A0C" w:rsidRDefault="00642A0C">
      <w:pPr>
        <w:pStyle w:val="afffff1"/>
        <w:ind w:firstLine="420"/>
        <w:sectPr w:rsidR="00642A0C">
          <w:headerReference w:type="default" r:id="rId17"/>
          <w:footerReference w:type="default" r:id="rId18"/>
          <w:pgSz w:w="11906" w:h="16838"/>
          <w:pgMar w:top="1928" w:right="1134" w:bottom="1134" w:left="1134" w:header="1418" w:footer="1134" w:gutter="283"/>
          <w:pgNumType w:fmt="upperRoman"/>
          <w:cols w:space="720"/>
          <w:formProt w:val="0"/>
          <w:docGrid w:linePitch="312"/>
        </w:sectPr>
      </w:pPr>
    </w:p>
    <w:p w:rsidR="00642A0C" w:rsidRDefault="00642A0C">
      <w:pPr>
        <w:spacing w:line="20" w:lineRule="exact"/>
        <w:jc w:val="center"/>
        <w:rPr>
          <w:rFonts w:ascii="黑体" w:eastAsia="黑体" w:hAnsi="黑体"/>
          <w:sz w:val="32"/>
          <w:szCs w:val="32"/>
        </w:rPr>
      </w:pPr>
      <w:bookmarkStart w:id="35" w:name="BookMark4"/>
      <w:bookmarkEnd w:id="34"/>
    </w:p>
    <w:p w:rsidR="00642A0C" w:rsidRDefault="00642A0C">
      <w:pPr>
        <w:spacing w:line="20" w:lineRule="exact"/>
        <w:jc w:val="center"/>
        <w:rPr>
          <w:rFonts w:ascii="黑体" w:eastAsia="黑体" w:hAnsi="黑体"/>
          <w:sz w:val="32"/>
          <w:szCs w:val="32"/>
        </w:rPr>
      </w:pPr>
    </w:p>
    <w:bookmarkStart w:id="36" w:name="_Toc22566"/>
    <w:bookmarkStart w:id="37" w:name="NEW_STAND_NAME"/>
    <w:p w:rsidR="00642A0C" w:rsidRDefault="00BD4F37">
      <w:pPr>
        <w:pStyle w:val="affffffff0"/>
        <w:spacing w:beforeLines="100" w:before="240" w:afterLines="220" w:after="528"/>
      </w:pPr>
      <w:r>
        <w:fldChar w:fldCharType="begin">
          <w:ffData>
            <w:name w:val="NEW_STAND_NAME"/>
            <w:enabled/>
            <w:calcOnExit w:val="0"/>
            <w:textInput>
              <w:default w:val="点击此处添加标准名称"/>
            </w:textInput>
          </w:ffData>
        </w:fldChar>
      </w:r>
      <w:r>
        <w:instrText>FORMTEXT</w:instrText>
      </w:r>
      <w:r>
        <w:fldChar w:fldCharType="separate"/>
      </w:r>
      <w:r>
        <w:t>专利价值评估指南</w:t>
      </w:r>
      <w:r>
        <w:fldChar w:fldCharType="end"/>
      </w:r>
      <w:bookmarkEnd w:id="36"/>
    </w:p>
    <w:p w:rsidR="00642A0C" w:rsidRDefault="00BD4F37">
      <w:pPr>
        <w:pStyle w:val="affe"/>
        <w:spacing w:before="240" w:after="240"/>
      </w:pPr>
      <w:bookmarkStart w:id="38" w:name="_Toc26648465"/>
      <w:bookmarkStart w:id="39" w:name="_Toc26718930"/>
      <w:bookmarkStart w:id="40" w:name="_Toc31753"/>
      <w:bookmarkStart w:id="41" w:name="_Toc26986771"/>
      <w:bookmarkStart w:id="42" w:name="_Toc17233333"/>
      <w:bookmarkStart w:id="43" w:name="_Toc17390"/>
      <w:bookmarkStart w:id="44" w:name="_Toc17233325"/>
      <w:bookmarkStart w:id="45" w:name="_Toc11003"/>
      <w:bookmarkStart w:id="46" w:name="_Toc24884218"/>
      <w:bookmarkStart w:id="47" w:name="_Toc24884211"/>
      <w:bookmarkStart w:id="48" w:name="_Toc26986530"/>
      <w:bookmarkStart w:id="49" w:name="_Toc16711"/>
      <w:bookmarkStart w:id="50" w:name="_Toc25027"/>
      <w:bookmarkEnd w:id="37"/>
      <w:r>
        <w:rPr>
          <w:rFonts w:hint="eastAsia"/>
        </w:rPr>
        <w:t>范围</w:t>
      </w:r>
      <w:bookmarkEnd w:id="38"/>
      <w:bookmarkEnd w:id="39"/>
      <w:bookmarkEnd w:id="40"/>
      <w:bookmarkEnd w:id="41"/>
      <w:bookmarkEnd w:id="42"/>
      <w:bookmarkEnd w:id="43"/>
      <w:bookmarkEnd w:id="44"/>
      <w:bookmarkEnd w:id="45"/>
      <w:bookmarkEnd w:id="46"/>
      <w:bookmarkEnd w:id="47"/>
      <w:bookmarkEnd w:id="48"/>
      <w:bookmarkEnd w:id="49"/>
      <w:bookmarkEnd w:id="50"/>
    </w:p>
    <w:p w:rsidR="00642A0C" w:rsidRDefault="00BD4F37">
      <w:pPr>
        <w:pStyle w:val="afffff1"/>
        <w:ind w:firstLine="420"/>
      </w:pPr>
      <w:bookmarkStart w:id="51" w:name="_Toc17233326"/>
      <w:bookmarkStart w:id="52" w:name="_Toc24884212"/>
      <w:bookmarkStart w:id="53" w:name="_Toc26648466"/>
      <w:bookmarkStart w:id="54" w:name="_Toc17233334"/>
      <w:bookmarkStart w:id="55" w:name="_Toc24884219"/>
      <w:r>
        <w:rPr>
          <w:rFonts w:hint="eastAsia"/>
        </w:rPr>
        <w:t>本文件规定了专利价值评估的基本原则、评估指标、</w:t>
      </w:r>
      <w:r>
        <w:rPr>
          <w:rFonts w:hint="eastAsia"/>
        </w:rPr>
        <w:t>专利价值评估流程</w:t>
      </w:r>
      <w:r>
        <w:rPr>
          <w:rFonts w:hint="eastAsia"/>
        </w:rPr>
        <w:t>等要求。</w:t>
      </w:r>
    </w:p>
    <w:p w:rsidR="00642A0C" w:rsidRDefault="00BD4F37">
      <w:pPr>
        <w:pStyle w:val="afffff1"/>
        <w:ind w:firstLine="420"/>
      </w:pPr>
      <w:r>
        <w:rPr>
          <w:rFonts w:hint="eastAsia"/>
        </w:rPr>
        <w:t>本文件适用于专利价值评估相关工作。</w:t>
      </w:r>
    </w:p>
    <w:p w:rsidR="00642A0C" w:rsidRDefault="00BD4F37">
      <w:pPr>
        <w:pStyle w:val="affe"/>
        <w:spacing w:before="240" w:after="240"/>
      </w:pPr>
      <w:bookmarkStart w:id="56" w:name="_Toc26718931"/>
      <w:bookmarkStart w:id="57" w:name="_Toc26986772"/>
      <w:bookmarkStart w:id="58" w:name="_Toc25903"/>
      <w:bookmarkStart w:id="59" w:name="_Toc8163"/>
      <w:bookmarkStart w:id="60" w:name="_Toc26986531"/>
      <w:bookmarkStart w:id="61" w:name="_Toc24384"/>
      <w:bookmarkStart w:id="62" w:name="_Toc6086"/>
      <w:bookmarkStart w:id="63" w:name="_Toc6176"/>
      <w:r>
        <w:rPr>
          <w:rFonts w:hint="eastAsia"/>
        </w:rPr>
        <w:t>规范性引用文件</w:t>
      </w:r>
      <w:bookmarkEnd w:id="51"/>
      <w:bookmarkEnd w:id="52"/>
      <w:bookmarkEnd w:id="53"/>
      <w:bookmarkEnd w:id="54"/>
      <w:bookmarkEnd w:id="55"/>
      <w:bookmarkEnd w:id="56"/>
      <w:bookmarkEnd w:id="57"/>
      <w:bookmarkEnd w:id="58"/>
      <w:bookmarkEnd w:id="59"/>
      <w:bookmarkEnd w:id="60"/>
      <w:bookmarkEnd w:id="61"/>
      <w:bookmarkEnd w:id="62"/>
      <w:bookmarkEnd w:id="63"/>
    </w:p>
    <w:p w:rsidR="00642A0C" w:rsidRDefault="00BD4F37">
      <w:pPr>
        <w:pStyle w:val="afffff1"/>
        <w:ind w:firstLine="420"/>
      </w:pPr>
      <w:r>
        <w:rPr>
          <w:rFonts w:hint="eastAsia"/>
        </w:rPr>
        <w:t>下列文件中的内容通过文中的规范性引用而构成本文件必不可少的条款。其中，注日期的引用文件，仅该日期对应的版本适用于本文件；不注日期</w:t>
      </w:r>
      <w:r>
        <w:rPr>
          <w:rFonts w:hint="eastAsia"/>
        </w:rPr>
        <w:t>的引用文件，其最新版本（包括所有的修改单）适用于本文件。</w:t>
      </w:r>
    </w:p>
    <w:p w:rsidR="00642A0C" w:rsidRDefault="00BD4F37">
      <w:pPr>
        <w:pStyle w:val="afffffffffffb"/>
        <w:widowControl w:val="0"/>
      </w:pPr>
      <w:r>
        <w:rPr>
          <w:rFonts w:hint="eastAsia"/>
        </w:rPr>
        <w:t>GB/T 42748</w:t>
      </w:r>
      <w:r>
        <w:rPr>
          <w:rFonts w:hint="eastAsia"/>
        </w:rPr>
        <w:t xml:space="preserve">  </w:t>
      </w:r>
      <w:r>
        <w:rPr>
          <w:rFonts w:hint="eastAsia"/>
        </w:rPr>
        <w:t>专利评估指引</w:t>
      </w:r>
    </w:p>
    <w:p w:rsidR="00642A0C" w:rsidRDefault="00BD4F37">
      <w:pPr>
        <w:pStyle w:val="affe"/>
        <w:spacing w:before="240" w:after="240"/>
      </w:pPr>
      <w:bookmarkStart w:id="64" w:name="_Toc24587"/>
      <w:bookmarkStart w:id="65" w:name="_Toc2743"/>
      <w:bookmarkStart w:id="66" w:name="_Toc5914"/>
      <w:bookmarkStart w:id="67" w:name="_Toc813"/>
      <w:bookmarkStart w:id="68" w:name="_Toc29719"/>
      <w:r>
        <w:rPr>
          <w:rFonts w:hint="eastAsia"/>
        </w:rPr>
        <w:t>术语和定义</w:t>
      </w:r>
      <w:bookmarkEnd w:id="64"/>
      <w:bookmarkEnd w:id="65"/>
      <w:bookmarkEnd w:id="66"/>
      <w:bookmarkEnd w:id="67"/>
      <w:bookmarkEnd w:id="68"/>
    </w:p>
    <w:p w:rsidR="00642A0C" w:rsidRDefault="00BD4F37">
      <w:pPr>
        <w:pStyle w:val="afffff1"/>
        <w:ind w:firstLine="420"/>
      </w:pPr>
      <w:bookmarkStart w:id="69" w:name="_Toc26986532"/>
      <w:bookmarkEnd w:id="69"/>
      <w:r>
        <w:rPr>
          <w:rFonts w:hint="eastAsia"/>
        </w:rPr>
        <w:t xml:space="preserve">GB/T </w:t>
      </w:r>
      <w:r>
        <w:rPr>
          <w:rFonts w:hint="eastAsia"/>
        </w:rPr>
        <w:t>42748</w:t>
      </w:r>
      <w:r>
        <w:rPr>
          <w:rFonts w:hint="eastAsia"/>
        </w:rPr>
        <w:t>界定的术语和定义适用于本文件。</w:t>
      </w:r>
    </w:p>
    <w:p w:rsidR="00642A0C" w:rsidRDefault="00BD4F37">
      <w:pPr>
        <w:pStyle w:val="affe"/>
        <w:spacing w:before="240" w:after="240"/>
      </w:pPr>
      <w:bookmarkStart w:id="70" w:name="_Toc13444"/>
      <w:bookmarkStart w:id="71" w:name="_Toc22529"/>
      <w:bookmarkStart w:id="72" w:name="_Toc12490"/>
      <w:r>
        <w:rPr>
          <w:rFonts w:hint="eastAsia"/>
        </w:rPr>
        <w:t>基本原则</w:t>
      </w:r>
      <w:bookmarkEnd w:id="70"/>
      <w:bookmarkEnd w:id="71"/>
      <w:bookmarkEnd w:id="72"/>
    </w:p>
    <w:p w:rsidR="00642A0C" w:rsidRDefault="00BD4F37">
      <w:pPr>
        <w:pStyle w:val="afff"/>
        <w:spacing w:before="120" w:after="120"/>
      </w:pPr>
      <w:bookmarkStart w:id="73" w:name="_Toc9471"/>
      <w:r>
        <w:rPr>
          <w:rFonts w:hint="eastAsia"/>
        </w:rPr>
        <w:t>科学性</w:t>
      </w:r>
      <w:r>
        <w:rPr>
          <w:rFonts w:hint="eastAsia"/>
        </w:rPr>
        <w:t>原则</w:t>
      </w:r>
      <w:bookmarkEnd w:id="73"/>
    </w:p>
    <w:p w:rsidR="00642A0C" w:rsidRDefault="00BD4F37">
      <w:pPr>
        <w:pStyle w:val="afffff1"/>
        <w:ind w:firstLine="420"/>
      </w:pPr>
      <w:r>
        <w:rPr>
          <w:rFonts w:hint="eastAsia"/>
        </w:rPr>
        <w:t>结合多维度的评估指标，考虑专利价值特征，科学确定专利评估价值。</w:t>
      </w:r>
    </w:p>
    <w:p w:rsidR="00642A0C" w:rsidRDefault="00BD4F37">
      <w:pPr>
        <w:pStyle w:val="afff"/>
        <w:spacing w:before="120" w:after="120"/>
      </w:pPr>
      <w:bookmarkStart w:id="74" w:name="_Toc13736"/>
      <w:r>
        <w:rPr>
          <w:rFonts w:hint="eastAsia"/>
        </w:rPr>
        <w:t>全面性</w:t>
      </w:r>
      <w:r>
        <w:rPr>
          <w:rFonts w:hint="eastAsia"/>
        </w:rPr>
        <w:t>原则</w:t>
      </w:r>
      <w:bookmarkEnd w:id="74"/>
    </w:p>
    <w:p w:rsidR="00642A0C" w:rsidRDefault="00BD4F37">
      <w:pPr>
        <w:pStyle w:val="afffffffff9"/>
        <w:numPr>
          <w:ilvl w:val="2"/>
          <w:numId w:val="0"/>
        </w:numPr>
        <w:ind w:firstLineChars="200" w:firstLine="420"/>
      </w:pPr>
      <w:r>
        <w:rPr>
          <w:rFonts w:hint="eastAsia"/>
        </w:rPr>
        <w:t>结合专利的法律、技术、经济价值，综合考虑相关和影响专利价值的因素，最终进行综合分析。</w:t>
      </w:r>
    </w:p>
    <w:p w:rsidR="00642A0C" w:rsidRDefault="00BD4F37">
      <w:pPr>
        <w:pStyle w:val="afff"/>
        <w:spacing w:before="120" w:after="120"/>
      </w:pPr>
      <w:bookmarkStart w:id="75" w:name="_Toc14149"/>
      <w:r>
        <w:rPr>
          <w:rFonts w:hint="eastAsia"/>
        </w:rPr>
        <w:t>适用性</w:t>
      </w:r>
      <w:r>
        <w:rPr>
          <w:rFonts w:hint="eastAsia"/>
        </w:rPr>
        <w:t>原则</w:t>
      </w:r>
      <w:bookmarkEnd w:id="75"/>
    </w:p>
    <w:p w:rsidR="00642A0C" w:rsidRDefault="00BD4F37">
      <w:pPr>
        <w:pStyle w:val="afffffffff9"/>
        <w:numPr>
          <w:ilvl w:val="2"/>
          <w:numId w:val="0"/>
        </w:numPr>
        <w:ind w:firstLineChars="200" w:firstLine="420"/>
      </w:pPr>
      <w:r>
        <w:rPr>
          <w:rFonts w:hint="eastAsia"/>
        </w:rPr>
        <w:t>构建具有可操作性的专利价值评估指标体系，为不同应用场景制定个性化的评估指标体系提供基础参考。</w:t>
      </w:r>
    </w:p>
    <w:p w:rsidR="00642A0C" w:rsidRDefault="00BD4F37">
      <w:pPr>
        <w:pStyle w:val="affe"/>
        <w:spacing w:before="240" w:after="240"/>
      </w:pPr>
      <w:bookmarkStart w:id="76" w:name="_Toc8609"/>
      <w:bookmarkStart w:id="77" w:name="_Toc25942"/>
      <w:bookmarkStart w:id="78" w:name="_Toc10929"/>
      <w:r>
        <w:rPr>
          <w:rFonts w:hint="eastAsia"/>
        </w:rPr>
        <w:t>评估指标</w:t>
      </w:r>
      <w:bookmarkEnd w:id="76"/>
      <w:bookmarkEnd w:id="77"/>
      <w:bookmarkEnd w:id="78"/>
    </w:p>
    <w:p w:rsidR="00642A0C" w:rsidRDefault="00BD4F37">
      <w:pPr>
        <w:pStyle w:val="afff"/>
        <w:spacing w:before="120" w:after="120"/>
      </w:pPr>
      <w:bookmarkStart w:id="79" w:name="_Toc6488"/>
      <w:r>
        <w:rPr>
          <w:rFonts w:hint="eastAsia"/>
        </w:rPr>
        <w:t>指标体系构成</w:t>
      </w:r>
      <w:bookmarkEnd w:id="79"/>
    </w:p>
    <w:p w:rsidR="00642A0C" w:rsidRDefault="00BD4F37">
      <w:pPr>
        <w:pStyle w:val="afffff1"/>
        <w:ind w:firstLine="420"/>
      </w:pPr>
      <w:r>
        <w:rPr>
          <w:rFonts w:hint="eastAsia"/>
        </w:rPr>
        <w:t>指标体系构建应符合</w:t>
      </w:r>
      <w:r>
        <w:rPr>
          <w:rFonts w:hint="eastAsia"/>
        </w:rPr>
        <w:t xml:space="preserve">GB/T </w:t>
      </w:r>
      <w:r>
        <w:rPr>
          <w:rFonts w:hint="eastAsia"/>
        </w:rPr>
        <w:t>42748</w:t>
      </w:r>
      <w:r>
        <w:rPr>
          <w:rFonts w:hint="eastAsia"/>
        </w:rPr>
        <w:t>第五章中的构建要求。</w:t>
      </w:r>
    </w:p>
    <w:p w:rsidR="00642A0C" w:rsidRDefault="00BD4F37">
      <w:pPr>
        <w:pStyle w:val="afff"/>
        <w:spacing w:before="120" w:after="120"/>
      </w:pPr>
      <w:bookmarkStart w:id="80" w:name="_Toc32227"/>
      <w:r>
        <w:rPr>
          <w:rFonts w:hint="eastAsia"/>
        </w:rPr>
        <w:t>指标权重</w:t>
      </w:r>
      <w:bookmarkEnd w:id="80"/>
    </w:p>
    <w:p w:rsidR="00642A0C" w:rsidRDefault="00BD4F37">
      <w:pPr>
        <w:pStyle w:val="afffff1"/>
        <w:ind w:firstLine="420"/>
      </w:pPr>
      <w:r>
        <w:t>指标权重的</w:t>
      </w:r>
      <w:r>
        <w:rPr>
          <w:rFonts w:hint="eastAsia"/>
        </w:rPr>
        <w:t>计算</w:t>
      </w:r>
      <w:r>
        <w:t>方法包括层次分析法</w:t>
      </w:r>
      <w:r>
        <w:rPr>
          <w:rFonts w:hint="eastAsia"/>
        </w:rPr>
        <w:t>、专</w:t>
      </w:r>
      <w:r>
        <w:t>家经验判断法、德尔菲法、主成分分析法、</w:t>
      </w:r>
      <w:r>
        <w:rPr>
          <w:rFonts w:hint="eastAsia"/>
        </w:rPr>
        <w:t>熵</w:t>
      </w:r>
      <w:r>
        <w:t>值法等数学方法。实践中可根据实际需求选择具体方法。层次分析法的具体示例见附录</w:t>
      </w:r>
      <w:r>
        <w:rPr>
          <w:rFonts w:hint="eastAsia"/>
        </w:rPr>
        <w:t>A</w:t>
      </w:r>
      <w:r>
        <w:rPr>
          <w:rFonts w:hint="eastAsia"/>
        </w:rPr>
        <w:t>三级指标权重在质押评估中的设计示例</w:t>
      </w:r>
      <w:r>
        <w:t>。</w:t>
      </w:r>
    </w:p>
    <w:p w:rsidR="00642A0C" w:rsidRDefault="00BD4F37">
      <w:pPr>
        <w:pStyle w:val="affe"/>
        <w:spacing w:before="240" w:after="240"/>
      </w:pPr>
      <w:bookmarkStart w:id="81" w:name="_Toc23807"/>
      <w:bookmarkStart w:id="82" w:name="_Toc4682"/>
      <w:bookmarkStart w:id="83" w:name="_Toc2084"/>
      <w:r>
        <w:rPr>
          <w:rFonts w:hint="eastAsia"/>
        </w:rPr>
        <w:t>专利价值评估流程</w:t>
      </w:r>
      <w:bookmarkEnd w:id="81"/>
      <w:bookmarkEnd w:id="82"/>
      <w:bookmarkEnd w:id="83"/>
    </w:p>
    <w:p w:rsidR="00642A0C" w:rsidRDefault="00BD4F37">
      <w:pPr>
        <w:pStyle w:val="afff"/>
        <w:spacing w:before="120" w:after="120"/>
      </w:pPr>
      <w:bookmarkStart w:id="84" w:name="_Toc11812"/>
      <w:bookmarkStart w:id="85" w:name="_Toc501702203"/>
      <w:bookmarkStart w:id="86" w:name="_Toc503519686"/>
      <w:bookmarkStart w:id="87" w:name="_Toc501702311"/>
      <w:bookmarkStart w:id="88" w:name="_Toc20295"/>
      <w:bookmarkStart w:id="89" w:name="_Toc503519123"/>
      <w:bookmarkStart w:id="90" w:name="_Toc28414"/>
      <w:bookmarkStart w:id="91" w:name="_Toc502936869"/>
      <w:bookmarkStart w:id="92" w:name="_Toc502936967"/>
      <w:bookmarkStart w:id="93" w:name="_Toc21278"/>
      <w:bookmarkStart w:id="94" w:name="_Toc503343096"/>
      <w:bookmarkStart w:id="95" w:name="_Toc503166233"/>
      <w:bookmarkStart w:id="96" w:name="_Toc503190428"/>
      <w:r>
        <w:rPr>
          <w:rFonts w:hint="eastAsia"/>
        </w:rPr>
        <w:t>评估准备</w:t>
      </w:r>
      <w:bookmarkEnd w:id="84"/>
    </w:p>
    <w:p w:rsidR="00642A0C" w:rsidRDefault="00BD4F37">
      <w:pPr>
        <w:pStyle w:val="affffff9"/>
      </w:pPr>
      <w:r>
        <w:rPr>
          <w:rFonts w:hint="eastAsia"/>
        </w:rPr>
        <w:t>专利价值分析评估前</w:t>
      </w:r>
      <w:r>
        <w:rPr>
          <w:rFonts w:hint="eastAsia"/>
        </w:rPr>
        <w:t>,</w:t>
      </w:r>
      <w:r>
        <w:rPr>
          <w:rFonts w:hint="eastAsia"/>
        </w:rPr>
        <w:t>应</w:t>
      </w:r>
      <w:r>
        <w:rPr>
          <w:rFonts w:hint="eastAsia"/>
        </w:rPr>
        <w:t>对</w:t>
      </w:r>
      <w:r>
        <w:rPr>
          <w:rFonts w:hint="eastAsia"/>
        </w:rPr>
        <w:t>专利的类型、所属技术领域、专利申请人或者专利权人及其变更情况专利所处的审批阶段、年费缴纳情况、专利权的终止、专利权的恢复、专利权的质押</w:t>
      </w:r>
      <w:r>
        <w:rPr>
          <w:rFonts w:hint="eastAsia"/>
        </w:rPr>
        <w:t>,</w:t>
      </w:r>
      <w:r>
        <w:rPr>
          <w:rFonts w:hint="eastAsia"/>
        </w:rPr>
        <w:t>是否涉及法律诉讼或者处于复审、宣告无效状态等法律状态相关情况</w:t>
      </w:r>
      <w:r>
        <w:rPr>
          <w:rFonts w:hint="eastAsia"/>
        </w:rPr>
        <w:t>进行梳理</w:t>
      </w:r>
      <w:r>
        <w:rPr>
          <w:rFonts w:hint="eastAsia"/>
        </w:rPr>
        <w:t>。</w:t>
      </w:r>
    </w:p>
    <w:p w:rsidR="00642A0C" w:rsidRDefault="00BD4F37">
      <w:pPr>
        <w:pStyle w:val="affffff9"/>
      </w:pPr>
      <w:r>
        <w:rPr>
          <w:rFonts w:hint="eastAsia"/>
        </w:rPr>
        <w:t>专利价值分析评估前</w:t>
      </w:r>
      <w:r>
        <w:rPr>
          <w:rFonts w:hint="eastAsia"/>
        </w:rPr>
        <w:t>,</w:t>
      </w:r>
      <w:r>
        <w:rPr>
          <w:rFonts w:hint="eastAsia"/>
        </w:rPr>
        <w:t>应</w:t>
      </w:r>
      <w:r>
        <w:rPr>
          <w:rFonts w:hint="eastAsia"/>
        </w:rPr>
        <w:t>分析专利权利要求书所记载的技术方案与其实施企业所生产产品的对</w:t>
      </w:r>
      <w:r>
        <w:rPr>
          <w:rFonts w:hint="eastAsia"/>
        </w:rPr>
        <w:lastRenderedPageBreak/>
        <w:t>应性</w:t>
      </w:r>
      <w:r>
        <w:rPr>
          <w:rFonts w:hint="eastAsia"/>
        </w:rPr>
        <w:t>进行梳理。</w:t>
      </w:r>
    </w:p>
    <w:p w:rsidR="00642A0C" w:rsidRDefault="00BD4F37">
      <w:pPr>
        <w:pStyle w:val="afff"/>
        <w:spacing w:before="120" w:after="120"/>
      </w:pPr>
      <w:bookmarkStart w:id="97" w:name="_Toc28988"/>
      <w:r>
        <w:t>评估</w:t>
      </w:r>
      <w:r>
        <w:rPr>
          <w:rFonts w:hint="eastAsia"/>
        </w:rPr>
        <w:t>策划</w:t>
      </w:r>
      <w:bookmarkEnd w:id="97"/>
    </w:p>
    <w:p w:rsidR="00642A0C" w:rsidRDefault="00BD4F37">
      <w:pPr>
        <w:pStyle w:val="affffff9"/>
      </w:pPr>
      <w:r>
        <w:rPr>
          <w:rFonts w:hint="eastAsia"/>
        </w:rPr>
        <w:t>评估实施前宜</w:t>
      </w:r>
      <w:r>
        <w:t>编制评估计划。评估计划的内容应涵盖收集评估资料、现场</w:t>
      </w:r>
      <w:r>
        <w:rPr>
          <w:rFonts w:hint="eastAsia"/>
        </w:rPr>
        <w:t>调查</w:t>
      </w:r>
      <w:r>
        <w:t>、评定估算、编制和</w:t>
      </w:r>
      <w:r>
        <w:rPr>
          <w:rFonts w:hint="eastAsia"/>
        </w:rPr>
        <w:t>出具</w:t>
      </w:r>
      <w:r>
        <w:t>评估报告等</w:t>
      </w:r>
      <w:r>
        <w:rPr>
          <w:rFonts w:hint="eastAsia"/>
        </w:rPr>
        <w:t>工作</w:t>
      </w:r>
      <w:r>
        <w:t>的时间进度、人员安排等。</w:t>
      </w:r>
    </w:p>
    <w:p w:rsidR="00642A0C" w:rsidRDefault="00BD4F37">
      <w:pPr>
        <w:pStyle w:val="affffff9"/>
      </w:pPr>
      <w:r>
        <w:rPr>
          <w:rFonts w:hint="eastAsia"/>
        </w:rPr>
        <w:t>评估计划宜</w:t>
      </w:r>
      <w:r>
        <w:t>根据评估</w:t>
      </w:r>
      <w:r>
        <w:rPr>
          <w:rFonts w:hint="eastAsia"/>
        </w:rPr>
        <w:t>工作</w:t>
      </w:r>
      <w:r>
        <w:t>实施过程中的情况变化进行</w:t>
      </w:r>
      <w:r>
        <w:rPr>
          <w:rFonts w:hint="eastAsia"/>
        </w:rPr>
        <w:t>相应</w:t>
      </w:r>
      <w:r>
        <w:t>调整。</w:t>
      </w:r>
    </w:p>
    <w:p w:rsidR="00642A0C" w:rsidRDefault="00BD4F37">
      <w:pPr>
        <w:pStyle w:val="afff"/>
        <w:spacing w:before="120" w:after="120"/>
      </w:pPr>
      <w:bookmarkStart w:id="98" w:name="_Toc16010"/>
      <w:r>
        <w:rPr>
          <w:rFonts w:hint="eastAsia"/>
        </w:rPr>
        <w:t>评估实施</w:t>
      </w:r>
      <w:bookmarkEnd w:id="98"/>
    </w:p>
    <w:p w:rsidR="00642A0C" w:rsidRDefault="00BD4F37">
      <w:pPr>
        <w:pStyle w:val="afff0"/>
        <w:spacing w:before="120" w:after="120"/>
      </w:pPr>
      <w:r>
        <w:rPr>
          <w:rFonts w:hint="eastAsia"/>
        </w:rPr>
        <w:t>收集评估资料</w:t>
      </w:r>
    </w:p>
    <w:p w:rsidR="00642A0C" w:rsidRDefault="00BD4F37">
      <w:pPr>
        <w:pStyle w:val="afffffff3"/>
      </w:pPr>
      <w:r>
        <w:rPr>
          <w:rFonts w:hint="eastAsia"/>
        </w:rPr>
        <w:t>评估资料</w:t>
      </w:r>
      <w:r>
        <w:rPr>
          <w:rFonts w:hint="eastAsia"/>
        </w:rPr>
        <w:t>的收集渠道宜</w:t>
      </w:r>
      <w:r>
        <w:rPr>
          <w:rFonts w:hint="eastAsia"/>
        </w:rPr>
        <w:t>包括</w:t>
      </w:r>
      <w:r>
        <w:rPr>
          <w:rFonts w:hint="eastAsia"/>
        </w:rPr>
        <w:t>但不限于</w:t>
      </w:r>
      <w:r>
        <w:rPr>
          <w:rFonts w:hint="eastAsia"/>
        </w:rPr>
        <w:t>从市场等渠道获取的资料，从产权持有者等相关当事方获取的资料，以及从政府部门、各类专业机构和其他相关部门获取的资料。</w:t>
      </w:r>
    </w:p>
    <w:p w:rsidR="00642A0C" w:rsidRDefault="00BD4F37">
      <w:pPr>
        <w:pStyle w:val="afffffff3"/>
      </w:pPr>
      <w:r>
        <w:rPr>
          <w:rFonts w:hint="eastAsia"/>
        </w:rPr>
        <w:t>评估资料包括</w:t>
      </w:r>
      <w:r>
        <w:rPr>
          <w:rFonts w:hint="eastAsia"/>
        </w:rPr>
        <w:t>但不限于：</w:t>
      </w:r>
    </w:p>
    <w:p w:rsidR="00642A0C" w:rsidRDefault="00BD4F37">
      <w:pPr>
        <w:pStyle w:val="afffffffffff2"/>
      </w:pPr>
      <w:r>
        <w:rPr>
          <w:rFonts w:hint="eastAsia"/>
        </w:rPr>
        <w:t>查询</w:t>
      </w:r>
      <w:r>
        <w:rPr>
          <w:rFonts w:hint="eastAsia"/>
        </w:rPr>
        <w:t>记录</w:t>
      </w:r>
    </w:p>
    <w:p w:rsidR="00642A0C" w:rsidRDefault="00BD4F37">
      <w:pPr>
        <w:pStyle w:val="afffffffffff2"/>
      </w:pPr>
      <w:r>
        <w:rPr>
          <w:rFonts w:hint="eastAsia"/>
        </w:rPr>
        <w:t>询价结果</w:t>
      </w:r>
    </w:p>
    <w:p w:rsidR="00642A0C" w:rsidRDefault="00BD4F37">
      <w:pPr>
        <w:pStyle w:val="afffffffffff2"/>
      </w:pPr>
      <w:r>
        <w:rPr>
          <w:rFonts w:hint="eastAsia"/>
        </w:rPr>
        <w:t>检查</w:t>
      </w:r>
      <w:r>
        <w:rPr>
          <w:rFonts w:hint="eastAsia"/>
        </w:rPr>
        <w:t>记录</w:t>
      </w:r>
    </w:p>
    <w:p w:rsidR="00642A0C" w:rsidRDefault="00BD4F37">
      <w:pPr>
        <w:pStyle w:val="afffffffffff2"/>
      </w:pPr>
      <w:r>
        <w:rPr>
          <w:rFonts w:hint="eastAsia"/>
        </w:rPr>
        <w:t>行业资讯</w:t>
      </w:r>
    </w:p>
    <w:p w:rsidR="00642A0C" w:rsidRDefault="00BD4F37">
      <w:pPr>
        <w:pStyle w:val="afffffffffff2"/>
      </w:pPr>
      <w:r>
        <w:rPr>
          <w:rFonts w:hint="eastAsia"/>
        </w:rPr>
        <w:t>分析资料</w:t>
      </w:r>
    </w:p>
    <w:p w:rsidR="00642A0C" w:rsidRDefault="00BD4F37">
      <w:pPr>
        <w:pStyle w:val="afffffffffff2"/>
      </w:pPr>
      <w:r>
        <w:rPr>
          <w:rFonts w:hint="eastAsia"/>
        </w:rPr>
        <w:t>政府文件</w:t>
      </w:r>
    </w:p>
    <w:p w:rsidR="00642A0C" w:rsidRDefault="00BD4F37">
      <w:pPr>
        <w:pStyle w:val="afffffff3"/>
      </w:pPr>
      <w:r>
        <w:rPr>
          <w:rFonts w:hint="eastAsia"/>
        </w:rPr>
        <w:t>宜</w:t>
      </w:r>
      <w:r>
        <w:rPr>
          <w:rFonts w:hint="eastAsia"/>
        </w:rPr>
        <w:t>根据评估具体情况对收集的评估资料进行必要分析、归纳和整理，形成评定</w:t>
      </w:r>
      <w:r>
        <w:rPr>
          <w:rFonts w:hint="eastAsia"/>
        </w:rPr>
        <w:t xml:space="preserve"> </w:t>
      </w:r>
      <w:r>
        <w:rPr>
          <w:rFonts w:hint="eastAsia"/>
        </w:rPr>
        <w:t>估算的依据。</w:t>
      </w:r>
    </w:p>
    <w:p w:rsidR="00642A0C" w:rsidRDefault="00BD4F37">
      <w:pPr>
        <w:pStyle w:val="afff0"/>
        <w:spacing w:before="120" w:after="120"/>
      </w:pPr>
      <w:r>
        <w:rPr>
          <w:rFonts w:hint="eastAsia"/>
        </w:rPr>
        <w:t>现场调查</w:t>
      </w:r>
    </w:p>
    <w:p w:rsidR="00642A0C" w:rsidRDefault="00BD4F37">
      <w:pPr>
        <w:pStyle w:val="afffffff3"/>
      </w:pPr>
      <w:r>
        <w:rPr>
          <w:rFonts w:hint="eastAsia"/>
        </w:rPr>
        <w:t>调查方式宜包括但不限于询问、函证、核对、监盘、勘查、检查等，获取评估需要的基础资料，了解评估对象现状，关注评估对象法律权属。</w:t>
      </w:r>
    </w:p>
    <w:p w:rsidR="00642A0C" w:rsidRDefault="00BD4F37">
      <w:pPr>
        <w:pStyle w:val="afffffff3"/>
      </w:pPr>
      <w:r>
        <w:rPr>
          <w:rFonts w:hint="eastAsia"/>
        </w:rPr>
        <w:t>现场调查的内容包括但不限于专利实施情况、专利产品收益等。</w:t>
      </w:r>
    </w:p>
    <w:p w:rsidR="00642A0C" w:rsidRDefault="00BD4F37">
      <w:pPr>
        <w:pStyle w:val="afffffff3"/>
      </w:pPr>
      <w:r>
        <w:rPr>
          <w:rFonts w:hint="eastAsia"/>
        </w:rPr>
        <w:t>相关证明材料</w:t>
      </w:r>
      <w:r>
        <w:rPr>
          <w:rFonts w:hint="eastAsia"/>
        </w:rPr>
        <w:t>宜</w:t>
      </w:r>
      <w:r>
        <w:rPr>
          <w:rFonts w:hint="eastAsia"/>
        </w:rPr>
        <w:t>以签字、</w:t>
      </w:r>
      <w:r>
        <w:rPr>
          <w:rFonts w:hint="eastAsia"/>
        </w:rPr>
        <w:t xml:space="preserve"> </w:t>
      </w:r>
      <w:r>
        <w:rPr>
          <w:rFonts w:hint="eastAsia"/>
        </w:rPr>
        <w:t>盖章或者其他方式进行确认</w:t>
      </w:r>
      <w:r>
        <w:rPr>
          <w:rFonts w:hint="eastAsia"/>
        </w:rPr>
        <w:t>，</w:t>
      </w:r>
      <w:r>
        <w:rPr>
          <w:rFonts w:hint="eastAsia"/>
        </w:rPr>
        <w:t>确保真实有效</w:t>
      </w:r>
      <w:r>
        <w:rPr>
          <w:rFonts w:hint="eastAsia"/>
        </w:rPr>
        <w:t>。</w:t>
      </w:r>
    </w:p>
    <w:p w:rsidR="00642A0C" w:rsidRDefault="00BD4F37">
      <w:pPr>
        <w:pStyle w:val="afff"/>
        <w:spacing w:before="120" w:after="120"/>
      </w:pPr>
      <w:bookmarkStart w:id="99" w:name="_Toc9296"/>
      <w:bookmarkEnd w:id="85"/>
      <w:bookmarkEnd w:id="86"/>
      <w:bookmarkEnd w:id="87"/>
      <w:bookmarkEnd w:id="88"/>
      <w:bookmarkEnd w:id="89"/>
      <w:bookmarkEnd w:id="90"/>
      <w:bookmarkEnd w:id="91"/>
      <w:bookmarkEnd w:id="92"/>
      <w:bookmarkEnd w:id="93"/>
      <w:bookmarkEnd w:id="94"/>
      <w:bookmarkEnd w:id="95"/>
      <w:bookmarkEnd w:id="96"/>
      <w:r>
        <w:rPr>
          <w:rFonts w:hint="eastAsia"/>
        </w:rPr>
        <w:t>分析评估</w:t>
      </w:r>
      <w:bookmarkEnd w:id="99"/>
    </w:p>
    <w:p w:rsidR="00642A0C" w:rsidRDefault="00BD4F37">
      <w:pPr>
        <w:pStyle w:val="afff0"/>
        <w:spacing w:before="120" w:after="120"/>
      </w:pPr>
      <w:r>
        <w:rPr>
          <w:rFonts w:hint="eastAsia"/>
        </w:rPr>
        <w:t>总述</w:t>
      </w:r>
    </w:p>
    <w:p w:rsidR="00642A0C" w:rsidRDefault="00BD4F37">
      <w:pPr>
        <w:pStyle w:val="afffffff3"/>
        <w:numPr>
          <w:ilvl w:val="4"/>
          <w:numId w:val="0"/>
        </w:numPr>
        <w:ind w:firstLineChars="200" w:firstLine="420"/>
      </w:pPr>
      <w:r>
        <w:rPr>
          <w:rFonts w:hint="eastAsia"/>
        </w:rPr>
        <w:t>将专利价值度作为调节系数或参数应用于收益法、成本法、市场法等基本评估方法及其衍生方法，进行专利价值评估。专利价值度在专利价值评估中的应用示例参见</w:t>
      </w:r>
      <w:r>
        <w:rPr>
          <w:rFonts w:hint="eastAsia"/>
        </w:rPr>
        <w:t>GB/T 42748</w:t>
      </w:r>
      <w:r>
        <w:rPr>
          <w:rFonts w:hint="eastAsia"/>
        </w:rPr>
        <w:t>附录</w:t>
      </w:r>
      <w:r>
        <w:rPr>
          <w:rFonts w:hint="eastAsia"/>
        </w:rPr>
        <w:t>C</w:t>
      </w:r>
      <w:r>
        <w:rPr>
          <w:rFonts w:hint="eastAsia"/>
        </w:rPr>
        <w:t>中示例内容。</w:t>
      </w:r>
    </w:p>
    <w:p w:rsidR="00642A0C" w:rsidRDefault="00BD4F37">
      <w:pPr>
        <w:pStyle w:val="afff0"/>
        <w:spacing w:before="120" w:after="120"/>
      </w:pPr>
      <w:r>
        <w:rPr>
          <w:rFonts w:hint="eastAsia"/>
        </w:rPr>
        <w:t>专利价值度评估</w:t>
      </w:r>
    </w:p>
    <w:p w:rsidR="00642A0C" w:rsidRDefault="00BD4F37">
      <w:pPr>
        <w:pStyle w:val="afffffff3"/>
      </w:pPr>
      <w:r>
        <w:rPr>
          <w:rFonts w:hint="eastAsia"/>
        </w:rPr>
        <w:t>专利价值度的评估方式包括但不限于以下三种：</w:t>
      </w:r>
      <w:r>
        <w:rPr>
          <w:rFonts w:hint="eastAsia"/>
        </w:rPr>
        <w:t xml:space="preserve"> </w:t>
      </w:r>
    </w:p>
    <w:p w:rsidR="00642A0C" w:rsidRDefault="00BD4F37">
      <w:pPr>
        <w:pStyle w:val="afffffff3"/>
        <w:numPr>
          <w:ilvl w:val="4"/>
          <w:numId w:val="0"/>
        </w:numPr>
        <w:ind w:firstLineChars="200" w:firstLine="420"/>
      </w:pPr>
      <w:r>
        <w:rPr>
          <w:rFonts w:hint="eastAsia"/>
        </w:rPr>
        <w:t>——专家评估；</w:t>
      </w:r>
      <w:r>
        <w:rPr>
          <w:rFonts w:hint="eastAsia"/>
        </w:rPr>
        <w:t xml:space="preserve"> </w:t>
      </w:r>
    </w:p>
    <w:p w:rsidR="00642A0C" w:rsidRDefault="00BD4F37">
      <w:pPr>
        <w:pStyle w:val="afffffff3"/>
        <w:numPr>
          <w:ilvl w:val="4"/>
          <w:numId w:val="0"/>
        </w:numPr>
        <w:ind w:firstLineChars="200" w:firstLine="420"/>
      </w:pPr>
      <w:r>
        <w:rPr>
          <w:rFonts w:hint="eastAsia"/>
        </w:rPr>
        <w:t>——评估对象自评；</w:t>
      </w:r>
    </w:p>
    <w:p w:rsidR="00642A0C" w:rsidRDefault="00BD4F37">
      <w:pPr>
        <w:pStyle w:val="afffffff3"/>
        <w:numPr>
          <w:ilvl w:val="4"/>
          <w:numId w:val="0"/>
        </w:numPr>
        <w:ind w:firstLineChars="200" w:firstLine="420"/>
      </w:pPr>
      <w:r>
        <w:rPr>
          <w:rFonts w:hint="eastAsia"/>
        </w:rPr>
        <w:t>——委托评估机构评估。</w:t>
      </w:r>
    </w:p>
    <w:p w:rsidR="00642A0C" w:rsidRDefault="00BD4F37">
      <w:pPr>
        <w:pStyle w:val="afffffff3"/>
      </w:pPr>
      <w:r>
        <w:rPr>
          <w:rFonts w:hint="eastAsia"/>
        </w:rPr>
        <w:t>专利价值度评分规则见附录</w:t>
      </w:r>
      <w:r>
        <w:rPr>
          <w:rFonts w:hint="eastAsia"/>
        </w:rPr>
        <w:t>B</w:t>
      </w:r>
      <w:r>
        <w:rPr>
          <w:rFonts w:hint="eastAsia"/>
        </w:rPr>
        <w:t>。</w:t>
      </w:r>
    </w:p>
    <w:p w:rsidR="00642A0C" w:rsidRDefault="00BD4F37">
      <w:pPr>
        <w:pStyle w:val="afffffff3"/>
      </w:pPr>
      <w:r>
        <w:rPr>
          <w:rFonts w:hint="eastAsia"/>
        </w:rPr>
        <w:t>专利价值度评估应按照以下步骤进行</w:t>
      </w:r>
      <w:r>
        <w:rPr>
          <w:rFonts w:hint="eastAsia"/>
        </w:rPr>
        <w:t>:</w:t>
      </w:r>
    </w:p>
    <w:p w:rsidR="00642A0C" w:rsidRDefault="00BD4F37">
      <w:pPr>
        <w:pStyle w:val="af3"/>
      </w:pPr>
      <w:r>
        <w:rPr>
          <w:rFonts w:hint="eastAsia"/>
        </w:rPr>
        <w:t>针对具体应用场景确定指标体系中的指标构成与指标权重，具体应用场景参见</w:t>
      </w:r>
      <w:r>
        <w:rPr>
          <w:rFonts w:hint="eastAsia"/>
        </w:rPr>
        <w:t>GB/T 42748</w:t>
      </w:r>
      <w:r>
        <w:rPr>
          <w:rFonts w:hint="eastAsia"/>
        </w:rPr>
        <w:t>第七章；</w:t>
      </w:r>
    </w:p>
    <w:p w:rsidR="00642A0C" w:rsidRDefault="00BD4F37">
      <w:pPr>
        <w:pStyle w:val="af3"/>
      </w:pPr>
      <w:r>
        <w:rPr>
          <w:rFonts w:hint="eastAsia"/>
        </w:rPr>
        <w:t>根据指标权重，确定指标权重具体分值；</w:t>
      </w:r>
    </w:p>
    <w:p w:rsidR="00642A0C" w:rsidRDefault="00BD4F37">
      <w:pPr>
        <w:pStyle w:val="affffffe"/>
      </w:pPr>
      <w:r>
        <w:rPr>
          <w:rFonts w:hint="eastAsia"/>
        </w:rPr>
        <w:t>根</w:t>
      </w:r>
      <w:r>
        <w:rPr>
          <w:rFonts w:hint="eastAsia"/>
        </w:rPr>
        <w:t>据指标体系中各指标的赋值及其权重计算专利法律价值度、技术价值度和经济价值度，相加后得出专利价值度；一般情况下，已授权专利的价值度不应为</w:t>
      </w:r>
      <w:r>
        <w:rPr>
          <w:rFonts w:hint="eastAsia"/>
        </w:rPr>
        <w:t xml:space="preserve"> 0</w:t>
      </w:r>
      <w:r>
        <w:rPr>
          <w:rFonts w:hint="eastAsia"/>
        </w:rPr>
        <w:t>。</w:t>
      </w:r>
    </w:p>
    <w:p w:rsidR="00642A0C" w:rsidRDefault="00BD4F37">
      <w:pPr>
        <w:pStyle w:val="afff0"/>
        <w:spacing w:before="120" w:after="120"/>
      </w:pPr>
      <w:r>
        <w:rPr>
          <w:rFonts w:hint="eastAsia"/>
        </w:rPr>
        <w:t>专利价值评估</w:t>
      </w:r>
    </w:p>
    <w:p w:rsidR="00642A0C" w:rsidRDefault="00BD4F37">
      <w:pPr>
        <w:pStyle w:val="afffffff3"/>
      </w:pPr>
      <w:r>
        <w:rPr>
          <w:rFonts w:hint="eastAsia"/>
        </w:rPr>
        <w:t>专利评估的基本方法包括但不限于</w:t>
      </w:r>
      <w:r>
        <w:t>收益法、市场法和成本法</w:t>
      </w:r>
      <w:r>
        <w:rPr>
          <w:rFonts w:hint="eastAsia"/>
        </w:rPr>
        <w:t>，具体方法的选择</w:t>
      </w:r>
      <w:r>
        <w:t>宜根据评估目的、评估对象、价值类型、资料收集情况等相关条件，恰当选择一种或者多种评估方法。</w:t>
      </w:r>
      <w:r>
        <w:t xml:space="preserve"> </w:t>
      </w:r>
    </w:p>
    <w:p w:rsidR="00642A0C" w:rsidRDefault="00BD4F37">
      <w:pPr>
        <w:pStyle w:val="afffffff3"/>
      </w:pPr>
      <w:r>
        <w:t>选用评估方法</w:t>
      </w:r>
      <w:r>
        <w:rPr>
          <w:rFonts w:hint="eastAsia"/>
        </w:rPr>
        <w:t>应</w:t>
      </w:r>
      <w:r>
        <w:t>考虑以下因素：</w:t>
      </w:r>
      <w:r>
        <w:t xml:space="preserve"> </w:t>
      </w:r>
    </w:p>
    <w:p w:rsidR="00642A0C" w:rsidRDefault="00BD4F37">
      <w:pPr>
        <w:pStyle w:val="afffffffffff2"/>
      </w:pPr>
      <w:r>
        <w:t>被评估</w:t>
      </w:r>
      <w:r>
        <w:rPr>
          <w:rFonts w:hint="eastAsia"/>
        </w:rPr>
        <w:t>专利</w:t>
      </w:r>
      <w:r>
        <w:t>的未来收益可以预测并可用货币衡量，宜选用收益法；</w:t>
      </w:r>
      <w:r>
        <w:t xml:space="preserve"> </w:t>
      </w:r>
    </w:p>
    <w:p w:rsidR="00642A0C" w:rsidRDefault="00BD4F37">
      <w:pPr>
        <w:pStyle w:val="afffffffffff2"/>
      </w:pPr>
      <w:r>
        <w:lastRenderedPageBreak/>
        <w:t>估价对象的同类</w:t>
      </w:r>
      <w:r>
        <w:rPr>
          <w:rFonts w:hint="eastAsia"/>
        </w:rPr>
        <w:t>专利</w:t>
      </w:r>
      <w:r>
        <w:t>有交易的，宜选用市场法；</w:t>
      </w:r>
      <w:r>
        <w:t xml:space="preserve"> </w:t>
      </w:r>
    </w:p>
    <w:p w:rsidR="00642A0C" w:rsidRDefault="00BD4F37">
      <w:pPr>
        <w:pStyle w:val="afffffffffff2"/>
      </w:pPr>
      <w:r>
        <w:t>评估对象可作为独立的研发项目进行重新研发的，宜选用成本</w:t>
      </w:r>
      <w:r>
        <w:t>法。</w:t>
      </w:r>
      <w:r>
        <w:t xml:space="preserve"> </w:t>
      </w:r>
    </w:p>
    <w:p w:rsidR="00642A0C" w:rsidRDefault="00BD4F37">
      <w:pPr>
        <w:pStyle w:val="afffffff3"/>
      </w:pPr>
      <w:r>
        <w:t>当采用两种或两种以上评估方法得到不同的评估结果存在较大差异</w:t>
      </w:r>
      <w:r>
        <w:rPr>
          <w:rFonts w:hint="eastAsia"/>
        </w:rPr>
        <w:t>时应</w:t>
      </w:r>
      <w:r>
        <w:t>对评估过程进行分析</w:t>
      </w:r>
      <w:r>
        <w:rPr>
          <w:rFonts w:hint="eastAsia"/>
        </w:rPr>
        <w:t>，</w:t>
      </w:r>
      <w:r>
        <w:t>选择最优评估方法的评估结果。</w:t>
      </w:r>
    </w:p>
    <w:p w:rsidR="00642A0C" w:rsidRDefault="00BD4F37">
      <w:pPr>
        <w:pStyle w:val="afff"/>
        <w:spacing w:before="120" w:after="120"/>
      </w:pPr>
      <w:bookmarkStart w:id="100" w:name="_Toc5534"/>
      <w:r>
        <w:rPr>
          <w:rFonts w:hint="eastAsia"/>
        </w:rPr>
        <w:t>形成评估报告</w:t>
      </w:r>
      <w:bookmarkEnd w:id="100"/>
    </w:p>
    <w:p w:rsidR="00642A0C" w:rsidRDefault="00BD4F37">
      <w:pPr>
        <w:pStyle w:val="affffff9"/>
      </w:pPr>
      <w:r>
        <w:rPr>
          <w:rFonts w:hint="eastAsia"/>
        </w:rPr>
        <w:t>评估报告的内容应包含评估对象的基本情况、评估过程依据和结果以及相关的风险提示等，具体如下：</w:t>
      </w:r>
    </w:p>
    <w:p w:rsidR="00642A0C" w:rsidRDefault="00BD4F37">
      <w:pPr>
        <w:pStyle w:val="af3"/>
        <w:numPr>
          <w:ilvl w:val="0"/>
          <w:numId w:val="34"/>
        </w:numPr>
      </w:pPr>
      <w:r>
        <w:rPr>
          <w:rFonts w:hint="eastAsia"/>
        </w:rPr>
        <w:t>评估对象的基本情况包括但不限于</w:t>
      </w:r>
      <w:r>
        <w:rPr>
          <w:rFonts w:hint="eastAsia"/>
        </w:rPr>
        <w:t>：</w:t>
      </w:r>
    </w:p>
    <w:p w:rsidR="00642A0C" w:rsidRDefault="00BD4F37">
      <w:pPr>
        <w:pStyle w:val="af4"/>
        <w:numPr>
          <w:ilvl w:val="1"/>
          <w:numId w:val="34"/>
        </w:numPr>
      </w:pPr>
      <w:r>
        <w:rPr>
          <w:rFonts w:hint="eastAsia"/>
        </w:rPr>
        <w:t>专利的</w:t>
      </w:r>
      <w:r>
        <w:rPr>
          <w:rFonts w:hint="eastAsia"/>
        </w:rPr>
        <w:t>时间限制</w:t>
      </w:r>
      <w:r>
        <w:t>、地域限制</w:t>
      </w:r>
      <w:r>
        <w:rPr>
          <w:rFonts w:hint="eastAsia"/>
        </w:rPr>
        <w:t>及</w:t>
      </w:r>
      <w:r>
        <w:t>法律限制</w:t>
      </w:r>
      <w:r>
        <w:rPr>
          <w:rFonts w:hint="eastAsia"/>
        </w:rPr>
        <w:t>条件</w:t>
      </w:r>
      <w:r>
        <w:t>；</w:t>
      </w:r>
    </w:p>
    <w:p w:rsidR="00642A0C" w:rsidRDefault="00BD4F37">
      <w:pPr>
        <w:pStyle w:val="affffffe"/>
      </w:pPr>
      <w:r>
        <w:t>宏观经济和</w:t>
      </w:r>
      <w:r>
        <w:rPr>
          <w:rFonts w:hint="eastAsia"/>
        </w:rPr>
        <w:t>产</w:t>
      </w:r>
      <w:r>
        <w:t>业前景；</w:t>
      </w:r>
    </w:p>
    <w:p w:rsidR="00642A0C" w:rsidRDefault="00BD4F37">
      <w:pPr>
        <w:pStyle w:val="af4"/>
        <w:numPr>
          <w:ilvl w:val="1"/>
          <w:numId w:val="34"/>
        </w:numPr>
      </w:pPr>
      <w:r>
        <w:t>信息</w:t>
      </w:r>
      <w:r>
        <w:rPr>
          <w:rFonts w:hint="eastAsia"/>
        </w:rPr>
        <w:t>、</w:t>
      </w:r>
      <w:r>
        <w:rPr>
          <w:rFonts w:hint="eastAsia"/>
        </w:rPr>
        <w:t>数据</w:t>
      </w:r>
      <w:r>
        <w:t>来源；</w:t>
      </w:r>
    </w:p>
    <w:p w:rsidR="00642A0C" w:rsidRDefault="00BD4F37">
      <w:pPr>
        <w:pStyle w:val="af4"/>
        <w:numPr>
          <w:ilvl w:val="1"/>
          <w:numId w:val="34"/>
        </w:numPr>
      </w:pPr>
      <w:r>
        <w:t>其他必要信息。</w:t>
      </w:r>
    </w:p>
    <w:p w:rsidR="00642A0C" w:rsidRDefault="00BD4F37">
      <w:pPr>
        <w:pStyle w:val="af3"/>
        <w:numPr>
          <w:ilvl w:val="0"/>
          <w:numId w:val="34"/>
        </w:numPr>
      </w:pPr>
      <w:r>
        <w:rPr>
          <w:rFonts w:hint="eastAsia"/>
        </w:rPr>
        <w:t>评估</w:t>
      </w:r>
      <w:r>
        <w:t>过程依据和</w:t>
      </w:r>
      <w:r>
        <w:rPr>
          <w:rFonts w:hint="eastAsia"/>
        </w:rPr>
        <w:t>结果包括但不限于</w:t>
      </w:r>
      <w:r>
        <w:t>：</w:t>
      </w:r>
    </w:p>
    <w:p w:rsidR="00642A0C" w:rsidRDefault="00BD4F37">
      <w:pPr>
        <w:pStyle w:val="af4"/>
        <w:numPr>
          <w:ilvl w:val="1"/>
          <w:numId w:val="34"/>
        </w:numPr>
      </w:pPr>
      <w:r>
        <w:rPr>
          <w:rFonts w:hint="eastAsia"/>
        </w:rPr>
        <w:t>评估方法的选择及理由；</w:t>
      </w:r>
    </w:p>
    <w:p w:rsidR="00642A0C" w:rsidRDefault="00BD4F37">
      <w:pPr>
        <w:pStyle w:val="af4"/>
        <w:numPr>
          <w:ilvl w:val="1"/>
          <w:numId w:val="34"/>
        </w:numPr>
      </w:pPr>
      <w:r>
        <w:rPr>
          <w:rFonts w:hint="eastAsia"/>
        </w:rPr>
        <w:t>各重要参数的来源、分析、比较与测算过程；</w:t>
      </w:r>
    </w:p>
    <w:p w:rsidR="00642A0C" w:rsidRDefault="00BD4F37">
      <w:pPr>
        <w:pStyle w:val="af4"/>
        <w:numPr>
          <w:ilvl w:val="1"/>
          <w:numId w:val="34"/>
        </w:numPr>
      </w:pPr>
      <w:r>
        <w:rPr>
          <w:rFonts w:hint="eastAsia"/>
        </w:rPr>
        <w:t>对测算结果进行分析，形成评估结论的过程；</w:t>
      </w:r>
    </w:p>
    <w:p w:rsidR="00642A0C" w:rsidRDefault="00BD4F37">
      <w:pPr>
        <w:pStyle w:val="af4"/>
        <w:numPr>
          <w:ilvl w:val="1"/>
          <w:numId w:val="34"/>
        </w:numPr>
      </w:pPr>
      <w:r>
        <w:rPr>
          <w:rFonts w:hint="eastAsia"/>
        </w:rPr>
        <w:t>评估结论成立的假设前提和限制条件；</w:t>
      </w:r>
    </w:p>
    <w:p w:rsidR="00642A0C" w:rsidRDefault="00BD4F37">
      <w:pPr>
        <w:pStyle w:val="af4"/>
        <w:numPr>
          <w:ilvl w:val="1"/>
          <w:numId w:val="34"/>
        </w:numPr>
      </w:pPr>
      <w:r>
        <w:rPr>
          <w:rFonts w:hint="eastAsia"/>
        </w:rPr>
        <w:t>可能影响评估结论的特别事项</w:t>
      </w:r>
      <w:r>
        <w:rPr>
          <w:rFonts w:hint="eastAsia"/>
        </w:rPr>
        <w:t>；</w:t>
      </w:r>
    </w:p>
    <w:p w:rsidR="00642A0C" w:rsidRDefault="00BD4F37">
      <w:pPr>
        <w:pStyle w:val="af4"/>
        <w:numPr>
          <w:ilvl w:val="1"/>
          <w:numId w:val="34"/>
        </w:numPr>
      </w:pPr>
      <w:r>
        <w:rPr>
          <w:rFonts w:hint="eastAsia"/>
        </w:rPr>
        <w:t>专利价值结果。</w:t>
      </w:r>
    </w:p>
    <w:p w:rsidR="00642A0C" w:rsidRDefault="00BD4F37">
      <w:pPr>
        <w:pStyle w:val="af3"/>
        <w:numPr>
          <w:ilvl w:val="0"/>
          <w:numId w:val="34"/>
        </w:numPr>
      </w:pPr>
      <w:r>
        <w:rPr>
          <w:rFonts w:hint="eastAsia"/>
        </w:rPr>
        <w:t>相关的风险提示包括但不限于</w:t>
      </w:r>
      <w:r>
        <w:rPr>
          <w:rFonts w:hint="eastAsia"/>
        </w:rPr>
        <w:t>：</w:t>
      </w:r>
    </w:p>
    <w:p w:rsidR="00642A0C" w:rsidRDefault="00BD4F37">
      <w:pPr>
        <w:pStyle w:val="af4"/>
        <w:numPr>
          <w:ilvl w:val="1"/>
          <w:numId w:val="34"/>
        </w:numPr>
      </w:pPr>
      <w:r>
        <w:rPr>
          <w:rFonts w:hint="eastAsia"/>
        </w:rPr>
        <w:t>专利自身风险</w:t>
      </w:r>
      <w:r>
        <w:rPr>
          <w:rFonts w:hint="eastAsia"/>
        </w:rPr>
        <w:t>；</w:t>
      </w:r>
    </w:p>
    <w:p w:rsidR="00642A0C" w:rsidRDefault="00BD4F37">
      <w:pPr>
        <w:pStyle w:val="af4"/>
        <w:numPr>
          <w:ilvl w:val="1"/>
          <w:numId w:val="34"/>
        </w:numPr>
      </w:pPr>
      <w:r>
        <w:rPr>
          <w:rFonts w:hint="eastAsia"/>
        </w:rPr>
        <w:t>专利评估报告的应用风险</w:t>
      </w:r>
      <w:r>
        <w:rPr>
          <w:rFonts w:hint="eastAsia"/>
        </w:rPr>
        <w:t>；</w:t>
      </w:r>
    </w:p>
    <w:p w:rsidR="00642A0C" w:rsidRDefault="00BD4F37">
      <w:pPr>
        <w:pStyle w:val="af4"/>
        <w:numPr>
          <w:ilvl w:val="1"/>
          <w:numId w:val="34"/>
        </w:numPr>
      </w:pPr>
      <w:r>
        <w:rPr>
          <w:rFonts w:hint="eastAsia"/>
        </w:rPr>
        <w:t>不可抗力带来的风险</w:t>
      </w:r>
      <w:r>
        <w:rPr>
          <w:rFonts w:hint="eastAsia"/>
        </w:rPr>
        <w:t>；</w:t>
      </w:r>
    </w:p>
    <w:p w:rsidR="00642A0C" w:rsidRDefault="00BD4F37">
      <w:pPr>
        <w:pStyle w:val="af4"/>
        <w:numPr>
          <w:ilvl w:val="1"/>
          <w:numId w:val="34"/>
        </w:numPr>
      </w:pPr>
      <w:r>
        <w:rPr>
          <w:rFonts w:hint="eastAsia"/>
        </w:rPr>
        <w:t>其他相关风险。</w:t>
      </w:r>
    </w:p>
    <w:p w:rsidR="00642A0C" w:rsidRDefault="00BD4F37">
      <w:pPr>
        <w:pStyle w:val="affffff9"/>
      </w:pPr>
      <w:r>
        <w:rPr>
          <w:rFonts w:hint="eastAsia"/>
        </w:rPr>
        <w:t>宜对评价报告的使用范围进行限制。</w:t>
      </w:r>
    </w:p>
    <w:p w:rsidR="00642A0C" w:rsidRDefault="00642A0C">
      <w:pPr>
        <w:pStyle w:val="af3"/>
        <w:numPr>
          <w:ilvl w:val="0"/>
          <w:numId w:val="0"/>
        </w:numPr>
        <w:ind w:left="425"/>
      </w:pPr>
    </w:p>
    <w:p w:rsidR="00642A0C" w:rsidRDefault="00642A0C">
      <w:pPr>
        <w:pStyle w:val="af3"/>
        <w:numPr>
          <w:ilvl w:val="0"/>
          <w:numId w:val="0"/>
        </w:numPr>
        <w:ind w:left="425"/>
      </w:pPr>
    </w:p>
    <w:p w:rsidR="00642A0C" w:rsidRDefault="00642A0C">
      <w:pPr>
        <w:pStyle w:val="af3"/>
        <w:numPr>
          <w:ilvl w:val="0"/>
          <w:numId w:val="0"/>
        </w:numPr>
        <w:ind w:left="425"/>
      </w:pPr>
    </w:p>
    <w:p w:rsidR="00642A0C" w:rsidRDefault="00642A0C">
      <w:pPr>
        <w:pStyle w:val="af3"/>
        <w:numPr>
          <w:ilvl w:val="0"/>
          <w:numId w:val="0"/>
        </w:numPr>
        <w:ind w:left="425"/>
      </w:pPr>
    </w:p>
    <w:p w:rsidR="00642A0C" w:rsidRDefault="00642A0C">
      <w:pPr>
        <w:pStyle w:val="af3"/>
        <w:numPr>
          <w:ilvl w:val="0"/>
          <w:numId w:val="0"/>
        </w:numPr>
        <w:ind w:left="425"/>
      </w:pPr>
    </w:p>
    <w:p w:rsidR="00642A0C" w:rsidRDefault="00642A0C">
      <w:pPr>
        <w:pStyle w:val="af3"/>
        <w:numPr>
          <w:ilvl w:val="0"/>
          <w:numId w:val="0"/>
        </w:numPr>
        <w:ind w:left="425"/>
      </w:pPr>
    </w:p>
    <w:p w:rsidR="00642A0C" w:rsidRDefault="00642A0C">
      <w:pPr>
        <w:pStyle w:val="af3"/>
        <w:numPr>
          <w:ilvl w:val="0"/>
          <w:numId w:val="0"/>
        </w:numPr>
        <w:ind w:left="425"/>
      </w:pPr>
    </w:p>
    <w:p w:rsidR="00642A0C" w:rsidRDefault="00642A0C">
      <w:pPr>
        <w:pStyle w:val="af3"/>
        <w:numPr>
          <w:ilvl w:val="0"/>
          <w:numId w:val="0"/>
        </w:numPr>
        <w:ind w:left="425"/>
      </w:pPr>
    </w:p>
    <w:p w:rsidR="00642A0C" w:rsidRDefault="00642A0C">
      <w:pPr>
        <w:pStyle w:val="af3"/>
        <w:numPr>
          <w:ilvl w:val="0"/>
          <w:numId w:val="0"/>
        </w:numPr>
      </w:pPr>
    </w:p>
    <w:p w:rsidR="00642A0C" w:rsidRDefault="00642A0C">
      <w:pPr>
        <w:pStyle w:val="af3"/>
        <w:numPr>
          <w:ilvl w:val="0"/>
          <w:numId w:val="0"/>
        </w:numPr>
      </w:pPr>
    </w:p>
    <w:p w:rsidR="00642A0C" w:rsidRDefault="00642A0C">
      <w:pPr>
        <w:pStyle w:val="af3"/>
        <w:numPr>
          <w:ilvl w:val="0"/>
          <w:numId w:val="0"/>
        </w:numPr>
        <w:ind w:left="425"/>
      </w:pPr>
    </w:p>
    <w:p w:rsidR="00642A0C" w:rsidRDefault="00642A0C">
      <w:pPr>
        <w:pStyle w:val="af3"/>
        <w:numPr>
          <w:ilvl w:val="0"/>
          <w:numId w:val="0"/>
        </w:numPr>
        <w:ind w:left="425"/>
      </w:pPr>
    </w:p>
    <w:p w:rsidR="00642A0C" w:rsidRDefault="00642A0C">
      <w:pPr>
        <w:pStyle w:val="af3"/>
        <w:numPr>
          <w:ilvl w:val="0"/>
          <w:numId w:val="0"/>
        </w:numPr>
        <w:ind w:left="425"/>
      </w:pPr>
    </w:p>
    <w:p w:rsidR="00642A0C" w:rsidRDefault="00642A0C">
      <w:pPr>
        <w:pStyle w:val="af3"/>
        <w:numPr>
          <w:ilvl w:val="0"/>
          <w:numId w:val="0"/>
        </w:numPr>
        <w:ind w:left="425"/>
      </w:pPr>
    </w:p>
    <w:p w:rsidR="00642A0C" w:rsidRDefault="00642A0C">
      <w:pPr>
        <w:pStyle w:val="af3"/>
        <w:numPr>
          <w:ilvl w:val="0"/>
          <w:numId w:val="0"/>
        </w:numPr>
        <w:ind w:left="425"/>
      </w:pPr>
    </w:p>
    <w:p w:rsidR="00642A0C" w:rsidRDefault="00642A0C">
      <w:pPr>
        <w:pStyle w:val="af3"/>
        <w:numPr>
          <w:ilvl w:val="0"/>
          <w:numId w:val="0"/>
        </w:numPr>
        <w:ind w:left="425"/>
      </w:pPr>
    </w:p>
    <w:p w:rsidR="00642A0C" w:rsidRDefault="00642A0C">
      <w:pPr>
        <w:pStyle w:val="af3"/>
        <w:numPr>
          <w:ilvl w:val="0"/>
          <w:numId w:val="0"/>
        </w:numPr>
        <w:ind w:left="425"/>
      </w:pPr>
    </w:p>
    <w:p w:rsidR="00642A0C" w:rsidRDefault="00642A0C">
      <w:pPr>
        <w:pStyle w:val="af3"/>
        <w:numPr>
          <w:ilvl w:val="0"/>
          <w:numId w:val="0"/>
        </w:numPr>
        <w:ind w:left="425"/>
      </w:pPr>
    </w:p>
    <w:p w:rsidR="00642A0C" w:rsidRDefault="00642A0C">
      <w:pPr>
        <w:pStyle w:val="af3"/>
        <w:numPr>
          <w:ilvl w:val="0"/>
          <w:numId w:val="0"/>
        </w:numPr>
        <w:ind w:left="425"/>
      </w:pPr>
    </w:p>
    <w:p w:rsidR="00642A0C" w:rsidRDefault="00642A0C">
      <w:pPr>
        <w:pStyle w:val="afa"/>
      </w:pPr>
      <w:bookmarkStart w:id="101" w:name="BookMark5"/>
      <w:bookmarkEnd w:id="35"/>
    </w:p>
    <w:p w:rsidR="00642A0C" w:rsidRDefault="00642A0C">
      <w:pPr>
        <w:pStyle w:val="aff0"/>
      </w:pPr>
    </w:p>
    <w:p w:rsidR="00642A0C" w:rsidRDefault="00BD4F37">
      <w:pPr>
        <w:pStyle w:val="aff5"/>
        <w:spacing w:after="120"/>
      </w:pPr>
      <w:bookmarkStart w:id="102" w:name="_Toc30210"/>
      <w:bookmarkStart w:id="103" w:name="_Toc30398"/>
      <w:r>
        <w:rPr>
          <w:rFonts w:hint="eastAsia"/>
        </w:rPr>
        <w:br/>
      </w:r>
      <w:r>
        <w:rPr>
          <w:rFonts w:hint="eastAsia"/>
        </w:rPr>
        <w:t>（资料性）</w:t>
      </w:r>
      <w:r>
        <w:rPr>
          <w:rFonts w:hint="eastAsia"/>
        </w:rPr>
        <w:br/>
      </w:r>
      <w:r>
        <w:rPr>
          <w:rFonts w:hint="eastAsia"/>
        </w:rPr>
        <w:t>三级指标权重</w:t>
      </w:r>
      <w:r>
        <w:rPr>
          <w:rFonts w:hint="eastAsia"/>
        </w:rPr>
        <w:t>在质押评估中的</w:t>
      </w:r>
      <w:r>
        <w:rPr>
          <w:rFonts w:hint="eastAsia"/>
        </w:rPr>
        <w:t>设计示例</w:t>
      </w:r>
      <w:bookmarkEnd w:id="102"/>
      <w:bookmarkEnd w:id="103"/>
    </w:p>
    <w:p w:rsidR="00642A0C" w:rsidRDefault="00BD4F37">
      <w:pPr>
        <w:pStyle w:val="aff6"/>
        <w:spacing w:before="120" w:after="120"/>
      </w:pPr>
      <w:r>
        <w:rPr>
          <w:rFonts w:hint="eastAsia"/>
        </w:rPr>
        <w:t>三级指标的权重在质押融资评估中的示例</w:t>
      </w:r>
    </w:p>
    <w:p w:rsidR="00642A0C" w:rsidRDefault="00BD4F37">
      <w:pPr>
        <w:pStyle w:val="afffff1"/>
        <w:ind w:firstLine="420"/>
      </w:pPr>
      <w:r>
        <w:rPr>
          <w:rFonts w:hint="eastAsia"/>
        </w:rPr>
        <w:t>以专利质押融资评估为示例，采用层次分析法进行三级指标权重的计算，其中指标标度、一级指标、二级指标权重采用</w:t>
      </w:r>
      <w:r>
        <w:rPr>
          <w:rFonts w:hint="eastAsia"/>
        </w:rPr>
        <w:t>GB/T 42748</w:t>
      </w:r>
      <w:r>
        <w:rPr>
          <w:rFonts w:hint="eastAsia"/>
        </w:rPr>
        <w:t>中附录</w:t>
      </w:r>
      <w:r>
        <w:rPr>
          <w:rFonts w:hint="eastAsia"/>
        </w:rPr>
        <w:t>B</w:t>
      </w:r>
      <w:r>
        <w:rPr>
          <w:rFonts w:hint="eastAsia"/>
        </w:rPr>
        <w:t>中</w:t>
      </w:r>
      <w:r>
        <w:rPr>
          <w:rFonts w:hint="eastAsia"/>
        </w:rPr>
        <w:t>B.2</w:t>
      </w:r>
      <w:r>
        <w:rPr>
          <w:rFonts w:hint="eastAsia"/>
        </w:rPr>
        <w:t>的内容。</w:t>
      </w:r>
    </w:p>
    <w:p w:rsidR="00642A0C" w:rsidRDefault="00BD4F37">
      <w:pPr>
        <w:pStyle w:val="afffff1"/>
        <w:ind w:firstLine="420"/>
      </w:pPr>
      <w:r>
        <w:rPr>
          <w:rFonts w:hint="eastAsia"/>
        </w:rPr>
        <w:t>本模型包括</w:t>
      </w:r>
      <w:r>
        <w:rPr>
          <w:rFonts w:hint="eastAsia"/>
        </w:rPr>
        <w:t>3</w:t>
      </w:r>
      <w:r>
        <w:rPr>
          <w:rFonts w:hint="eastAsia"/>
        </w:rPr>
        <w:t>个层次，第</w:t>
      </w:r>
      <w:r>
        <w:rPr>
          <w:rFonts w:hint="eastAsia"/>
        </w:rPr>
        <w:t>1</w:t>
      </w:r>
      <w:r>
        <w:rPr>
          <w:rFonts w:hint="eastAsia"/>
        </w:rPr>
        <w:t>层为</w:t>
      </w:r>
      <w:r>
        <w:rPr>
          <w:rFonts w:hint="eastAsia"/>
        </w:rPr>
        <w:t>3</w:t>
      </w:r>
      <w:r>
        <w:rPr>
          <w:rFonts w:hint="eastAsia"/>
        </w:rPr>
        <w:t>个一级指标：法律价值、技术价值和经济价值，第</w:t>
      </w:r>
      <w:r>
        <w:rPr>
          <w:rFonts w:hint="eastAsia"/>
        </w:rPr>
        <w:t>2</w:t>
      </w:r>
      <w:r>
        <w:rPr>
          <w:rFonts w:hint="eastAsia"/>
        </w:rPr>
        <w:t>层为</w:t>
      </w:r>
      <w:r>
        <w:rPr>
          <w:rFonts w:hint="eastAsia"/>
        </w:rPr>
        <w:t>14</w:t>
      </w:r>
      <w:r>
        <w:rPr>
          <w:rFonts w:hint="eastAsia"/>
        </w:rPr>
        <w:t>个二级指标，第</w:t>
      </w:r>
      <w:r>
        <w:rPr>
          <w:rFonts w:hint="eastAsia"/>
        </w:rPr>
        <w:t>3</w:t>
      </w:r>
      <w:r>
        <w:rPr>
          <w:rFonts w:hint="eastAsia"/>
        </w:rPr>
        <w:t>层为</w:t>
      </w:r>
      <w:r>
        <w:rPr>
          <w:rFonts w:hint="eastAsia"/>
        </w:rPr>
        <w:t>27</w:t>
      </w:r>
      <w:r>
        <w:rPr>
          <w:rFonts w:hint="eastAsia"/>
        </w:rPr>
        <w:t>个三级指标。根据专家经验，为各指标间的相互重要程度赋值，表征同一层次中的各指标两两之间的重要性差异。</w:t>
      </w:r>
    </w:p>
    <w:p w:rsidR="00642A0C" w:rsidRDefault="00BD4F37">
      <w:pPr>
        <w:pStyle w:val="afffff1"/>
        <w:ind w:firstLine="420"/>
      </w:pPr>
      <w:r>
        <w:rPr>
          <w:rFonts w:hint="eastAsia"/>
        </w:rPr>
        <w:t>权利稳定性三级指标的重要性关系见表</w:t>
      </w:r>
      <w:r>
        <w:rPr>
          <w:rFonts w:hint="eastAsia"/>
        </w:rPr>
        <w:t>A.1</w:t>
      </w:r>
      <w:r>
        <w:rPr>
          <w:rFonts w:hint="eastAsia"/>
        </w:rPr>
        <w:t>。</w:t>
      </w:r>
    </w:p>
    <w:p w:rsidR="00642A0C" w:rsidRDefault="00BD4F37">
      <w:pPr>
        <w:pStyle w:val="aff1"/>
        <w:spacing w:before="120" w:after="120"/>
      </w:pPr>
      <w:r>
        <w:rPr>
          <w:rFonts w:hint="eastAsia"/>
        </w:rPr>
        <w:t>权利稳定性三级指标的重要性关系</w:t>
      </w:r>
    </w:p>
    <w:tbl>
      <w:tblPr>
        <w:tblStyle w:val="TableNormal"/>
        <w:tblW w:w="8238" w:type="dxa"/>
        <w:jc w:val="center"/>
        <w:tblInd w:w="0" w:type="dxa"/>
        <w:tblBorders>
          <w:top w:val="single" w:sz="12" w:space="0" w:color="auto"/>
          <w:left w:val="single" w:sz="12" w:space="0" w:color="auto"/>
          <w:bottom w:val="single" w:sz="12" w:space="0" w:color="auto"/>
          <w:right w:val="single" w:sz="12" w:space="0" w:color="auto"/>
          <w:insideH w:val="single" w:sz="2" w:space="0" w:color="000000"/>
          <w:insideV w:val="single" w:sz="2" w:space="0" w:color="000000"/>
        </w:tblBorders>
        <w:tblLayout w:type="fixed"/>
        <w:tblLook w:val="04A0" w:firstRow="1" w:lastRow="0" w:firstColumn="1" w:lastColumn="0" w:noHBand="0" w:noVBand="1"/>
      </w:tblPr>
      <w:tblGrid>
        <w:gridCol w:w="1786"/>
        <w:gridCol w:w="2160"/>
        <w:gridCol w:w="2160"/>
        <w:gridCol w:w="2132"/>
      </w:tblGrid>
      <w:tr w:rsidR="00642A0C">
        <w:trPr>
          <w:trHeight w:val="513"/>
          <w:jc w:val="center"/>
        </w:trPr>
        <w:tc>
          <w:tcPr>
            <w:tcW w:w="1786" w:type="dxa"/>
            <w:tcBorders>
              <w:bottom w:val="single" w:sz="12" w:space="0" w:color="auto"/>
            </w:tcBorders>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权利稳定性</w:t>
            </w:r>
          </w:p>
        </w:tc>
        <w:tc>
          <w:tcPr>
            <w:tcW w:w="2160" w:type="dxa"/>
            <w:tcBorders>
              <w:bottom w:val="single" w:sz="12" w:space="0" w:color="auto"/>
            </w:tcBorders>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专利有效性</w:t>
            </w:r>
          </w:p>
        </w:tc>
        <w:tc>
          <w:tcPr>
            <w:tcW w:w="2160" w:type="dxa"/>
            <w:tcBorders>
              <w:bottom w:val="single" w:sz="12" w:space="0" w:color="auto"/>
            </w:tcBorders>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同族专利情况</w:t>
            </w:r>
          </w:p>
        </w:tc>
        <w:tc>
          <w:tcPr>
            <w:tcW w:w="2132" w:type="dxa"/>
            <w:tcBorders>
              <w:bottom w:val="single" w:sz="12" w:space="0" w:color="auto"/>
            </w:tcBorders>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复审无效情况</w:t>
            </w:r>
          </w:p>
        </w:tc>
      </w:tr>
      <w:tr w:rsidR="00642A0C">
        <w:trPr>
          <w:trHeight w:val="513"/>
          <w:jc w:val="center"/>
        </w:trPr>
        <w:tc>
          <w:tcPr>
            <w:tcW w:w="1786" w:type="dxa"/>
            <w:tcBorders>
              <w:top w:val="single" w:sz="12" w:space="0" w:color="auto"/>
            </w:tcBorders>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专利有效性</w:t>
            </w:r>
          </w:p>
        </w:tc>
        <w:tc>
          <w:tcPr>
            <w:tcW w:w="2160" w:type="dxa"/>
            <w:tcBorders>
              <w:top w:val="single" w:sz="12" w:space="0" w:color="auto"/>
            </w:tcBorders>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1</w:t>
            </w:r>
          </w:p>
        </w:tc>
        <w:tc>
          <w:tcPr>
            <w:tcW w:w="2160" w:type="dxa"/>
            <w:tcBorders>
              <w:top w:val="single" w:sz="12" w:space="0" w:color="auto"/>
            </w:tcBorders>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3</w:t>
            </w:r>
          </w:p>
        </w:tc>
        <w:tc>
          <w:tcPr>
            <w:tcW w:w="2132" w:type="dxa"/>
            <w:tcBorders>
              <w:top w:val="single" w:sz="12" w:space="0" w:color="auto"/>
            </w:tcBorders>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2</w:t>
            </w:r>
          </w:p>
        </w:tc>
      </w:tr>
      <w:tr w:rsidR="00642A0C">
        <w:trPr>
          <w:trHeight w:val="513"/>
          <w:jc w:val="center"/>
        </w:trPr>
        <w:tc>
          <w:tcPr>
            <w:tcW w:w="1786" w:type="dxa"/>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同族专利情况</w:t>
            </w:r>
          </w:p>
        </w:tc>
        <w:tc>
          <w:tcPr>
            <w:tcW w:w="2160" w:type="dxa"/>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 xml:space="preserve"> 1/3</w:t>
            </w:r>
          </w:p>
        </w:tc>
        <w:tc>
          <w:tcPr>
            <w:tcW w:w="2160" w:type="dxa"/>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1</w:t>
            </w:r>
          </w:p>
        </w:tc>
        <w:tc>
          <w:tcPr>
            <w:tcW w:w="2132" w:type="dxa"/>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 xml:space="preserve"> 1/2</w:t>
            </w:r>
          </w:p>
        </w:tc>
      </w:tr>
      <w:tr w:rsidR="00642A0C">
        <w:trPr>
          <w:trHeight w:val="525"/>
          <w:jc w:val="center"/>
        </w:trPr>
        <w:tc>
          <w:tcPr>
            <w:tcW w:w="1786" w:type="dxa"/>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复审无效情况</w:t>
            </w:r>
          </w:p>
        </w:tc>
        <w:tc>
          <w:tcPr>
            <w:tcW w:w="2160" w:type="dxa"/>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 xml:space="preserve"> 1/2</w:t>
            </w:r>
          </w:p>
        </w:tc>
        <w:tc>
          <w:tcPr>
            <w:tcW w:w="2160" w:type="dxa"/>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 xml:space="preserve">2  </w:t>
            </w:r>
          </w:p>
        </w:tc>
        <w:tc>
          <w:tcPr>
            <w:tcW w:w="2132" w:type="dxa"/>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1</w:t>
            </w:r>
          </w:p>
        </w:tc>
      </w:tr>
    </w:tbl>
    <w:p w:rsidR="00642A0C" w:rsidRDefault="00642A0C">
      <w:pPr>
        <w:pStyle w:val="afffff1"/>
        <w:ind w:firstLine="420"/>
      </w:pPr>
    </w:p>
    <w:p w:rsidR="00642A0C" w:rsidRDefault="00BD4F37">
      <w:pPr>
        <w:pStyle w:val="afffff1"/>
        <w:ind w:firstLine="420"/>
      </w:pPr>
      <w:r>
        <w:rPr>
          <w:rFonts w:hint="eastAsia"/>
        </w:rPr>
        <w:t>权利保护范围三级指标的重要性关系见表</w:t>
      </w:r>
      <w:r>
        <w:rPr>
          <w:rFonts w:hint="eastAsia"/>
        </w:rPr>
        <w:t>A.2</w:t>
      </w:r>
      <w:r>
        <w:rPr>
          <w:rFonts w:hint="eastAsia"/>
        </w:rPr>
        <w:t>。</w:t>
      </w:r>
    </w:p>
    <w:p w:rsidR="00642A0C" w:rsidRDefault="00BD4F37">
      <w:pPr>
        <w:pStyle w:val="aff1"/>
        <w:spacing w:before="120" w:after="120"/>
      </w:pPr>
      <w:r>
        <w:rPr>
          <w:rFonts w:hint="eastAsia"/>
        </w:rPr>
        <w:t>权利保护范围三级指标的重要性关系</w:t>
      </w:r>
    </w:p>
    <w:tbl>
      <w:tblPr>
        <w:tblStyle w:val="TableNormal"/>
        <w:tblW w:w="7918" w:type="dxa"/>
        <w:jc w:val="center"/>
        <w:tblInd w:w="0" w:type="dxa"/>
        <w:tblBorders>
          <w:top w:val="single" w:sz="12" w:space="0" w:color="auto"/>
          <w:left w:val="single" w:sz="12" w:space="0" w:color="auto"/>
          <w:bottom w:val="single" w:sz="12" w:space="0" w:color="auto"/>
          <w:right w:val="single" w:sz="12" w:space="0" w:color="auto"/>
          <w:insideH w:val="single" w:sz="2" w:space="0" w:color="000000"/>
          <w:insideV w:val="single" w:sz="2" w:space="0" w:color="000000"/>
        </w:tblBorders>
        <w:tblLayout w:type="fixed"/>
        <w:tblLook w:val="04A0" w:firstRow="1" w:lastRow="0" w:firstColumn="1" w:lastColumn="0" w:noHBand="0" w:noVBand="1"/>
      </w:tblPr>
      <w:tblGrid>
        <w:gridCol w:w="2316"/>
        <w:gridCol w:w="2801"/>
        <w:gridCol w:w="2801"/>
      </w:tblGrid>
      <w:tr w:rsidR="00642A0C">
        <w:trPr>
          <w:trHeight w:val="563"/>
          <w:jc w:val="center"/>
        </w:trPr>
        <w:tc>
          <w:tcPr>
            <w:tcW w:w="2316" w:type="dxa"/>
            <w:tcBorders>
              <w:bottom w:val="single" w:sz="12" w:space="0" w:color="auto"/>
            </w:tcBorders>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权利保护范围</w:t>
            </w:r>
          </w:p>
        </w:tc>
        <w:tc>
          <w:tcPr>
            <w:tcW w:w="2801" w:type="dxa"/>
            <w:tcBorders>
              <w:bottom w:val="single" w:sz="12" w:space="0" w:color="auto"/>
            </w:tcBorders>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不可规避性</w:t>
            </w:r>
          </w:p>
        </w:tc>
        <w:tc>
          <w:tcPr>
            <w:tcW w:w="2801" w:type="dxa"/>
            <w:tcBorders>
              <w:bottom w:val="single" w:sz="12" w:space="0" w:color="auto"/>
            </w:tcBorders>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权利要求合理性</w:t>
            </w:r>
          </w:p>
        </w:tc>
      </w:tr>
      <w:tr w:rsidR="00642A0C">
        <w:trPr>
          <w:trHeight w:val="558"/>
          <w:jc w:val="center"/>
        </w:trPr>
        <w:tc>
          <w:tcPr>
            <w:tcW w:w="2316" w:type="dxa"/>
            <w:tcBorders>
              <w:top w:val="single" w:sz="12" w:space="0" w:color="auto"/>
            </w:tcBorders>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不可规避性</w:t>
            </w:r>
          </w:p>
        </w:tc>
        <w:tc>
          <w:tcPr>
            <w:tcW w:w="2801" w:type="dxa"/>
            <w:tcBorders>
              <w:top w:val="single" w:sz="12" w:space="0" w:color="auto"/>
            </w:tcBorders>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1</w:t>
            </w:r>
          </w:p>
        </w:tc>
        <w:tc>
          <w:tcPr>
            <w:tcW w:w="2801" w:type="dxa"/>
            <w:tcBorders>
              <w:top w:val="single" w:sz="12" w:space="0" w:color="auto"/>
            </w:tcBorders>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2</w:t>
            </w:r>
          </w:p>
        </w:tc>
      </w:tr>
      <w:tr w:rsidR="00642A0C">
        <w:trPr>
          <w:trHeight w:val="578"/>
          <w:jc w:val="center"/>
        </w:trPr>
        <w:tc>
          <w:tcPr>
            <w:tcW w:w="2316" w:type="dxa"/>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权利要求合理性</w:t>
            </w:r>
          </w:p>
        </w:tc>
        <w:tc>
          <w:tcPr>
            <w:tcW w:w="2801" w:type="dxa"/>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1/2</w:t>
            </w:r>
          </w:p>
        </w:tc>
        <w:tc>
          <w:tcPr>
            <w:tcW w:w="2801" w:type="dxa"/>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1</w:t>
            </w:r>
          </w:p>
        </w:tc>
      </w:tr>
    </w:tbl>
    <w:p w:rsidR="00642A0C" w:rsidRDefault="00642A0C">
      <w:pPr>
        <w:pStyle w:val="afffff1"/>
        <w:ind w:firstLineChars="0" w:firstLine="0"/>
      </w:pPr>
    </w:p>
    <w:p w:rsidR="00642A0C" w:rsidRDefault="00BD4F37">
      <w:pPr>
        <w:pStyle w:val="afffff1"/>
        <w:ind w:firstLine="420"/>
      </w:pPr>
      <w:r>
        <w:rPr>
          <w:rFonts w:hint="eastAsia"/>
        </w:rPr>
        <w:t>技术先进性三级指标的重要性关系见表</w:t>
      </w:r>
      <w:r>
        <w:rPr>
          <w:rFonts w:hint="eastAsia"/>
        </w:rPr>
        <w:t>A.3</w:t>
      </w:r>
      <w:r>
        <w:rPr>
          <w:rFonts w:hint="eastAsia"/>
        </w:rPr>
        <w:t>。</w:t>
      </w:r>
    </w:p>
    <w:p w:rsidR="00642A0C" w:rsidRDefault="00BD4F37">
      <w:pPr>
        <w:pStyle w:val="aff1"/>
        <w:spacing w:before="120" w:after="120"/>
      </w:pPr>
      <w:r>
        <w:rPr>
          <w:rFonts w:hint="eastAsia"/>
        </w:rPr>
        <w:t>技术先进性三级指标的重要性关系</w:t>
      </w:r>
    </w:p>
    <w:tbl>
      <w:tblPr>
        <w:tblStyle w:val="TableNormal"/>
        <w:tblW w:w="8377" w:type="dxa"/>
        <w:jc w:val="center"/>
        <w:tblInd w:w="0" w:type="dxa"/>
        <w:tblBorders>
          <w:top w:val="single" w:sz="12" w:space="0" w:color="auto"/>
          <w:left w:val="single" w:sz="12" w:space="0" w:color="auto"/>
          <w:bottom w:val="single" w:sz="12" w:space="0" w:color="auto"/>
          <w:right w:val="single" w:sz="12" w:space="0" w:color="auto"/>
          <w:insideH w:val="single" w:sz="2" w:space="0" w:color="000000"/>
          <w:insideV w:val="single" w:sz="2" w:space="0" w:color="000000"/>
        </w:tblBorders>
        <w:tblLayout w:type="fixed"/>
        <w:tblLook w:val="04A0" w:firstRow="1" w:lastRow="0" w:firstColumn="1" w:lastColumn="0" w:noHBand="0" w:noVBand="1"/>
      </w:tblPr>
      <w:tblGrid>
        <w:gridCol w:w="1619"/>
        <w:gridCol w:w="1764"/>
        <w:gridCol w:w="1731"/>
        <w:gridCol w:w="1690"/>
        <w:gridCol w:w="1573"/>
      </w:tblGrid>
      <w:tr w:rsidR="00642A0C">
        <w:trPr>
          <w:trHeight w:val="643"/>
          <w:jc w:val="center"/>
        </w:trPr>
        <w:tc>
          <w:tcPr>
            <w:tcW w:w="1619" w:type="dxa"/>
            <w:tcBorders>
              <w:bottom w:val="single" w:sz="12" w:space="0" w:color="auto"/>
            </w:tcBorders>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技术先进性</w:t>
            </w:r>
          </w:p>
        </w:tc>
        <w:tc>
          <w:tcPr>
            <w:tcW w:w="1764" w:type="dxa"/>
            <w:tcBorders>
              <w:bottom w:val="single" w:sz="12" w:space="0" w:color="auto"/>
            </w:tcBorders>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技术问题重要性</w:t>
            </w:r>
          </w:p>
        </w:tc>
        <w:tc>
          <w:tcPr>
            <w:tcW w:w="1731" w:type="dxa"/>
            <w:tcBorders>
              <w:bottom w:val="single" w:sz="12" w:space="0" w:color="auto"/>
            </w:tcBorders>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技术原创性</w:t>
            </w:r>
          </w:p>
        </w:tc>
        <w:tc>
          <w:tcPr>
            <w:tcW w:w="1690" w:type="dxa"/>
            <w:tcBorders>
              <w:bottom w:val="single" w:sz="12" w:space="0" w:color="auto"/>
            </w:tcBorders>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技术效果</w:t>
            </w:r>
          </w:p>
        </w:tc>
        <w:tc>
          <w:tcPr>
            <w:tcW w:w="1573" w:type="dxa"/>
            <w:tcBorders>
              <w:bottom w:val="single" w:sz="12" w:space="0" w:color="auto"/>
            </w:tcBorders>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引用情况</w:t>
            </w:r>
          </w:p>
        </w:tc>
      </w:tr>
      <w:tr w:rsidR="00642A0C">
        <w:trPr>
          <w:trHeight w:val="636"/>
          <w:jc w:val="center"/>
        </w:trPr>
        <w:tc>
          <w:tcPr>
            <w:tcW w:w="1619" w:type="dxa"/>
            <w:tcBorders>
              <w:top w:val="single" w:sz="12" w:space="0" w:color="auto"/>
            </w:tcBorders>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技术问题重要性</w:t>
            </w:r>
          </w:p>
        </w:tc>
        <w:tc>
          <w:tcPr>
            <w:tcW w:w="1764" w:type="dxa"/>
            <w:tcBorders>
              <w:top w:val="single" w:sz="12" w:space="0" w:color="auto"/>
            </w:tcBorders>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1</w:t>
            </w:r>
          </w:p>
        </w:tc>
        <w:tc>
          <w:tcPr>
            <w:tcW w:w="1731" w:type="dxa"/>
            <w:tcBorders>
              <w:top w:val="single" w:sz="12" w:space="0" w:color="auto"/>
            </w:tcBorders>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1</w:t>
            </w:r>
          </w:p>
        </w:tc>
        <w:tc>
          <w:tcPr>
            <w:tcW w:w="1690" w:type="dxa"/>
            <w:tcBorders>
              <w:top w:val="single" w:sz="12" w:space="0" w:color="auto"/>
            </w:tcBorders>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 xml:space="preserve"> 1/2</w:t>
            </w:r>
          </w:p>
        </w:tc>
        <w:tc>
          <w:tcPr>
            <w:tcW w:w="1573" w:type="dxa"/>
            <w:tcBorders>
              <w:top w:val="single" w:sz="12" w:space="0" w:color="auto"/>
            </w:tcBorders>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2</w:t>
            </w:r>
          </w:p>
        </w:tc>
      </w:tr>
      <w:tr w:rsidR="00642A0C">
        <w:trPr>
          <w:trHeight w:val="642"/>
          <w:jc w:val="center"/>
        </w:trPr>
        <w:tc>
          <w:tcPr>
            <w:tcW w:w="1619" w:type="dxa"/>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技术原创性</w:t>
            </w:r>
          </w:p>
        </w:tc>
        <w:tc>
          <w:tcPr>
            <w:tcW w:w="1764" w:type="dxa"/>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 xml:space="preserve">1    </w:t>
            </w:r>
          </w:p>
        </w:tc>
        <w:tc>
          <w:tcPr>
            <w:tcW w:w="1731" w:type="dxa"/>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1</w:t>
            </w:r>
          </w:p>
        </w:tc>
        <w:tc>
          <w:tcPr>
            <w:tcW w:w="1690" w:type="dxa"/>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1</w:t>
            </w:r>
          </w:p>
        </w:tc>
        <w:tc>
          <w:tcPr>
            <w:tcW w:w="1573" w:type="dxa"/>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2</w:t>
            </w:r>
          </w:p>
        </w:tc>
      </w:tr>
      <w:tr w:rsidR="00642A0C">
        <w:trPr>
          <w:trHeight w:val="646"/>
          <w:jc w:val="center"/>
        </w:trPr>
        <w:tc>
          <w:tcPr>
            <w:tcW w:w="1619" w:type="dxa"/>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技术效果</w:t>
            </w:r>
          </w:p>
        </w:tc>
        <w:tc>
          <w:tcPr>
            <w:tcW w:w="1764" w:type="dxa"/>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 xml:space="preserve">2    </w:t>
            </w:r>
          </w:p>
        </w:tc>
        <w:tc>
          <w:tcPr>
            <w:tcW w:w="1731" w:type="dxa"/>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 xml:space="preserve">1    </w:t>
            </w:r>
          </w:p>
        </w:tc>
        <w:tc>
          <w:tcPr>
            <w:tcW w:w="1690" w:type="dxa"/>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1</w:t>
            </w:r>
          </w:p>
        </w:tc>
        <w:tc>
          <w:tcPr>
            <w:tcW w:w="1573" w:type="dxa"/>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2</w:t>
            </w:r>
          </w:p>
        </w:tc>
      </w:tr>
      <w:tr w:rsidR="00642A0C">
        <w:trPr>
          <w:trHeight w:val="536"/>
          <w:jc w:val="center"/>
        </w:trPr>
        <w:tc>
          <w:tcPr>
            <w:tcW w:w="1619" w:type="dxa"/>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引用情况</w:t>
            </w:r>
          </w:p>
        </w:tc>
        <w:tc>
          <w:tcPr>
            <w:tcW w:w="1764" w:type="dxa"/>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 xml:space="preserve"> 1/2</w:t>
            </w:r>
          </w:p>
        </w:tc>
        <w:tc>
          <w:tcPr>
            <w:tcW w:w="1731" w:type="dxa"/>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 xml:space="preserve"> 1/2</w:t>
            </w:r>
          </w:p>
        </w:tc>
        <w:tc>
          <w:tcPr>
            <w:tcW w:w="1690" w:type="dxa"/>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 xml:space="preserve"> 1/2</w:t>
            </w:r>
          </w:p>
        </w:tc>
        <w:tc>
          <w:tcPr>
            <w:tcW w:w="1573" w:type="dxa"/>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1</w:t>
            </w:r>
          </w:p>
        </w:tc>
      </w:tr>
    </w:tbl>
    <w:p w:rsidR="00642A0C" w:rsidRDefault="00642A0C">
      <w:pPr>
        <w:pStyle w:val="afffff1"/>
        <w:ind w:firstLineChars="0" w:firstLine="0"/>
      </w:pPr>
    </w:p>
    <w:p w:rsidR="00642A0C" w:rsidRDefault="00642A0C">
      <w:pPr>
        <w:pStyle w:val="afffff1"/>
        <w:ind w:firstLineChars="0" w:firstLine="0"/>
      </w:pPr>
    </w:p>
    <w:p w:rsidR="00642A0C" w:rsidRDefault="00642A0C">
      <w:pPr>
        <w:pStyle w:val="afffff1"/>
        <w:ind w:firstLineChars="0" w:firstLine="0"/>
      </w:pPr>
    </w:p>
    <w:p w:rsidR="00642A0C" w:rsidRDefault="00BD4F37">
      <w:pPr>
        <w:pStyle w:val="afffff1"/>
        <w:ind w:firstLine="420"/>
      </w:pPr>
      <w:r>
        <w:rPr>
          <w:rFonts w:hint="eastAsia"/>
        </w:rPr>
        <w:t>技术适用范围三级指标的重要性关系见表</w:t>
      </w:r>
      <w:r>
        <w:rPr>
          <w:rFonts w:hint="eastAsia"/>
        </w:rPr>
        <w:t>A.4</w:t>
      </w:r>
      <w:r>
        <w:rPr>
          <w:rFonts w:hint="eastAsia"/>
        </w:rPr>
        <w:t>。</w:t>
      </w:r>
    </w:p>
    <w:p w:rsidR="00642A0C" w:rsidRDefault="00BD4F37">
      <w:pPr>
        <w:pStyle w:val="aff1"/>
        <w:spacing w:before="120" w:after="120"/>
      </w:pPr>
      <w:r>
        <w:rPr>
          <w:rFonts w:hint="eastAsia"/>
        </w:rPr>
        <w:t>技术适用范围三级指标的重要性关系</w:t>
      </w:r>
    </w:p>
    <w:tbl>
      <w:tblPr>
        <w:tblStyle w:val="TableNormal"/>
        <w:tblW w:w="7678" w:type="dxa"/>
        <w:jc w:val="center"/>
        <w:tblInd w:w="0" w:type="dxa"/>
        <w:tblBorders>
          <w:top w:val="single" w:sz="12" w:space="0" w:color="auto"/>
          <w:left w:val="single" w:sz="12" w:space="0" w:color="auto"/>
          <w:bottom w:val="single" w:sz="12" w:space="0" w:color="auto"/>
          <w:right w:val="single" w:sz="12" w:space="0" w:color="auto"/>
          <w:insideH w:val="single" w:sz="2" w:space="0" w:color="000000"/>
          <w:insideV w:val="single" w:sz="2" w:space="0" w:color="000000"/>
        </w:tblBorders>
        <w:tblLayout w:type="fixed"/>
        <w:tblLook w:val="04A0" w:firstRow="1" w:lastRow="0" w:firstColumn="1" w:lastColumn="0" w:noHBand="0" w:noVBand="1"/>
      </w:tblPr>
      <w:tblGrid>
        <w:gridCol w:w="2168"/>
        <w:gridCol w:w="2833"/>
        <w:gridCol w:w="2677"/>
      </w:tblGrid>
      <w:tr w:rsidR="00642A0C">
        <w:trPr>
          <w:trHeight w:val="618"/>
          <w:jc w:val="center"/>
        </w:trPr>
        <w:tc>
          <w:tcPr>
            <w:tcW w:w="2168" w:type="dxa"/>
            <w:tcBorders>
              <w:bottom w:val="single" w:sz="12" w:space="0" w:color="auto"/>
            </w:tcBorders>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技术适用范围</w:t>
            </w:r>
          </w:p>
        </w:tc>
        <w:tc>
          <w:tcPr>
            <w:tcW w:w="2833" w:type="dxa"/>
            <w:tcBorders>
              <w:bottom w:val="single" w:sz="12" w:space="0" w:color="auto"/>
            </w:tcBorders>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技术领域数量</w:t>
            </w:r>
          </w:p>
        </w:tc>
        <w:tc>
          <w:tcPr>
            <w:tcW w:w="2677" w:type="dxa"/>
            <w:tcBorders>
              <w:bottom w:val="single" w:sz="12" w:space="0" w:color="auto"/>
            </w:tcBorders>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技术领域范围</w:t>
            </w:r>
          </w:p>
        </w:tc>
      </w:tr>
      <w:tr w:rsidR="00642A0C">
        <w:trPr>
          <w:trHeight w:val="576"/>
          <w:jc w:val="center"/>
        </w:trPr>
        <w:tc>
          <w:tcPr>
            <w:tcW w:w="2168" w:type="dxa"/>
            <w:tcBorders>
              <w:top w:val="single" w:sz="12" w:space="0" w:color="auto"/>
            </w:tcBorders>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技术领域数量</w:t>
            </w:r>
          </w:p>
        </w:tc>
        <w:tc>
          <w:tcPr>
            <w:tcW w:w="2833" w:type="dxa"/>
            <w:tcBorders>
              <w:top w:val="single" w:sz="12" w:space="0" w:color="auto"/>
            </w:tcBorders>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1</w:t>
            </w:r>
          </w:p>
        </w:tc>
        <w:tc>
          <w:tcPr>
            <w:tcW w:w="2677" w:type="dxa"/>
            <w:tcBorders>
              <w:top w:val="single" w:sz="12" w:space="0" w:color="auto"/>
            </w:tcBorders>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 xml:space="preserve"> 1/2</w:t>
            </w:r>
          </w:p>
        </w:tc>
      </w:tr>
      <w:tr w:rsidR="00642A0C">
        <w:trPr>
          <w:trHeight w:val="651"/>
          <w:jc w:val="center"/>
        </w:trPr>
        <w:tc>
          <w:tcPr>
            <w:tcW w:w="2168" w:type="dxa"/>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技术领域范围</w:t>
            </w:r>
          </w:p>
        </w:tc>
        <w:tc>
          <w:tcPr>
            <w:tcW w:w="2833" w:type="dxa"/>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2</w:t>
            </w:r>
          </w:p>
        </w:tc>
        <w:tc>
          <w:tcPr>
            <w:tcW w:w="2677" w:type="dxa"/>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1</w:t>
            </w:r>
          </w:p>
        </w:tc>
      </w:tr>
    </w:tbl>
    <w:p w:rsidR="00642A0C" w:rsidRDefault="00642A0C">
      <w:pPr>
        <w:pStyle w:val="afffff1"/>
        <w:ind w:firstLine="420"/>
      </w:pPr>
    </w:p>
    <w:p w:rsidR="00642A0C" w:rsidRDefault="00BD4F37">
      <w:pPr>
        <w:pStyle w:val="afffff1"/>
        <w:ind w:firstLine="420"/>
      </w:pPr>
      <w:r>
        <w:rPr>
          <w:rFonts w:hint="eastAsia"/>
        </w:rPr>
        <w:t>权利稳定性三级指标的重要性关系见表</w:t>
      </w:r>
      <w:r>
        <w:rPr>
          <w:rFonts w:hint="eastAsia"/>
        </w:rPr>
        <w:t>A.5</w:t>
      </w:r>
      <w:r>
        <w:rPr>
          <w:rFonts w:hint="eastAsia"/>
        </w:rPr>
        <w:t>。</w:t>
      </w:r>
    </w:p>
    <w:p w:rsidR="00642A0C" w:rsidRDefault="00BD4F37">
      <w:pPr>
        <w:pStyle w:val="aff1"/>
        <w:spacing w:before="120" w:after="120"/>
      </w:pPr>
      <w:r>
        <w:rPr>
          <w:rFonts w:hint="eastAsia"/>
        </w:rPr>
        <w:t>权利稳定性三级指标的重要性关系</w:t>
      </w:r>
    </w:p>
    <w:tbl>
      <w:tblPr>
        <w:tblStyle w:val="TableNormal"/>
        <w:tblW w:w="8225" w:type="dxa"/>
        <w:jc w:val="center"/>
        <w:tblInd w:w="0" w:type="dxa"/>
        <w:tblBorders>
          <w:top w:val="single" w:sz="12" w:space="0" w:color="auto"/>
          <w:left w:val="single" w:sz="12" w:space="0" w:color="auto"/>
          <w:bottom w:val="single" w:sz="12" w:space="0" w:color="auto"/>
          <w:right w:val="single" w:sz="12" w:space="0" w:color="auto"/>
          <w:insideH w:val="single" w:sz="2" w:space="0" w:color="000000"/>
          <w:insideV w:val="single" w:sz="2" w:space="0" w:color="000000"/>
        </w:tblBorders>
        <w:tblLayout w:type="fixed"/>
        <w:tblLook w:val="04A0" w:firstRow="1" w:lastRow="0" w:firstColumn="1" w:lastColumn="0" w:noHBand="0" w:noVBand="1"/>
      </w:tblPr>
      <w:tblGrid>
        <w:gridCol w:w="1769"/>
        <w:gridCol w:w="2203"/>
        <w:gridCol w:w="2126"/>
        <w:gridCol w:w="2127"/>
      </w:tblGrid>
      <w:tr w:rsidR="00642A0C">
        <w:trPr>
          <w:trHeight w:val="527"/>
          <w:jc w:val="center"/>
        </w:trPr>
        <w:tc>
          <w:tcPr>
            <w:tcW w:w="1769" w:type="dxa"/>
            <w:tcBorders>
              <w:bottom w:val="single" w:sz="12" w:space="0" w:color="auto"/>
            </w:tcBorders>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竞争态势</w:t>
            </w:r>
          </w:p>
        </w:tc>
        <w:tc>
          <w:tcPr>
            <w:tcW w:w="2203" w:type="dxa"/>
            <w:tcBorders>
              <w:bottom w:val="single" w:sz="12" w:space="0" w:color="auto"/>
            </w:tcBorders>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防御性</w:t>
            </w:r>
          </w:p>
        </w:tc>
        <w:tc>
          <w:tcPr>
            <w:tcW w:w="2126" w:type="dxa"/>
            <w:tcBorders>
              <w:bottom w:val="single" w:sz="12" w:space="0" w:color="auto"/>
            </w:tcBorders>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控制力</w:t>
            </w:r>
          </w:p>
        </w:tc>
        <w:tc>
          <w:tcPr>
            <w:tcW w:w="2127" w:type="dxa"/>
            <w:tcBorders>
              <w:bottom w:val="single" w:sz="12" w:space="0" w:color="auto"/>
            </w:tcBorders>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竞争对手情况</w:t>
            </w:r>
          </w:p>
        </w:tc>
      </w:tr>
      <w:tr w:rsidR="00642A0C">
        <w:trPr>
          <w:trHeight w:val="523"/>
          <w:jc w:val="center"/>
        </w:trPr>
        <w:tc>
          <w:tcPr>
            <w:tcW w:w="1769" w:type="dxa"/>
            <w:tcBorders>
              <w:top w:val="single" w:sz="12" w:space="0" w:color="auto"/>
            </w:tcBorders>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防御性</w:t>
            </w:r>
          </w:p>
        </w:tc>
        <w:tc>
          <w:tcPr>
            <w:tcW w:w="2203" w:type="dxa"/>
            <w:tcBorders>
              <w:top w:val="single" w:sz="12" w:space="0" w:color="auto"/>
            </w:tcBorders>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1</w:t>
            </w:r>
          </w:p>
        </w:tc>
        <w:tc>
          <w:tcPr>
            <w:tcW w:w="2126" w:type="dxa"/>
            <w:tcBorders>
              <w:top w:val="single" w:sz="12" w:space="0" w:color="auto"/>
            </w:tcBorders>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1</w:t>
            </w:r>
          </w:p>
        </w:tc>
        <w:tc>
          <w:tcPr>
            <w:tcW w:w="2127" w:type="dxa"/>
            <w:tcBorders>
              <w:top w:val="single" w:sz="12" w:space="0" w:color="auto"/>
            </w:tcBorders>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2</w:t>
            </w:r>
          </w:p>
        </w:tc>
      </w:tr>
      <w:tr w:rsidR="00642A0C">
        <w:trPr>
          <w:trHeight w:val="526"/>
          <w:jc w:val="center"/>
        </w:trPr>
        <w:tc>
          <w:tcPr>
            <w:tcW w:w="1769" w:type="dxa"/>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控制力</w:t>
            </w:r>
          </w:p>
        </w:tc>
        <w:tc>
          <w:tcPr>
            <w:tcW w:w="2203" w:type="dxa"/>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 xml:space="preserve">1   </w:t>
            </w:r>
          </w:p>
        </w:tc>
        <w:tc>
          <w:tcPr>
            <w:tcW w:w="2126" w:type="dxa"/>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1</w:t>
            </w:r>
          </w:p>
        </w:tc>
        <w:tc>
          <w:tcPr>
            <w:tcW w:w="2127" w:type="dxa"/>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2</w:t>
            </w:r>
          </w:p>
        </w:tc>
      </w:tr>
      <w:tr w:rsidR="00642A0C">
        <w:trPr>
          <w:trHeight w:val="540"/>
          <w:jc w:val="center"/>
        </w:trPr>
        <w:tc>
          <w:tcPr>
            <w:tcW w:w="1769" w:type="dxa"/>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竞争对手情况</w:t>
            </w:r>
          </w:p>
        </w:tc>
        <w:tc>
          <w:tcPr>
            <w:tcW w:w="2203" w:type="dxa"/>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 xml:space="preserve"> 1/2    </w:t>
            </w:r>
          </w:p>
        </w:tc>
        <w:tc>
          <w:tcPr>
            <w:tcW w:w="2126" w:type="dxa"/>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 xml:space="preserve"> 1/2</w:t>
            </w:r>
          </w:p>
        </w:tc>
        <w:tc>
          <w:tcPr>
            <w:tcW w:w="2127" w:type="dxa"/>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1</w:t>
            </w:r>
          </w:p>
        </w:tc>
      </w:tr>
    </w:tbl>
    <w:p w:rsidR="00642A0C" w:rsidRDefault="00642A0C">
      <w:pPr>
        <w:pStyle w:val="afffff1"/>
        <w:ind w:firstLine="420"/>
      </w:pPr>
    </w:p>
    <w:p w:rsidR="00642A0C" w:rsidRDefault="00BD4F37">
      <w:pPr>
        <w:pStyle w:val="afffff1"/>
        <w:ind w:firstLine="420"/>
      </w:pPr>
      <w:r>
        <w:rPr>
          <w:rFonts w:hint="eastAsia"/>
        </w:rPr>
        <w:t>市场应用情情况三级指标的重要性关系见表</w:t>
      </w:r>
      <w:r>
        <w:rPr>
          <w:rFonts w:hint="eastAsia"/>
        </w:rPr>
        <w:t>A.6</w:t>
      </w:r>
      <w:r>
        <w:rPr>
          <w:rFonts w:hint="eastAsia"/>
        </w:rPr>
        <w:t>。</w:t>
      </w:r>
    </w:p>
    <w:p w:rsidR="00642A0C" w:rsidRDefault="00BD4F37">
      <w:pPr>
        <w:pStyle w:val="aff1"/>
        <w:spacing w:before="120" w:after="120"/>
      </w:pPr>
      <w:r>
        <w:rPr>
          <w:rFonts w:hint="eastAsia"/>
        </w:rPr>
        <w:t>市场应用情况三级指标的重要性关系</w:t>
      </w:r>
    </w:p>
    <w:tbl>
      <w:tblPr>
        <w:tblStyle w:val="TableNormal"/>
        <w:tblW w:w="8298" w:type="dxa"/>
        <w:jc w:val="center"/>
        <w:tblInd w:w="0" w:type="dxa"/>
        <w:tblBorders>
          <w:top w:val="single" w:sz="12" w:space="0" w:color="auto"/>
          <w:left w:val="single" w:sz="12" w:space="0" w:color="auto"/>
          <w:bottom w:val="single" w:sz="12" w:space="0" w:color="auto"/>
          <w:right w:val="single" w:sz="12" w:space="0" w:color="auto"/>
          <w:insideH w:val="single" w:sz="2" w:space="0" w:color="000000"/>
          <w:insideV w:val="single" w:sz="2" w:space="0" w:color="000000"/>
        </w:tblBorders>
        <w:tblLayout w:type="fixed"/>
        <w:tblLook w:val="04A0" w:firstRow="1" w:lastRow="0" w:firstColumn="1" w:lastColumn="0" w:noHBand="0" w:noVBand="1"/>
      </w:tblPr>
      <w:tblGrid>
        <w:gridCol w:w="1800"/>
        <w:gridCol w:w="2208"/>
        <w:gridCol w:w="2127"/>
        <w:gridCol w:w="2163"/>
      </w:tblGrid>
      <w:tr w:rsidR="00642A0C">
        <w:trPr>
          <w:trHeight w:val="556"/>
          <w:jc w:val="center"/>
        </w:trPr>
        <w:tc>
          <w:tcPr>
            <w:tcW w:w="1800" w:type="dxa"/>
            <w:tcBorders>
              <w:bottom w:val="single" w:sz="12" w:space="0" w:color="auto"/>
            </w:tcBorders>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市场应用情况</w:t>
            </w:r>
          </w:p>
        </w:tc>
        <w:tc>
          <w:tcPr>
            <w:tcW w:w="2208" w:type="dxa"/>
            <w:tcBorders>
              <w:bottom w:val="single" w:sz="12" w:space="0" w:color="auto"/>
            </w:tcBorders>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销售收益</w:t>
            </w:r>
          </w:p>
        </w:tc>
        <w:tc>
          <w:tcPr>
            <w:tcW w:w="2127" w:type="dxa"/>
            <w:tcBorders>
              <w:bottom w:val="single" w:sz="12" w:space="0" w:color="auto"/>
            </w:tcBorders>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市场占有率</w:t>
            </w:r>
          </w:p>
        </w:tc>
        <w:tc>
          <w:tcPr>
            <w:tcW w:w="2163" w:type="dxa"/>
            <w:tcBorders>
              <w:bottom w:val="single" w:sz="12" w:space="0" w:color="auto"/>
            </w:tcBorders>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政策适应性</w:t>
            </w:r>
          </w:p>
        </w:tc>
      </w:tr>
      <w:tr w:rsidR="00642A0C">
        <w:trPr>
          <w:trHeight w:val="553"/>
          <w:jc w:val="center"/>
        </w:trPr>
        <w:tc>
          <w:tcPr>
            <w:tcW w:w="1800" w:type="dxa"/>
            <w:tcBorders>
              <w:top w:val="single" w:sz="12" w:space="0" w:color="auto"/>
            </w:tcBorders>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销售收益</w:t>
            </w:r>
          </w:p>
        </w:tc>
        <w:tc>
          <w:tcPr>
            <w:tcW w:w="2208" w:type="dxa"/>
            <w:tcBorders>
              <w:top w:val="single" w:sz="12" w:space="0" w:color="auto"/>
            </w:tcBorders>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1</w:t>
            </w:r>
          </w:p>
        </w:tc>
        <w:tc>
          <w:tcPr>
            <w:tcW w:w="2127" w:type="dxa"/>
            <w:tcBorders>
              <w:top w:val="single" w:sz="12" w:space="0" w:color="auto"/>
            </w:tcBorders>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 xml:space="preserve"> 1/2</w:t>
            </w:r>
          </w:p>
        </w:tc>
        <w:tc>
          <w:tcPr>
            <w:tcW w:w="2163" w:type="dxa"/>
            <w:tcBorders>
              <w:top w:val="single" w:sz="12" w:space="0" w:color="auto"/>
            </w:tcBorders>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2</w:t>
            </w:r>
          </w:p>
        </w:tc>
      </w:tr>
      <w:tr w:rsidR="00642A0C">
        <w:trPr>
          <w:trHeight w:val="556"/>
          <w:jc w:val="center"/>
        </w:trPr>
        <w:tc>
          <w:tcPr>
            <w:tcW w:w="1800" w:type="dxa"/>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市场占有率</w:t>
            </w:r>
          </w:p>
        </w:tc>
        <w:tc>
          <w:tcPr>
            <w:tcW w:w="2208" w:type="dxa"/>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 xml:space="preserve">2   </w:t>
            </w:r>
          </w:p>
        </w:tc>
        <w:tc>
          <w:tcPr>
            <w:tcW w:w="2127" w:type="dxa"/>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1</w:t>
            </w:r>
          </w:p>
        </w:tc>
        <w:tc>
          <w:tcPr>
            <w:tcW w:w="2163" w:type="dxa"/>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2</w:t>
            </w:r>
          </w:p>
        </w:tc>
      </w:tr>
      <w:tr w:rsidR="00642A0C">
        <w:trPr>
          <w:trHeight w:val="582"/>
          <w:jc w:val="center"/>
        </w:trPr>
        <w:tc>
          <w:tcPr>
            <w:tcW w:w="1800" w:type="dxa"/>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政策适应性</w:t>
            </w:r>
          </w:p>
        </w:tc>
        <w:tc>
          <w:tcPr>
            <w:tcW w:w="2208" w:type="dxa"/>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 xml:space="preserve"> 1/2</w:t>
            </w:r>
          </w:p>
        </w:tc>
        <w:tc>
          <w:tcPr>
            <w:tcW w:w="2127" w:type="dxa"/>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 xml:space="preserve"> 1/2</w:t>
            </w:r>
          </w:p>
        </w:tc>
        <w:tc>
          <w:tcPr>
            <w:tcW w:w="2163" w:type="dxa"/>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1</w:t>
            </w:r>
          </w:p>
        </w:tc>
      </w:tr>
    </w:tbl>
    <w:p w:rsidR="00642A0C" w:rsidRDefault="00642A0C">
      <w:pPr>
        <w:pStyle w:val="afffff1"/>
        <w:ind w:firstLineChars="0" w:firstLine="0"/>
      </w:pPr>
    </w:p>
    <w:p w:rsidR="00642A0C" w:rsidRDefault="00BD4F37">
      <w:pPr>
        <w:pStyle w:val="afffff1"/>
        <w:ind w:firstLine="420"/>
      </w:pPr>
      <w:r>
        <w:rPr>
          <w:rFonts w:hint="eastAsia"/>
        </w:rPr>
        <w:t>专利运营情况三级指标的重要性关系见表</w:t>
      </w:r>
      <w:r>
        <w:rPr>
          <w:rFonts w:hint="eastAsia"/>
        </w:rPr>
        <w:t>A.7</w:t>
      </w:r>
      <w:r>
        <w:rPr>
          <w:rFonts w:hint="eastAsia"/>
        </w:rPr>
        <w:t>。</w:t>
      </w:r>
    </w:p>
    <w:p w:rsidR="00642A0C" w:rsidRDefault="00BD4F37">
      <w:pPr>
        <w:pStyle w:val="aff1"/>
        <w:spacing w:before="120" w:after="120"/>
      </w:pPr>
      <w:r>
        <w:rPr>
          <w:rFonts w:hint="eastAsia"/>
        </w:rPr>
        <w:t>专利运营情况三级指标的重要性关系</w:t>
      </w:r>
    </w:p>
    <w:tbl>
      <w:tblPr>
        <w:tblStyle w:val="TableNormal"/>
        <w:tblW w:w="8298" w:type="dxa"/>
        <w:jc w:val="center"/>
        <w:tblInd w:w="0" w:type="dxa"/>
        <w:tblBorders>
          <w:top w:val="single" w:sz="12" w:space="0" w:color="auto"/>
          <w:left w:val="single" w:sz="12" w:space="0" w:color="auto"/>
          <w:bottom w:val="single" w:sz="12" w:space="0" w:color="auto"/>
          <w:right w:val="single" w:sz="12" w:space="0" w:color="auto"/>
          <w:insideH w:val="single" w:sz="2" w:space="0" w:color="000000"/>
          <w:insideV w:val="single" w:sz="2" w:space="0" w:color="000000"/>
        </w:tblBorders>
        <w:tblLayout w:type="fixed"/>
        <w:tblLook w:val="04A0" w:firstRow="1" w:lastRow="0" w:firstColumn="1" w:lastColumn="0" w:noHBand="0" w:noVBand="1"/>
      </w:tblPr>
      <w:tblGrid>
        <w:gridCol w:w="1848"/>
        <w:gridCol w:w="2184"/>
        <w:gridCol w:w="2116"/>
        <w:gridCol w:w="2150"/>
      </w:tblGrid>
      <w:tr w:rsidR="00642A0C">
        <w:trPr>
          <w:trHeight w:val="614"/>
          <w:jc w:val="center"/>
        </w:trPr>
        <w:tc>
          <w:tcPr>
            <w:tcW w:w="1848" w:type="dxa"/>
            <w:tcBorders>
              <w:bottom w:val="single" w:sz="12" w:space="0" w:color="auto"/>
            </w:tcBorders>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专利运营情况</w:t>
            </w:r>
          </w:p>
        </w:tc>
        <w:tc>
          <w:tcPr>
            <w:tcW w:w="2184" w:type="dxa"/>
            <w:tcBorders>
              <w:bottom w:val="single" w:sz="12" w:space="0" w:color="auto"/>
            </w:tcBorders>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转让许可情况</w:t>
            </w:r>
          </w:p>
        </w:tc>
        <w:tc>
          <w:tcPr>
            <w:tcW w:w="2116" w:type="dxa"/>
            <w:tcBorders>
              <w:bottom w:val="single" w:sz="12" w:space="0" w:color="auto"/>
            </w:tcBorders>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融资保险情况</w:t>
            </w:r>
          </w:p>
        </w:tc>
        <w:tc>
          <w:tcPr>
            <w:tcW w:w="2150" w:type="dxa"/>
            <w:tcBorders>
              <w:bottom w:val="single" w:sz="12" w:space="0" w:color="auto"/>
            </w:tcBorders>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诉讼仲裁情况</w:t>
            </w:r>
          </w:p>
        </w:tc>
      </w:tr>
      <w:tr w:rsidR="00642A0C">
        <w:trPr>
          <w:trHeight w:val="584"/>
          <w:jc w:val="center"/>
        </w:trPr>
        <w:tc>
          <w:tcPr>
            <w:tcW w:w="1848" w:type="dxa"/>
            <w:tcBorders>
              <w:top w:val="single" w:sz="12" w:space="0" w:color="auto"/>
            </w:tcBorders>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转让许可情况</w:t>
            </w:r>
          </w:p>
        </w:tc>
        <w:tc>
          <w:tcPr>
            <w:tcW w:w="2184" w:type="dxa"/>
            <w:tcBorders>
              <w:top w:val="single" w:sz="12" w:space="0" w:color="auto"/>
            </w:tcBorders>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1</w:t>
            </w:r>
          </w:p>
        </w:tc>
        <w:tc>
          <w:tcPr>
            <w:tcW w:w="2116" w:type="dxa"/>
            <w:tcBorders>
              <w:top w:val="single" w:sz="12" w:space="0" w:color="auto"/>
            </w:tcBorders>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2</w:t>
            </w:r>
          </w:p>
        </w:tc>
        <w:tc>
          <w:tcPr>
            <w:tcW w:w="2150" w:type="dxa"/>
            <w:tcBorders>
              <w:top w:val="single" w:sz="12" w:space="0" w:color="auto"/>
            </w:tcBorders>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1</w:t>
            </w:r>
          </w:p>
        </w:tc>
      </w:tr>
      <w:tr w:rsidR="00642A0C">
        <w:trPr>
          <w:trHeight w:val="584"/>
          <w:jc w:val="center"/>
        </w:trPr>
        <w:tc>
          <w:tcPr>
            <w:tcW w:w="1848" w:type="dxa"/>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融资保险情况</w:t>
            </w:r>
          </w:p>
        </w:tc>
        <w:tc>
          <w:tcPr>
            <w:tcW w:w="2184" w:type="dxa"/>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 xml:space="preserve"> 1/2</w:t>
            </w:r>
          </w:p>
        </w:tc>
        <w:tc>
          <w:tcPr>
            <w:tcW w:w="2116" w:type="dxa"/>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1</w:t>
            </w:r>
          </w:p>
        </w:tc>
        <w:tc>
          <w:tcPr>
            <w:tcW w:w="2150" w:type="dxa"/>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1</w:t>
            </w:r>
          </w:p>
        </w:tc>
      </w:tr>
      <w:tr w:rsidR="00642A0C">
        <w:trPr>
          <w:trHeight w:val="643"/>
          <w:jc w:val="center"/>
        </w:trPr>
        <w:tc>
          <w:tcPr>
            <w:tcW w:w="1848" w:type="dxa"/>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诉讼仲裁情况</w:t>
            </w:r>
          </w:p>
        </w:tc>
        <w:tc>
          <w:tcPr>
            <w:tcW w:w="2184" w:type="dxa"/>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 xml:space="preserve">1    </w:t>
            </w:r>
          </w:p>
        </w:tc>
        <w:tc>
          <w:tcPr>
            <w:tcW w:w="2116" w:type="dxa"/>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 xml:space="preserve">1    </w:t>
            </w:r>
          </w:p>
        </w:tc>
        <w:tc>
          <w:tcPr>
            <w:tcW w:w="2150" w:type="dxa"/>
            <w:vAlign w:val="center"/>
          </w:tcPr>
          <w:p w:rsidR="00642A0C" w:rsidRDefault="00BD4F37">
            <w:pPr>
              <w:widowControl/>
              <w:spacing w:line="240" w:lineRule="auto"/>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1</w:t>
            </w:r>
          </w:p>
        </w:tc>
      </w:tr>
    </w:tbl>
    <w:p w:rsidR="00642A0C" w:rsidRDefault="00642A0C">
      <w:pPr>
        <w:pStyle w:val="afffff1"/>
        <w:ind w:firstLineChars="0" w:firstLine="0"/>
      </w:pPr>
    </w:p>
    <w:p w:rsidR="00642A0C" w:rsidRDefault="00642A0C">
      <w:pPr>
        <w:pStyle w:val="afffff1"/>
        <w:ind w:firstLineChars="0" w:firstLine="0"/>
      </w:pPr>
    </w:p>
    <w:p w:rsidR="00642A0C" w:rsidRDefault="00BD4F37">
      <w:pPr>
        <w:pStyle w:val="afffff1"/>
        <w:ind w:firstLine="420"/>
      </w:pPr>
      <w:r>
        <w:rPr>
          <w:rFonts w:hint="eastAsia"/>
        </w:rPr>
        <w:t>为便于表述，进行层次总排序和一致性校验，即计算各因素相对于最高层</w:t>
      </w:r>
      <w:r>
        <w:rPr>
          <w:rFonts w:hint="eastAsia"/>
        </w:rPr>
        <w:t>(</w:t>
      </w:r>
      <w:r>
        <w:rPr>
          <w:rFonts w:hint="eastAsia"/>
        </w:rPr>
        <w:t>总目标</w:t>
      </w:r>
      <w:r>
        <w:rPr>
          <w:rFonts w:hint="eastAsia"/>
        </w:rPr>
        <w:t>)</w:t>
      </w:r>
      <w:r>
        <w:rPr>
          <w:rFonts w:hint="eastAsia"/>
        </w:rPr>
        <w:t>相对重要性的权值。计算得出质押融资评估场景下指标的示例权重，见表</w:t>
      </w:r>
      <w:r>
        <w:rPr>
          <w:rFonts w:hint="eastAsia"/>
        </w:rPr>
        <w:t>A.8</w:t>
      </w:r>
      <w:r>
        <w:rPr>
          <w:rFonts w:hint="eastAsia"/>
        </w:rPr>
        <w:t>。</w:t>
      </w:r>
    </w:p>
    <w:p w:rsidR="00642A0C" w:rsidRDefault="00BD4F37">
      <w:pPr>
        <w:pStyle w:val="aff1"/>
        <w:spacing w:before="120" w:after="120"/>
      </w:pPr>
      <w:r>
        <w:rPr>
          <w:rFonts w:hint="eastAsia"/>
        </w:rPr>
        <w:t>指标</w:t>
      </w:r>
      <w:r>
        <w:rPr>
          <w:rFonts w:hint="eastAsia"/>
        </w:rPr>
        <w:t>的示例权重</w:t>
      </w:r>
    </w:p>
    <w:tbl>
      <w:tblPr>
        <w:tblpPr w:leftFromText="180" w:rightFromText="180" w:vertAnchor="text" w:horzAnchor="page" w:tblpXSpec="center" w:tblpY="176"/>
        <w:tblOverlap w:val="never"/>
        <w:tblW w:w="8878"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2180"/>
        <w:gridCol w:w="3215"/>
        <w:gridCol w:w="3483"/>
      </w:tblGrid>
      <w:tr w:rsidR="00642A0C">
        <w:trPr>
          <w:trHeight w:val="405"/>
          <w:jc w:val="center"/>
        </w:trPr>
        <w:tc>
          <w:tcPr>
            <w:tcW w:w="2180" w:type="dxa"/>
            <w:tcBorders>
              <w:bottom w:val="single" w:sz="12" w:space="0" w:color="auto"/>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一级指标（权重）</w:t>
            </w:r>
          </w:p>
        </w:tc>
        <w:tc>
          <w:tcPr>
            <w:tcW w:w="3215" w:type="dxa"/>
            <w:tcBorders>
              <w:left w:val="single" w:sz="8" w:space="0" w:color="000000"/>
              <w:bottom w:val="single" w:sz="12" w:space="0" w:color="auto"/>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二级指标（权重）</w:t>
            </w:r>
          </w:p>
        </w:tc>
        <w:tc>
          <w:tcPr>
            <w:tcW w:w="3483" w:type="dxa"/>
            <w:tcBorders>
              <w:left w:val="single" w:sz="8" w:space="0" w:color="000000"/>
              <w:bottom w:val="single" w:sz="12" w:space="0" w:color="auto"/>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三级指标（权重）</w:t>
            </w:r>
          </w:p>
        </w:tc>
      </w:tr>
      <w:tr w:rsidR="00642A0C">
        <w:trPr>
          <w:trHeight w:val="405"/>
          <w:jc w:val="center"/>
        </w:trPr>
        <w:tc>
          <w:tcPr>
            <w:tcW w:w="2180" w:type="dxa"/>
            <w:vMerge w:val="restart"/>
            <w:tcBorders>
              <w:top w:val="single" w:sz="12" w:space="0" w:color="auto"/>
              <w:bottom w:val="single" w:sz="8" w:space="0" w:color="000000"/>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法律价值（</w:t>
            </w:r>
            <w:r>
              <w:rPr>
                <w:rFonts w:asciiTheme="minorEastAsia" w:eastAsiaTheme="minorEastAsia" w:hAnsiTheme="minorEastAsia" w:cstheme="minorEastAsia" w:hint="eastAsia"/>
                <w:color w:val="000000"/>
                <w:kern w:val="0"/>
                <w:sz w:val="18"/>
                <w:szCs w:val="18"/>
                <w:lang w:bidi="ar"/>
              </w:rPr>
              <w:t>38%</w:t>
            </w:r>
            <w:r>
              <w:rPr>
                <w:rFonts w:asciiTheme="minorEastAsia" w:eastAsiaTheme="minorEastAsia" w:hAnsiTheme="minorEastAsia" w:cstheme="minorEastAsia" w:hint="eastAsia"/>
                <w:color w:val="000000"/>
                <w:kern w:val="0"/>
                <w:sz w:val="18"/>
                <w:szCs w:val="18"/>
                <w:lang w:bidi="ar"/>
              </w:rPr>
              <w:t>）</w:t>
            </w:r>
          </w:p>
        </w:tc>
        <w:tc>
          <w:tcPr>
            <w:tcW w:w="3215" w:type="dxa"/>
            <w:vMerge w:val="restart"/>
            <w:tcBorders>
              <w:top w:val="single" w:sz="12" w:space="0" w:color="auto"/>
              <w:left w:val="single" w:sz="8" w:space="0" w:color="000000"/>
              <w:bottom w:val="single" w:sz="8" w:space="0" w:color="000000"/>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权力稳定性（</w:t>
            </w:r>
            <w:r>
              <w:rPr>
                <w:rFonts w:asciiTheme="minorEastAsia" w:eastAsiaTheme="minorEastAsia" w:hAnsiTheme="minorEastAsia" w:cstheme="minorEastAsia" w:hint="eastAsia"/>
                <w:color w:val="000000"/>
                <w:kern w:val="0"/>
                <w:sz w:val="18"/>
                <w:szCs w:val="18"/>
                <w:lang w:bidi="ar"/>
              </w:rPr>
              <w:t>13%</w:t>
            </w:r>
            <w:r>
              <w:rPr>
                <w:rFonts w:asciiTheme="minorEastAsia" w:eastAsiaTheme="minorEastAsia" w:hAnsiTheme="minorEastAsia" w:cstheme="minorEastAsia" w:hint="eastAsia"/>
                <w:color w:val="000000"/>
                <w:kern w:val="0"/>
                <w:sz w:val="18"/>
                <w:szCs w:val="18"/>
                <w:lang w:bidi="ar"/>
              </w:rPr>
              <w:t>）</w:t>
            </w:r>
          </w:p>
        </w:tc>
        <w:tc>
          <w:tcPr>
            <w:tcW w:w="3483" w:type="dxa"/>
            <w:tcBorders>
              <w:top w:val="single" w:sz="12" w:space="0" w:color="auto"/>
              <w:left w:val="single" w:sz="8" w:space="0" w:color="000000"/>
              <w:bottom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专利有效性（</w:t>
            </w:r>
            <w:r>
              <w:rPr>
                <w:rFonts w:asciiTheme="minorEastAsia" w:eastAsiaTheme="minorEastAsia" w:hAnsiTheme="minorEastAsia" w:cstheme="minorEastAsia" w:hint="eastAsia"/>
                <w:color w:val="000000"/>
                <w:kern w:val="0"/>
                <w:sz w:val="18"/>
                <w:szCs w:val="18"/>
                <w:lang w:bidi="ar"/>
              </w:rPr>
              <w:t>6%</w:t>
            </w:r>
            <w:r>
              <w:rPr>
                <w:rFonts w:asciiTheme="minorEastAsia" w:eastAsiaTheme="minorEastAsia" w:hAnsiTheme="minorEastAsia" w:cstheme="minorEastAsia" w:hint="eastAsia"/>
                <w:color w:val="000000"/>
                <w:kern w:val="0"/>
                <w:sz w:val="18"/>
                <w:szCs w:val="18"/>
                <w:lang w:bidi="ar"/>
              </w:rPr>
              <w:t>）</w:t>
            </w:r>
          </w:p>
        </w:tc>
      </w:tr>
      <w:tr w:rsidR="00642A0C">
        <w:trPr>
          <w:trHeight w:val="405"/>
          <w:jc w:val="center"/>
        </w:trPr>
        <w:tc>
          <w:tcPr>
            <w:tcW w:w="2180" w:type="dxa"/>
            <w:vMerge/>
            <w:tcBorders>
              <w:top w:val="nil"/>
              <w:bottom w:val="single" w:sz="8" w:space="0" w:color="000000"/>
              <w:right w:val="single" w:sz="8" w:space="0" w:color="000000"/>
            </w:tcBorders>
            <w:shd w:val="clear" w:color="auto" w:fill="auto"/>
            <w:vAlign w:val="center"/>
          </w:tcPr>
          <w:p w:rsidR="00642A0C" w:rsidRDefault="00642A0C">
            <w:pPr>
              <w:jc w:val="center"/>
              <w:rPr>
                <w:rFonts w:asciiTheme="minorEastAsia" w:eastAsiaTheme="minorEastAsia" w:hAnsiTheme="minorEastAsia" w:cstheme="minorEastAsia"/>
                <w:color w:val="000000"/>
                <w:sz w:val="18"/>
                <w:szCs w:val="18"/>
              </w:rPr>
            </w:pPr>
          </w:p>
        </w:tc>
        <w:tc>
          <w:tcPr>
            <w:tcW w:w="3215" w:type="dxa"/>
            <w:vMerge/>
            <w:tcBorders>
              <w:top w:val="nil"/>
              <w:left w:val="single" w:sz="8" w:space="0" w:color="000000"/>
              <w:bottom w:val="single" w:sz="8" w:space="0" w:color="000000"/>
              <w:right w:val="single" w:sz="8" w:space="0" w:color="000000"/>
            </w:tcBorders>
            <w:shd w:val="clear" w:color="auto" w:fill="auto"/>
            <w:vAlign w:val="center"/>
          </w:tcPr>
          <w:p w:rsidR="00642A0C" w:rsidRDefault="00642A0C">
            <w:pPr>
              <w:jc w:val="center"/>
              <w:rPr>
                <w:rFonts w:asciiTheme="minorEastAsia" w:eastAsiaTheme="minorEastAsia" w:hAnsiTheme="minorEastAsia" w:cstheme="minorEastAsia"/>
                <w:color w:val="000000"/>
                <w:sz w:val="18"/>
                <w:szCs w:val="18"/>
              </w:rPr>
            </w:pPr>
          </w:p>
        </w:tc>
        <w:tc>
          <w:tcPr>
            <w:tcW w:w="3483" w:type="dxa"/>
            <w:tcBorders>
              <w:top w:val="single" w:sz="8" w:space="0" w:color="000000"/>
              <w:left w:val="single" w:sz="8" w:space="0" w:color="000000"/>
              <w:bottom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同族专利情况（</w:t>
            </w:r>
            <w:r>
              <w:rPr>
                <w:rFonts w:asciiTheme="minorEastAsia" w:eastAsiaTheme="minorEastAsia" w:hAnsiTheme="minorEastAsia" w:cstheme="minorEastAsia" w:hint="eastAsia"/>
                <w:color w:val="000000"/>
                <w:kern w:val="0"/>
                <w:sz w:val="18"/>
                <w:szCs w:val="18"/>
                <w:lang w:bidi="ar"/>
              </w:rPr>
              <w:t>3%</w:t>
            </w:r>
            <w:r>
              <w:rPr>
                <w:rFonts w:asciiTheme="minorEastAsia" w:eastAsiaTheme="minorEastAsia" w:hAnsiTheme="minorEastAsia" w:cstheme="minorEastAsia" w:hint="eastAsia"/>
                <w:color w:val="000000"/>
                <w:kern w:val="0"/>
                <w:sz w:val="18"/>
                <w:szCs w:val="18"/>
                <w:lang w:bidi="ar"/>
              </w:rPr>
              <w:t>）</w:t>
            </w:r>
          </w:p>
        </w:tc>
      </w:tr>
      <w:tr w:rsidR="00642A0C">
        <w:trPr>
          <w:trHeight w:val="405"/>
          <w:jc w:val="center"/>
        </w:trPr>
        <w:tc>
          <w:tcPr>
            <w:tcW w:w="2180" w:type="dxa"/>
            <w:vMerge/>
            <w:tcBorders>
              <w:top w:val="nil"/>
              <w:bottom w:val="single" w:sz="8" w:space="0" w:color="000000"/>
              <w:right w:val="single" w:sz="8" w:space="0" w:color="000000"/>
            </w:tcBorders>
            <w:shd w:val="clear" w:color="auto" w:fill="auto"/>
            <w:vAlign w:val="center"/>
          </w:tcPr>
          <w:p w:rsidR="00642A0C" w:rsidRDefault="00642A0C">
            <w:pPr>
              <w:jc w:val="center"/>
              <w:rPr>
                <w:rFonts w:asciiTheme="minorEastAsia" w:eastAsiaTheme="minorEastAsia" w:hAnsiTheme="minorEastAsia" w:cstheme="minorEastAsia"/>
                <w:color w:val="000000"/>
                <w:sz w:val="18"/>
                <w:szCs w:val="18"/>
              </w:rPr>
            </w:pPr>
          </w:p>
        </w:tc>
        <w:tc>
          <w:tcPr>
            <w:tcW w:w="3215" w:type="dxa"/>
            <w:vMerge/>
            <w:tcBorders>
              <w:top w:val="nil"/>
              <w:left w:val="single" w:sz="8" w:space="0" w:color="000000"/>
              <w:bottom w:val="single" w:sz="8" w:space="0" w:color="000000"/>
              <w:right w:val="single" w:sz="8" w:space="0" w:color="000000"/>
            </w:tcBorders>
            <w:shd w:val="clear" w:color="auto" w:fill="auto"/>
            <w:vAlign w:val="center"/>
          </w:tcPr>
          <w:p w:rsidR="00642A0C" w:rsidRDefault="00642A0C">
            <w:pPr>
              <w:jc w:val="center"/>
              <w:rPr>
                <w:rFonts w:asciiTheme="minorEastAsia" w:eastAsiaTheme="minorEastAsia" w:hAnsiTheme="minorEastAsia" w:cstheme="minorEastAsia"/>
                <w:color w:val="000000"/>
                <w:sz w:val="18"/>
                <w:szCs w:val="18"/>
              </w:rPr>
            </w:pPr>
          </w:p>
        </w:tc>
        <w:tc>
          <w:tcPr>
            <w:tcW w:w="3483" w:type="dxa"/>
            <w:tcBorders>
              <w:top w:val="single" w:sz="8" w:space="0" w:color="000000"/>
              <w:left w:val="single" w:sz="8" w:space="0" w:color="000000"/>
              <w:bottom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复审无效情况（</w:t>
            </w:r>
            <w:r>
              <w:rPr>
                <w:rFonts w:asciiTheme="minorEastAsia" w:eastAsiaTheme="minorEastAsia" w:hAnsiTheme="minorEastAsia" w:cstheme="minorEastAsia" w:hint="eastAsia"/>
                <w:color w:val="000000"/>
                <w:kern w:val="0"/>
                <w:sz w:val="18"/>
                <w:szCs w:val="18"/>
                <w:lang w:bidi="ar"/>
              </w:rPr>
              <w:t>4%</w:t>
            </w:r>
            <w:r>
              <w:rPr>
                <w:rFonts w:asciiTheme="minorEastAsia" w:eastAsiaTheme="minorEastAsia" w:hAnsiTheme="minorEastAsia" w:cstheme="minorEastAsia" w:hint="eastAsia"/>
                <w:color w:val="000000"/>
                <w:kern w:val="0"/>
                <w:sz w:val="18"/>
                <w:szCs w:val="18"/>
                <w:lang w:bidi="ar"/>
              </w:rPr>
              <w:t>）</w:t>
            </w:r>
          </w:p>
        </w:tc>
      </w:tr>
      <w:tr w:rsidR="00642A0C">
        <w:trPr>
          <w:trHeight w:val="405"/>
          <w:jc w:val="center"/>
        </w:trPr>
        <w:tc>
          <w:tcPr>
            <w:tcW w:w="2180" w:type="dxa"/>
            <w:vMerge/>
            <w:tcBorders>
              <w:top w:val="nil"/>
              <w:bottom w:val="single" w:sz="8" w:space="0" w:color="000000"/>
              <w:right w:val="single" w:sz="8" w:space="0" w:color="000000"/>
            </w:tcBorders>
            <w:shd w:val="clear" w:color="auto" w:fill="auto"/>
            <w:vAlign w:val="center"/>
          </w:tcPr>
          <w:p w:rsidR="00642A0C" w:rsidRDefault="00642A0C">
            <w:pPr>
              <w:jc w:val="center"/>
              <w:rPr>
                <w:rFonts w:asciiTheme="minorEastAsia" w:eastAsiaTheme="minorEastAsia" w:hAnsiTheme="minorEastAsia" w:cstheme="minorEastAsia"/>
                <w:color w:val="000000"/>
                <w:sz w:val="18"/>
                <w:szCs w:val="18"/>
              </w:rPr>
            </w:pPr>
          </w:p>
        </w:tc>
        <w:tc>
          <w:tcPr>
            <w:tcW w:w="321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w:t>
            </w:r>
            <w:r>
              <w:rPr>
                <w:rFonts w:asciiTheme="minorEastAsia" w:eastAsiaTheme="minorEastAsia" w:hAnsiTheme="minorEastAsia" w:cstheme="minorEastAsia" w:hint="eastAsia"/>
                <w:color w:val="000000"/>
                <w:kern w:val="0"/>
                <w:sz w:val="18"/>
                <w:szCs w:val="18"/>
                <w:lang w:bidi="ar"/>
              </w:rPr>
              <w:t>权利保护范围（</w:t>
            </w:r>
            <w:r>
              <w:rPr>
                <w:rFonts w:asciiTheme="minorEastAsia" w:eastAsiaTheme="minorEastAsia" w:hAnsiTheme="minorEastAsia" w:cstheme="minorEastAsia" w:hint="eastAsia"/>
                <w:color w:val="000000"/>
                <w:kern w:val="0"/>
                <w:sz w:val="18"/>
                <w:szCs w:val="18"/>
                <w:lang w:bidi="ar"/>
              </w:rPr>
              <w:t>8%</w:t>
            </w:r>
            <w:r>
              <w:rPr>
                <w:rFonts w:asciiTheme="minorEastAsia" w:eastAsiaTheme="minorEastAsia" w:hAnsiTheme="minorEastAsia" w:cstheme="minorEastAsia" w:hint="eastAsia"/>
                <w:color w:val="000000"/>
                <w:kern w:val="0"/>
                <w:sz w:val="18"/>
                <w:szCs w:val="18"/>
                <w:lang w:bidi="ar"/>
              </w:rPr>
              <w:t>）</w:t>
            </w:r>
          </w:p>
        </w:tc>
        <w:tc>
          <w:tcPr>
            <w:tcW w:w="3483" w:type="dxa"/>
            <w:tcBorders>
              <w:top w:val="single" w:sz="8" w:space="0" w:color="000000"/>
              <w:left w:val="single" w:sz="8" w:space="0" w:color="000000"/>
              <w:bottom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不可规避性（</w:t>
            </w:r>
            <w:r>
              <w:rPr>
                <w:rFonts w:asciiTheme="minorEastAsia" w:eastAsiaTheme="minorEastAsia" w:hAnsiTheme="minorEastAsia" w:cstheme="minorEastAsia" w:hint="eastAsia"/>
                <w:color w:val="000000"/>
                <w:kern w:val="0"/>
                <w:sz w:val="18"/>
                <w:szCs w:val="18"/>
                <w:lang w:bidi="ar"/>
              </w:rPr>
              <w:t>5%</w:t>
            </w:r>
            <w:r>
              <w:rPr>
                <w:rFonts w:asciiTheme="minorEastAsia" w:eastAsiaTheme="minorEastAsia" w:hAnsiTheme="minorEastAsia" w:cstheme="minorEastAsia" w:hint="eastAsia"/>
                <w:color w:val="000000"/>
                <w:kern w:val="0"/>
                <w:sz w:val="18"/>
                <w:szCs w:val="18"/>
                <w:lang w:bidi="ar"/>
              </w:rPr>
              <w:t>）</w:t>
            </w:r>
          </w:p>
        </w:tc>
      </w:tr>
      <w:tr w:rsidR="00642A0C">
        <w:trPr>
          <w:trHeight w:val="405"/>
          <w:jc w:val="center"/>
        </w:trPr>
        <w:tc>
          <w:tcPr>
            <w:tcW w:w="2180" w:type="dxa"/>
            <w:vMerge/>
            <w:tcBorders>
              <w:top w:val="nil"/>
              <w:bottom w:val="single" w:sz="8" w:space="0" w:color="000000"/>
              <w:right w:val="single" w:sz="8" w:space="0" w:color="000000"/>
            </w:tcBorders>
            <w:shd w:val="clear" w:color="auto" w:fill="auto"/>
            <w:vAlign w:val="center"/>
          </w:tcPr>
          <w:p w:rsidR="00642A0C" w:rsidRDefault="00642A0C">
            <w:pPr>
              <w:jc w:val="center"/>
              <w:rPr>
                <w:rFonts w:asciiTheme="minorEastAsia" w:eastAsiaTheme="minorEastAsia" w:hAnsiTheme="minorEastAsia" w:cstheme="minorEastAsia"/>
                <w:color w:val="000000"/>
                <w:sz w:val="18"/>
                <w:szCs w:val="18"/>
              </w:rPr>
            </w:pPr>
          </w:p>
        </w:tc>
        <w:tc>
          <w:tcPr>
            <w:tcW w:w="3215"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642A0C">
            <w:pPr>
              <w:jc w:val="center"/>
              <w:rPr>
                <w:rFonts w:asciiTheme="minorEastAsia" w:eastAsiaTheme="minorEastAsia" w:hAnsiTheme="minorEastAsia" w:cstheme="minorEastAsia"/>
                <w:color w:val="000000"/>
                <w:sz w:val="18"/>
                <w:szCs w:val="18"/>
              </w:rPr>
            </w:pPr>
          </w:p>
        </w:tc>
        <w:tc>
          <w:tcPr>
            <w:tcW w:w="3483" w:type="dxa"/>
            <w:tcBorders>
              <w:top w:val="single" w:sz="8" w:space="0" w:color="000000"/>
              <w:left w:val="single" w:sz="8" w:space="0" w:color="000000"/>
              <w:bottom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权利要求合理性（</w:t>
            </w:r>
            <w:r>
              <w:rPr>
                <w:rFonts w:asciiTheme="minorEastAsia" w:eastAsiaTheme="minorEastAsia" w:hAnsiTheme="minorEastAsia" w:cstheme="minorEastAsia" w:hint="eastAsia"/>
                <w:color w:val="000000"/>
                <w:kern w:val="0"/>
                <w:sz w:val="18"/>
                <w:szCs w:val="18"/>
                <w:lang w:bidi="ar"/>
              </w:rPr>
              <w:t>3%</w:t>
            </w:r>
            <w:r>
              <w:rPr>
                <w:rFonts w:asciiTheme="minorEastAsia" w:eastAsiaTheme="minorEastAsia" w:hAnsiTheme="minorEastAsia" w:cstheme="minorEastAsia" w:hint="eastAsia"/>
                <w:color w:val="000000"/>
                <w:kern w:val="0"/>
                <w:sz w:val="18"/>
                <w:szCs w:val="18"/>
                <w:lang w:bidi="ar"/>
              </w:rPr>
              <w:t>）</w:t>
            </w:r>
          </w:p>
        </w:tc>
      </w:tr>
      <w:tr w:rsidR="00642A0C">
        <w:trPr>
          <w:trHeight w:val="405"/>
          <w:jc w:val="center"/>
        </w:trPr>
        <w:tc>
          <w:tcPr>
            <w:tcW w:w="2180" w:type="dxa"/>
            <w:vMerge/>
            <w:tcBorders>
              <w:top w:val="nil"/>
              <w:bottom w:val="single" w:sz="8" w:space="0" w:color="000000"/>
              <w:right w:val="single" w:sz="8" w:space="0" w:color="000000"/>
            </w:tcBorders>
            <w:shd w:val="clear" w:color="auto" w:fill="auto"/>
            <w:vAlign w:val="center"/>
          </w:tcPr>
          <w:p w:rsidR="00642A0C" w:rsidRDefault="00642A0C">
            <w:pPr>
              <w:jc w:val="center"/>
              <w:rPr>
                <w:rFonts w:asciiTheme="minorEastAsia" w:eastAsiaTheme="minorEastAsia" w:hAnsiTheme="minorEastAsia" w:cstheme="minorEastAsia"/>
                <w:color w:val="000000"/>
                <w:sz w:val="18"/>
                <w:szCs w:val="18"/>
              </w:rPr>
            </w:pPr>
          </w:p>
        </w:tc>
        <w:tc>
          <w:tcPr>
            <w:tcW w:w="3215" w:type="dxa"/>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侵权可判定性（</w:t>
            </w:r>
            <w:r>
              <w:rPr>
                <w:rFonts w:asciiTheme="minorEastAsia" w:eastAsiaTheme="minorEastAsia" w:hAnsiTheme="minorEastAsia" w:cstheme="minorEastAsia" w:hint="eastAsia"/>
                <w:color w:val="000000"/>
                <w:kern w:val="0"/>
                <w:sz w:val="18"/>
                <w:szCs w:val="18"/>
                <w:lang w:bidi="ar"/>
              </w:rPr>
              <w:t>13%</w:t>
            </w:r>
            <w:r>
              <w:rPr>
                <w:rFonts w:asciiTheme="minorEastAsia" w:eastAsiaTheme="minorEastAsia" w:hAnsiTheme="minorEastAsia" w:cstheme="minorEastAsia" w:hint="eastAsia"/>
                <w:color w:val="000000"/>
                <w:kern w:val="0"/>
                <w:sz w:val="18"/>
                <w:szCs w:val="18"/>
                <w:lang w:bidi="ar"/>
              </w:rPr>
              <w:t>）</w:t>
            </w:r>
          </w:p>
        </w:tc>
        <w:tc>
          <w:tcPr>
            <w:tcW w:w="3483" w:type="dxa"/>
            <w:tcBorders>
              <w:top w:val="single" w:sz="8" w:space="0" w:color="000000"/>
              <w:left w:val="single" w:sz="8" w:space="0" w:color="000000"/>
              <w:bottom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权利要求类型和技术特征属性（</w:t>
            </w:r>
            <w:r>
              <w:rPr>
                <w:rFonts w:asciiTheme="minorEastAsia" w:eastAsiaTheme="minorEastAsia" w:hAnsiTheme="minorEastAsia" w:cstheme="minorEastAsia" w:hint="eastAsia"/>
                <w:color w:val="000000"/>
                <w:kern w:val="0"/>
                <w:sz w:val="18"/>
                <w:szCs w:val="18"/>
                <w:lang w:bidi="ar"/>
              </w:rPr>
              <w:t>13%</w:t>
            </w:r>
            <w:r>
              <w:rPr>
                <w:rFonts w:asciiTheme="minorEastAsia" w:eastAsiaTheme="minorEastAsia" w:hAnsiTheme="minorEastAsia" w:cstheme="minorEastAsia" w:hint="eastAsia"/>
                <w:color w:val="000000"/>
                <w:kern w:val="0"/>
                <w:sz w:val="18"/>
                <w:szCs w:val="18"/>
                <w:lang w:bidi="ar"/>
              </w:rPr>
              <w:t>）</w:t>
            </w:r>
          </w:p>
        </w:tc>
      </w:tr>
      <w:tr w:rsidR="00642A0C">
        <w:trPr>
          <w:trHeight w:val="405"/>
          <w:jc w:val="center"/>
        </w:trPr>
        <w:tc>
          <w:tcPr>
            <w:tcW w:w="2180" w:type="dxa"/>
            <w:vMerge/>
            <w:tcBorders>
              <w:top w:val="nil"/>
              <w:bottom w:val="single" w:sz="8" w:space="0" w:color="000000"/>
              <w:right w:val="single" w:sz="8" w:space="0" w:color="000000"/>
            </w:tcBorders>
            <w:shd w:val="clear" w:color="auto" w:fill="auto"/>
            <w:vAlign w:val="center"/>
          </w:tcPr>
          <w:p w:rsidR="00642A0C" w:rsidRDefault="00642A0C">
            <w:pPr>
              <w:jc w:val="center"/>
              <w:rPr>
                <w:rFonts w:asciiTheme="minorEastAsia" w:eastAsiaTheme="minorEastAsia" w:hAnsiTheme="minorEastAsia" w:cstheme="minorEastAsia"/>
                <w:color w:val="000000"/>
                <w:sz w:val="18"/>
                <w:szCs w:val="18"/>
              </w:rPr>
            </w:pPr>
          </w:p>
        </w:tc>
        <w:tc>
          <w:tcPr>
            <w:tcW w:w="3215" w:type="dxa"/>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依赖度（</w:t>
            </w:r>
            <w:r>
              <w:rPr>
                <w:rFonts w:asciiTheme="minorEastAsia" w:eastAsiaTheme="minorEastAsia" w:hAnsiTheme="minorEastAsia" w:cstheme="minorEastAsia" w:hint="eastAsia"/>
                <w:color w:val="000000"/>
                <w:kern w:val="0"/>
                <w:sz w:val="18"/>
                <w:szCs w:val="18"/>
                <w:lang w:bidi="ar"/>
              </w:rPr>
              <w:t>4%</w:t>
            </w:r>
            <w:r>
              <w:rPr>
                <w:rFonts w:asciiTheme="minorEastAsia" w:eastAsiaTheme="minorEastAsia" w:hAnsiTheme="minorEastAsia" w:cstheme="minorEastAsia" w:hint="eastAsia"/>
                <w:color w:val="000000"/>
                <w:kern w:val="0"/>
                <w:sz w:val="18"/>
                <w:szCs w:val="18"/>
                <w:lang w:bidi="ar"/>
              </w:rPr>
              <w:t>）</w:t>
            </w:r>
          </w:p>
        </w:tc>
        <w:tc>
          <w:tcPr>
            <w:tcW w:w="3483" w:type="dxa"/>
            <w:tcBorders>
              <w:top w:val="single" w:sz="8" w:space="0" w:color="000000"/>
              <w:left w:val="single" w:sz="8" w:space="0" w:color="000000"/>
              <w:bottom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依赖度（</w:t>
            </w:r>
            <w:r>
              <w:rPr>
                <w:rFonts w:asciiTheme="minorEastAsia" w:eastAsiaTheme="minorEastAsia" w:hAnsiTheme="minorEastAsia" w:cstheme="minorEastAsia" w:hint="eastAsia"/>
                <w:color w:val="000000"/>
                <w:kern w:val="0"/>
                <w:sz w:val="18"/>
                <w:szCs w:val="18"/>
                <w:lang w:bidi="ar"/>
              </w:rPr>
              <w:t>4%</w:t>
            </w:r>
            <w:r>
              <w:rPr>
                <w:rFonts w:asciiTheme="minorEastAsia" w:eastAsiaTheme="minorEastAsia" w:hAnsiTheme="minorEastAsia" w:cstheme="minorEastAsia" w:hint="eastAsia"/>
                <w:color w:val="000000"/>
                <w:kern w:val="0"/>
                <w:sz w:val="18"/>
                <w:szCs w:val="18"/>
                <w:lang w:bidi="ar"/>
              </w:rPr>
              <w:t>）</w:t>
            </w:r>
          </w:p>
        </w:tc>
      </w:tr>
      <w:tr w:rsidR="00642A0C">
        <w:trPr>
          <w:trHeight w:val="405"/>
          <w:jc w:val="center"/>
        </w:trPr>
        <w:tc>
          <w:tcPr>
            <w:tcW w:w="2180" w:type="dxa"/>
            <w:vMerge w:val="restart"/>
            <w:tcBorders>
              <w:top w:val="single" w:sz="8" w:space="0" w:color="000000"/>
              <w:bottom w:val="single" w:sz="8" w:space="0" w:color="000000"/>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技术价值（</w:t>
            </w:r>
            <w:r>
              <w:rPr>
                <w:rFonts w:asciiTheme="minorEastAsia" w:eastAsiaTheme="minorEastAsia" w:hAnsiTheme="minorEastAsia" w:cstheme="minorEastAsia" w:hint="eastAsia"/>
                <w:color w:val="000000"/>
                <w:kern w:val="0"/>
                <w:sz w:val="18"/>
                <w:szCs w:val="18"/>
                <w:lang w:bidi="ar"/>
              </w:rPr>
              <w:t>24%</w:t>
            </w:r>
            <w:r>
              <w:rPr>
                <w:rFonts w:asciiTheme="minorEastAsia" w:eastAsiaTheme="minorEastAsia" w:hAnsiTheme="minorEastAsia" w:cstheme="minorEastAsia" w:hint="eastAsia"/>
                <w:color w:val="000000"/>
                <w:kern w:val="0"/>
                <w:sz w:val="18"/>
                <w:szCs w:val="18"/>
                <w:lang w:bidi="ar"/>
              </w:rPr>
              <w:t>）</w:t>
            </w:r>
          </w:p>
        </w:tc>
        <w:tc>
          <w:tcPr>
            <w:tcW w:w="321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技术先进性（</w:t>
            </w:r>
            <w:r>
              <w:rPr>
                <w:rFonts w:asciiTheme="minorEastAsia" w:eastAsiaTheme="minorEastAsia" w:hAnsiTheme="minorEastAsia" w:cstheme="minorEastAsia" w:hint="eastAsia"/>
                <w:color w:val="000000"/>
                <w:kern w:val="0"/>
                <w:sz w:val="18"/>
                <w:szCs w:val="18"/>
                <w:lang w:bidi="ar"/>
              </w:rPr>
              <w:t>8%</w:t>
            </w:r>
            <w:r>
              <w:rPr>
                <w:rFonts w:asciiTheme="minorEastAsia" w:eastAsiaTheme="minorEastAsia" w:hAnsiTheme="minorEastAsia" w:cstheme="minorEastAsia" w:hint="eastAsia"/>
                <w:color w:val="000000"/>
                <w:kern w:val="0"/>
                <w:sz w:val="18"/>
                <w:szCs w:val="18"/>
                <w:lang w:bidi="ar"/>
              </w:rPr>
              <w:t>）</w:t>
            </w:r>
          </w:p>
        </w:tc>
        <w:tc>
          <w:tcPr>
            <w:tcW w:w="3483" w:type="dxa"/>
            <w:tcBorders>
              <w:top w:val="single" w:sz="8" w:space="0" w:color="000000"/>
              <w:left w:val="single" w:sz="8" w:space="0" w:color="000000"/>
              <w:bottom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技术问题重要性（</w:t>
            </w:r>
            <w:r>
              <w:rPr>
                <w:rFonts w:asciiTheme="minorEastAsia" w:eastAsiaTheme="minorEastAsia" w:hAnsiTheme="minorEastAsia" w:cstheme="minorEastAsia" w:hint="eastAsia"/>
                <w:color w:val="000000"/>
                <w:kern w:val="0"/>
                <w:sz w:val="18"/>
                <w:szCs w:val="18"/>
                <w:lang w:bidi="ar"/>
              </w:rPr>
              <w:t>2%</w:t>
            </w:r>
            <w:r>
              <w:rPr>
                <w:rFonts w:asciiTheme="minorEastAsia" w:eastAsiaTheme="minorEastAsia" w:hAnsiTheme="minorEastAsia" w:cstheme="minorEastAsia" w:hint="eastAsia"/>
                <w:color w:val="000000"/>
                <w:kern w:val="0"/>
                <w:sz w:val="18"/>
                <w:szCs w:val="18"/>
                <w:lang w:bidi="ar"/>
              </w:rPr>
              <w:t>）</w:t>
            </w:r>
          </w:p>
        </w:tc>
      </w:tr>
      <w:tr w:rsidR="00642A0C">
        <w:trPr>
          <w:trHeight w:val="405"/>
          <w:jc w:val="center"/>
        </w:trPr>
        <w:tc>
          <w:tcPr>
            <w:tcW w:w="2180" w:type="dxa"/>
            <w:vMerge/>
            <w:tcBorders>
              <w:top w:val="single" w:sz="8" w:space="0" w:color="000000"/>
              <w:bottom w:val="single" w:sz="8" w:space="0" w:color="000000"/>
              <w:right w:val="single" w:sz="8" w:space="0" w:color="000000"/>
            </w:tcBorders>
            <w:shd w:val="clear" w:color="auto" w:fill="auto"/>
            <w:vAlign w:val="center"/>
          </w:tcPr>
          <w:p w:rsidR="00642A0C" w:rsidRDefault="00642A0C">
            <w:pPr>
              <w:jc w:val="center"/>
              <w:rPr>
                <w:rFonts w:asciiTheme="minorEastAsia" w:eastAsiaTheme="minorEastAsia" w:hAnsiTheme="minorEastAsia" w:cstheme="minorEastAsia"/>
                <w:color w:val="000000"/>
                <w:sz w:val="18"/>
                <w:szCs w:val="18"/>
              </w:rPr>
            </w:pPr>
          </w:p>
        </w:tc>
        <w:tc>
          <w:tcPr>
            <w:tcW w:w="3215"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642A0C">
            <w:pPr>
              <w:jc w:val="center"/>
              <w:rPr>
                <w:rFonts w:asciiTheme="minorEastAsia" w:eastAsiaTheme="minorEastAsia" w:hAnsiTheme="minorEastAsia" w:cstheme="minorEastAsia"/>
                <w:color w:val="000000"/>
                <w:sz w:val="18"/>
                <w:szCs w:val="18"/>
              </w:rPr>
            </w:pPr>
          </w:p>
        </w:tc>
        <w:tc>
          <w:tcPr>
            <w:tcW w:w="3483" w:type="dxa"/>
            <w:tcBorders>
              <w:top w:val="single" w:sz="8" w:space="0" w:color="000000"/>
              <w:left w:val="single" w:sz="8" w:space="0" w:color="000000"/>
              <w:bottom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技术原创性（</w:t>
            </w:r>
            <w:r>
              <w:rPr>
                <w:rFonts w:asciiTheme="minorEastAsia" w:eastAsiaTheme="minorEastAsia" w:hAnsiTheme="minorEastAsia" w:cstheme="minorEastAsia" w:hint="eastAsia"/>
                <w:color w:val="000000"/>
                <w:kern w:val="0"/>
                <w:sz w:val="18"/>
                <w:szCs w:val="18"/>
                <w:lang w:bidi="ar"/>
              </w:rPr>
              <w:t>2%</w:t>
            </w:r>
            <w:r>
              <w:rPr>
                <w:rFonts w:asciiTheme="minorEastAsia" w:eastAsiaTheme="minorEastAsia" w:hAnsiTheme="minorEastAsia" w:cstheme="minorEastAsia" w:hint="eastAsia"/>
                <w:color w:val="000000"/>
                <w:kern w:val="0"/>
                <w:sz w:val="18"/>
                <w:szCs w:val="18"/>
                <w:lang w:bidi="ar"/>
              </w:rPr>
              <w:t>）</w:t>
            </w:r>
          </w:p>
        </w:tc>
      </w:tr>
      <w:tr w:rsidR="00642A0C">
        <w:trPr>
          <w:trHeight w:val="405"/>
          <w:jc w:val="center"/>
        </w:trPr>
        <w:tc>
          <w:tcPr>
            <w:tcW w:w="2180" w:type="dxa"/>
            <w:vMerge/>
            <w:tcBorders>
              <w:top w:val="single" w:sz="8" w:space="0" w:color="000000"/>
              <w:bottom w:val="single" w:sz="8" w:space="0" w:color="000000"/>
              <w:right w:val="single" w:sz="8" w:space="0" w:color="000000"/>
            </w:tcBorders>
            <w:shd w:val="clear" w:color="auto" w:fill="auto"/>
            <w:vAlign w:val="center"/>
          </w:tcPr>
          <w:p w:rsidR="00642A0C" w:rsidRDefault="00642A0C">
            <w:pPr>
              <w:jc w:val="center"/>
              <w:rPr>
                <w:rFonts w:asciiTheme="minorEastAsia" w:eastAsiaTheme="minorEastAsia" w:hAnsiTheme="minorEastAsia" w:cstheme="minorEastAsia"/>
                <w:color w:val="000000"/>
                <w:sz w:val="18"/>
                <w:szCs w:val="18"/>
              </w:rPr>
            </w:pPr>
          </w:p>
        </w:tc>
        <w:tc>
          <w:tcPr>
            <w:tcW w:w="3215"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642A0C">
            <w:pPr>
              <w:jc w:val="center"/>
              <w:rPr>
                <w:rFonts w:asciiTheme="minorEastAsia" w:eastAsiaTheme="minorEastAsia" w:hAnsiTheme="minorEastAsia" w:cstheme="minorEastAsia"/>
                <w:color w:val="000000"/>
                <w:sz w:val="18"/>
                <w:szCs w:val="18"/>
              </w:rPr>
            </w:pPr>
          </w:p>
        </w:tc>
        <w:tc>
          <w:tcPr>
            <w:tcW w:w="3483" w:type="dxa"/>
            <w:tcBorders>
              <w:top w:val="single" w:sz="8" w:space="0" w:color="000000"/>
              <w:left w:val="single" w:sz="8" w:space="0" w:color="000000"/>
              <w:bottom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技术效果（</w:t>
            </w:r>
            <w:r>
              <w:rPr>
                <w:rFonts w:asciiTheme="minorEastAsia" w:eastAsiaTheme="minorEastAsia" w:hAnsiTheme="minorEastAsia" w:cstheme="minorEastAsia" w:hint="eastAsia"/>
                <w:color w:val="000000"/>
                <w:kern w:val="0"/>
                <w:sz w:val="18"/>
                <w:szCs w:val="18"/>
                <w:lang w:bidi="ar"/>
              </w:rPr>
              <w:t>2%</w:t>
            </w:r>
            <w:r>
              <w:rPr>
                <w:rFonts w:asciiTheme="minorEastAsia" w:eastAsiaTheme="minorEastAsia" w:hAnsiTheme="minorEastAsia" w:cstheme="minorEastAsia" w:hint="eastAsia"/>
                <w:color w:val="000000"/>
                <w:kern w:val="0"/>
                <w:sz w:val="18"/>
                <w:szCs w:val="18"/>
                <w:lang w:bidi="ar"/>
              </w:rPr>
              <w:t>）</w:t>
            </w:r>
          </w:p>
        </w:tc>
      </w:tr>
      <w:tr w:rsidR="00642A0C">
        <w:trPr>
          <w:trHeight w:val="405"/>
          <w:jc w:val="center"/>
        </w:trPr>
        <w:tc>
          <w:tcPr>
            <w:tcW w:w="2180" w:type="dxa"/>
            <w:vMerge/>
            <w:tcBorders>
              <w:top w:val="single" w:sz="8" w:space="0" w:color="000000"/>
              <w:bottom w:val="single" w:sz="8" w:space="0" w:color="000000"/>
              <w:right w:val="single" w:sz="8" w:space="0" w:color="000000"/>
            </w:tcBorders>
            <w:shd w:val="clear" w:color="auto" w:fill="auto"/>
            <w:vAlign w:val="center"/>
          </w:tcPr>
          <w:p w:rsidR="00642A0C" w:rsidRDefault="00642A0C">
            <w:pPr>
              <w:jc w:val="center"/>
              <w:rPr>
                <w:rFonts w:asciiTheme="minorEastAsia" w:eastAsiaTheme="minorEastAsia" w:hAnsiTheme="minorEastAsia" w:cstheme="minorEastAsia"/>
                <w:color w:val="000000"/>
                <w:sz w:val="18"/>
                <w:szCs w:val="18"/>
              </w:rPr>
            </w:pPr>
          </w:p>
        </w:tc>
        <w:tc>
          <w:tcPr>
            <w:tcW w:w="3215"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642A0C">
            <w:pPr>
              <w:jc w:val="center"/>
              <w:rPr>
                <w:rFonts w:asciiTheme="minorEastAsia" w:eastAsiaTheme="minorEastAsia" w:hAnsiTheme="minorEastAsia" w:cstheme="minorEastAsia"/>
                <w:color w:val="000000"/>
                <w:sz w:val="18"/>
                <w:szCs w:val="18"/>
              </w:rPr>
            </w:pPr>
          </w:p>
        </w:tc>
        <w:tc>
          <w:tcPr>
            <w:tcW w:w="3483" w:type="dxa"/>
            <w:tcBorders>
              <w:top w:val="single" w:sz="8" w:space="0" w:color="000000"/>
              <w:left w:val="single" w:sz="8" w:space="0" w:color="000000"/>
              <w:bottom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引用情况（</w:t>
            </w:r>
            <w:r>
              <w:rPr>
                <w:rFonts w:asciiTheme="minorEastAsia" w:eastAsiaTheme="minorEastAsia" w:hAnsiTheme="minorEastAsia" w:cstheme="minorEastAsia" w:hint="eastAsia"/>
                <w:color w:val="000000"/>
                <w:kern w:val="0"/>
                <w:sz w:val="18"/>
                <w:szCs w:val="18"/>
                <w:lang w:bidi="ar"/>
              </w:rPr>
              <w:t>2%</w:t>
            </w:r>
            <w:r>
              <w:rPr>
                <w:rFonts w:asciiTheme="minorEastAsia" w:eastAsiaTheme="minorEastAsia" w:hAnsiTheme="minorEastAsia" w:cstheme="minorEastAsia" w:hint="eastAsia"/>
                <w:color w:val="000000"/>
                <w:kern w:val="0"/>
                <w:sz w:val="18"/>
                <w:szCs w:val="18"/>
                <w:lang w:bidi="ar"/>
              </w:rPr>
              <w:t>）</w:t>
            </w:r>
          </w:p>
        </w:tc>
      </w:tr>
      <w:tr w:rsidR="00642A0C">
        <w:trPr>
          <w:trHeight w:val="405"/>
          <w:jc w:val="center"/>
        </w:trPr>
        <w:tc>
          <w:tcPr>
            <w:tcW w:w="2180" w:type="dxa"/>
            <w:vMerge/>
            <w:tcBorders>
              <w:top w:val="single" w:sz="8" w:space="0" w:color="000000"/>
              <w:bottom w:val="single" w:sz="8" w:space="0" w:color="000000"/>
              <w:right w:val="single" w:sz="8" w:space="0" w:color="000000"/>
            </w:tcBorders>
            <w:shd w:val="clear" w:color="auto" w:fill="auto"/>
            <w:vAlign w:val="center"/>
          </w:tcPr>
          <w:p w:rsidR="00642A0C" w:rsidRDefault="00642A0C">
            <w:pPr>
              <w:jc w:val="center"/>
              <w:rPr>
                <w:rFonts w:asciiTheme="minorEastAsia" w:eastAsiaTheme="minorEastAsia" w:hAnsiTheme="minorEastAsia" w:cstheme="minorEastAsia"/>
                <w:color w:val="000000"/>
                <w:sz w:val="18"/>
                <w:szCs w:val="18"/>
              </w:rPr>
            </w:pPr>
          </w:p>
        </w:tc>
        <w:tc>
          <w:tcPr>
            <w:tcW w:w="3215" w:type="dxa"/>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技术替代性（</w:t>
            </w:r>
            <w:r>
              <w:rPr>
                <w:rFonts w:asciiTheme="minorEastAsia" w:eastAsiaTheme="minorEastAsia" w:hAnsiTheme="minorEastAsia" w:cstheme="minorEastAsia" w:hint="eastAsia"/>
                <w:color w:val="000000"/>
                <w:kern w:val="0"/>
                <w:sz w:val="18"/>
                <w:szCs w:val="18"/>
                <w:lang w:bidi="ar"/>
              </w:rPr>
              <w:t>5%</w:t>
            </w:r>
            <w:r>
              <w:rPr>
                <w:rFonts w:asciiTheme="minorEastAsia" w:eastAsiaTheme="minorEastAsia" w:hAnsiTheme="minorEastAsia" w:cstheme="minorEastAsia" w:hint="eastAsia"/>
                <w:color w:val="000000"/>
                <w:kern w:val="0"/>
                <w:sz w:val="18"/>
                <w:szCs w:val="18"/>
                <w:lang w:bidi="ar"/>
              </w:rPr>
              <w:t>）</w:t>
            </w:r>
          </w:p>
        </w:tc>
        <w:tc>
          <w:tcPr>
            <w:tcW w:w="3483" w:type="dxa"/>
            <w:tcBorders>
              <w:top w:val="single" w:sz="8" w:space="0" w:color="000000"/>
              <w:left w:val="single" w:sz="8" w:space="0" w:color="000000"/>
              <w:bottom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替代技术方案数量（</w:t>
            </w:r>
            <w:r>
              <w:rPr>
                <w:rFonts w:asciiTheme="minorEastAsia" w:eastAsiaTheme="minorEastAsia" w:hAnsiTheme="minorEastAsia" w:cstheme="minorEastAsia" w:hint="eastAsia"/>
                <w:color w:val="000000"/>
                <w:kern w:val="0"/>
                <w:sz w:val="18"/>
                <w:szCs w:val="18"/>
                <w:lang w:bidi="ar"/>
              </w:rPr>
              <w:t>5%</w:t>
            </w:r>
            <w:r>
              <w:rPr>
                <w:rFonts w:asciiTheme="minorEastAsia" w:eastAsiaTheme="minorEastAsia" w:hAnsiTheme="minorEastAsia" w:cstheme="minorEastAsia" w:hint="eastAsia"/>
                <w:color w:val="000000"/>
                <w:kern w:val="0"/>
                <w:sz w:val="18"/>
                <w:szCs w:val="18"/>
                <w:lang w:bidi="ar"/>
              </w:rPr>
              <w:t>）</w:t>
            </w:r>
          </w:p>
        </w:tc>
      </w:tr>
      <w:tr w:rsidR="00642A0C">
        <w:trPr>
          <w:trHeight w:val="405"/>
          <w:jc w:val="center"/>
        </w:trPr>
        <w:tc>
          <w:tcPr>
            <w:tcW w:w="2180" w:type="dxa"/>
            <w:vMerge/>
            <w:tcBorders>
              <w:top w:val="single" w:sz="8" w:space="0" w:color="000000"/>
              <w:bottom w:val="single" w:sz="8" w:space="0" w:color="000000"/>
              <w:right w:val="single" w:sz="8" w:space="0" w:color="000000"/>
            </w:tcBorders>
            <w:shd w:val="clear" w:color="auto" w:fill="auto"/>
            <w:vAlign w:val="center"/>
          </w:tcPr>
          <w:p w:rsidR="00642A0C" w:rsidRDefault="00642A0C">
            <w:pPr>
              <w:jc w:val="center"/>
              <w:rPr>
                <w:rFonts w:asciiTheme="minorEastAsia" w:eastAsiaTheme="minorEastAsia" w:hAnsiTheme="minorEastAsia" w:cstheme="minorEastAsia"/>
                <w:color w:val="000000"/>
                <w:sz w:val="18"/>
                <w:szCs w:val="18"/>
              </w:rPr>
            </w:pPr>
          </w:p>
        </w:tc>
        <w:tc>
          <w:tcPr>
            <w:tcW w:w="321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技术适用范围（</w:t>
            </w:r>
            <w:r>
              <w:rPr>
                <w:rFonts w:asciiTheme="minorEastAsia" w:eastAsiaTheme="minorEastAsia" w:hAnsiTheme="minorEastAsia" w:cstheme="minorEastAsia" w:hint="eastAsia"/>
                <w:color w:val="000000"/>
                <w:kern w:val="0"/>
                <w:sz w:val="18"/>
                <w:szCs w:val="18"/>
                <w:lang w:bidi="ar"/>
              </w:rPr>
              <w:t>2%</w:t>
            </w:r>
            <w:r>
              <w:rPr>
                <w:rFonts w:asciiTheme="minorEastAsia" w:eastAsiaTheme="minorEastAsia" w:hAnsiTheme="minorEastAsia" w:cstheme="minorEastAsia" w:hint="eastAsia"/>
                <w:color w:val="000000"/>
                <w:kern w:val="0"/>
                <w:sz w:val="18"/>
                <w:szCs w:val="18"/>
                <w:lang w:bidi="ar"/>
              </w:rPr>
              <w:t>）</w:t>
            </w:r>
          </w:p>
        </w:tc>
        <w:tc>
          <w:tcPr>
            <w:tcW w:w="3483" w:type="dxa"/>
            <w:tcBorders>
              <w:top w:val="single" w:sz="8" w:space="0" w:color="000000"/>
              <w:left w:val="single" w:sz="8" w:space="0" w:color="000000"/>
              <w:bottom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技术领域数量（</w:t>
            </w:r>
            <w:r>
              <w:rPr>
                <w:rFonts w:asciiTheme="minorEastAsia" w:eastAsiaTheme="minorEastAsia" w:hAnsiTheme="minorEastAsia" w:cstheme="minorEastAsia" w:hint="eastAsia"/>
                <w:color w:val="000000"/>
                <w:kern w:val="0"/>
                <w:sz w:val="18"/>
                <w:szCs w:val="18"/>
                <w:lang w:bidi="ar"/>
              </w:rPr>
              <w:t>2%</w:t>
            </w:r>
            <w:r>
              <w:rPr>
                <w:rFonts w:asciiTheme="minorEastAsia" w:eastAsiaTheme="minorEastAsia" w:hAnsiTheme="minorEastAsia" w:cstheme="minorEastAsia" w:hint="eastAsia"/>
                <w:color w:val="000000"/>
                <w:kern w:val="0"/>
                <w:sz w:val="18"/>
                <w:szCs w:val="18"/>
                <w:lang w:bidi="ar"/>
              </w:rPr>
              <w:t>）</w:t>
            </w:r>
          </w:p>
        </w:tc>
      </w:tr>
      <w:tr w:rsidR="00642A0C">
        <w:trPr>
          <w:trHeight w:val="405"/>
          <w:jc w:val="center"/>
        </w:trPr>
        <w:tc>
          <w:tcPr>
            <w:tcW w:w="2180" w:type="dxa"/>
            <w:vMerge/>
            <w:tcBorders>
              <w:top w:val="single" w:sz="8" w:space="0" w:color="000000"/>
              <w:bottom w:val="single" w:sz="8" w:space="0" w:color="000000"/>
              <w:right w:val="single" w:sz="8" w:space="0" w:color="000000"/>
            </w:tcBorders>
            <w:shd w:val="clear" w:color="auto" w:fill="auto"/>
            <w:vAlign w:val="center"/>
          </w:tcPr>
          <w:p w:rsidR="00642A0C" w:rsidRDefault="00642A0C">
            <w:pPr>
              <w:jc w:val="center"/>
              <w:rPr>
                <w:rFonts w:asciiTheme="minorEastAsia" w:eastAsiaTheme="minorEastAsia" w:hAnsiTheme="minorEastAsia" w:cstheme="minorEastAsia"/>
                <w:color w:val="000000"/>
                <w:sz w:val="18"/>
                <w:szCs w:val="18"/>
              </w:rPr>
            </w:pPr>
          </w:p>
        </w:tc>
        <w:tc>
          <w:tcPr>
            <w:tcW w:w="3215"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642A0C">
            <w:pPr>
              <w:jc w:val="center"/>
              <w:rPr>
                <w:rFonts w:asciiTheme="minorEastAsia" w:eastAsiaTheme="minorEastAsia" w:hAnsiTheme="minorEastAsia" w:cstheme="minorEastAsia"/>
                <w:color w:val="000000"/>
                <w:sz w:val="18"/>
                <w:szCs w:val="18"/>
              </w:rPr>
            </w:pPr>
          </w:p>
        </w:tc>
        <w:tc>
          <w:tcPr>
            <w:tcW w:w="3483" w:type="dxa"/>
            <w:tcBorders>
              <w:top w:val="single" w:sz="8" w:space="0" w:color="000000"/>
              <w:left w:val="single" w:sz="8" w:space="0" w:color="000000"/>
              <w:bottom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技术领域范围（</w:t>
            </w:r>
            <w:r>
              <w:rPr>
                <w:rFonts w:asciiTheme="minorEastAsia" w:eastAsiaTheme="minorEastAsia" w:hAnsiTheme="minorEastAsia" w:cstheme="minorEastAsia" w:hint="eastAsia"/>
                <w:color w:val="000000"/>
                <w:kern w:val="0"/>
                <w:sz w:val="18"/>
                <w:szCs w:val="18"/>
                <w:lang w:bidi="ar"/>
              </w:rPr>
              <w:t>2%</w:t>
            </w:r>
            <w:r>
              <w:rPr>
                <w:rFonts w:asciiTheme="minorEastAsia" w:eastAsiaTheme="minorEastAsia" w:hAnsiTheme="minorEastAsia" w:cstheme="minorEastAsia" w:hint="eastAsia"/>
                <w:color w:val="000000"/>
                <w:kern w:val="0"/>
                <w:sz w:val="18"/>
                <w:szCs w:val="18"/>
                <w:lang w:bidi="ar"/>
              </w:rPr>
              <w:t>）</w:t>
            </w:r>
          </w:p>
        </w:tc>
      </w:tr>
      <w:tr w:rsidR="00642A0C">
        <w:trPr>
          <w:trHeight w:val="405"/>
          <w:jc w:val="center"/>
        </w:trPr>
        <w:tc>
          <w:tcPr>
            <w:tcW w:w="2180" w:type="dxa"/>
            <w:vMerge/>
            <w:tcBorders>
              <w:top w:val="single" w:sz="8" w:space="0" w:color="000000"/>
              <w:bottom w:val="single" w:sz="8" w:space="0" w:color="000000"/>
              <w:right w:val="single" w:sz="8" w:space="0" w:color="000000"/>
            </w:tcBorders>
            <w:shd w:val="clear" w:color="auto" w:fill="auto"/>
            <w:vAlign w:val="center"/>
          </w:tcPr>
          <w:p w:rsidR="00642A0C" w:rsidRDefault="00642A0C">
            <w:pPr>
              <w:jc w:val="center"/>
              <w:rPr>
                <w:rFonts w:asciiTheme="minorEastAsia" w:eastAsiaTheme="minorEastAsia" w:hAnsiTheme="minorEastAsia" w:cstheme="minorEastAsia"/>
                <w:color w:val="000000"/>
                <w:sz w:val="18"/>
                <w:szCs w:val="18"/>
              </w:rPr>
            </w:pPr>
          </w:p>
        </w:tc>
        <w:tc>
          <w:tcPr>
            <w:tcW w:w="3215" w:type="dxa"/>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技术独立性（</w:t>
            </w:r>
            <w:r>
              <w:rPr>
                <w:rFonts w:asciiTheme="minorEastAsia" w:eastAsiaTheme="minorEastAsia" w:hAnsiTheme="minorEastAsia" w:cstheme="minorEastAsia" w:hint="eastAsia"/>
                <w:color w:val="000000"/>
                <w:kern w:val="0"/>
                <w:sz w:val="18"/>
                <w:szCs w:val="18"/>
                <w:lang w:bidi="ar"/>
              </w:rPr>
              <w:t>5%</w:t>
            </w:r>
            <w:r>
              <w:rPr>
                <w:rFonts w:asciiTheme="minorEastAsia" w:eastAsiaTheme="minorEastAsia" w:hAnsiTheme="minorEastAsia" w:cstheme="minorEastAsia" w:hint="eastAsia"/>
                <w:color w:val="000000"/>
                <w:kern w:val="0"/>
                <w:sz w:val="18"/>
                <w:szCs w:val="18"/>
                <w:lang w:bidi="ar"/>
              </w:rPr>
              <w:t>）</w:t>
            </w:r>
          </w:p>
        </w:tc>
        <w:tc>
          <w:tcPr>
            <w:tcW w:w="3483" w:type="dxa"/>
            <w:tcBorders>
              <w:top w:val="single" w:sz="8" w:space="0" w:color="000000"/>
              <w:left w:val="single" w:sz="8" w:space="0" w:color="000000"/>
              <w:bottom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配套技术依存度（</w:t>
            </w:r>
            <w:r>
              <w:rPr>
                <w:rFonts w:asciiTheme="minorEastAsia" w:eastAsiaTheme="minorEastAsia" w:hAnsiTheme="minorEastAsia" w:cstheme="minorEastAsia" w:hint="eastAsia"/>
                <w:color w:val="000000"/>
                <w:kern w:val="0"/>
                <w:sz w:val="18"/>
                <w:szCs w:val="18"/>
                <w:lang w:bidi="ar"/>
              </w:rPr>
              <w:t>5%</w:t>
            </w:r>
            <w:r>
              <w:rPr>
                <w:rFonts w:asciiTheme="minorEastAsia" w:eastAsiaTheme="minorEastAsia" w:hAnsiTheme="minorEastAsia" w:cstheme="minorEastAsia" w:hint="eastAsia"/>
                <w:color w:val="000000"/>
                <w:kern w:val="0"/>
                <w:sz w:val="18"/>
                <w:szCs w:val="18"/>
                <w:lang w:bidi="ar"/>
              </w:rPr>
              <w:t>）</w:t>
            </w:r>
          </w:p>
        </w:tc>
      </w:tr>
      <w:tr w:rsidR="00642A0C">
        <w:trPr>
          <w:trHeight w:val="405"/>
          <w:jc w:val="center"/>
        </w:trPr>
        <w:tc>
          <w:tcPr>
            <w:tcW w:w="2180" w:type="dxa"/>
            <w:vMerge/>
            <w:tcBorders>
              <w:top w:val="single" w:sz="8" w:space="0" w:color="000000"/>
              <w:bottom w:val="single" w:sz="8" w:space="0" w:color="000000"/>
              <w:right w:val="single" w:sz="8" w:space="0" w:color="000000"/>
            </w:tcBorders>
            <w:shd w:val="clear" w:color="auto" w:fill="auto"/>
            <w:vAlign w:val="center"/>
          </w:tcPr>
          <w:p w:rsidR="00642A0C" w:rsidRDefault="00642A0C">
            <w:pPr>
              <w:jc w:val="center"/>
              <w:rPr>
                <w:rFonts w:asciiTheme="minorEastAsia" w:eastAsiaTheme="minorEastAsia" w:hAnsiTheme="minorEastAsia" w:cstheme="minorEastAsia"/>
                <w:color w:val="000000"/>
                <w:sz w:val="18"/>
                <w:szCs w:val="18"/>
              </w:rPr>
            </w:pPr>
          </w:p>
        </w:tc>
        <w:tc>
          <w:tcPr>
            <w:tcW w:w="3215" w:type="dxa"/>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技术成熟度（</w:t>
            </w:r>
            <w:r>
              <w:rPr>
                <w:rFonts w:asciiTheme="minorEastAsia" w:eastAsiaTheme="minorEastAsia" w:hAnsiTheme="minorEastAsia" w:cstheme="minorEastAsia" w:hint="eastAsia"/>
                <w:color w:val="000000"/>
                <w:kern w:val="0"/>
                <w:sz w:val="18"/>
                <w:szCs w:val="18"/>
                <w:lang w:bidi="ar"/>
              </w:rPr>
              <w:t>2%</w:t>
            </w:r>
            <w:r>
              <w:rPr>
                <w:rFonts w:asciiTheme="minorEastAsia" w:eastAsiaTheme="minorEastAsia" w:hAnsiTheme="minorEastAsia" w:cstheme="minorEastAsia" w:hint="eastAsia"/>
                <w:color w:val="000000"/>
                <w:kern w:val="0"/>
                <w:sz w:val="18"/>
                <w:szCs w:val="18"/>
                <w:lang w:bidi="ar"/>
              </w:rPr>
              <w:t>）</w:t>
            </w:r>
          </w:p>
        </w:tc>
        <w:tc>
          <w:tcPr>
            <w:tcW w:w="3483" w:type="dxa"/>
            <w:tcBorders>
              <w:top w:val="single" w:sz="8" w:space="0" w:color="000000"/>
              <w:left w:val="single" w:sz="8" w:space="0" w:color="000000"/>
              <w:bottom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b/>
                <w:bCs/>
                <w:color w:val="000000"/>
                <w:sz w:val="18"/>
                <w:szCs w:val="18"/>
              </w:rPr>
            </w:pPr>
            <w:r>
              <w:rPr>
                <w:rFonts w:asciiTheme="minorEastAsia" w:eastAsiaTheme="minorEastAsia" w:hAnsiTheme="minorEastAsia" w:cstheme="minorEastAsia" w:hint="eastAsia"/>
                <w:color w:val="000000"/>
                <w:kern w:val="0"/>
                <w:sz w:val="18"/>
                <w:szCs w:val="18"/>
                <w:lang w:bidi="ar"/>
              </w:rPr>
              <w:t>技术发展阶段（</w:t>
            </w:r>
            <w:r>
              <w:rPr>
                <w:rFonts w:asciiTheme="minorEastAsia" w:eastAsiaTheme="minorEastAsia" w:hAnsiTheme="minorEastAsia" w:cstheme="minorEastAsia" w:hint="eastAsia"/>
                <w:color w:val="000000"/>
                <w:kern w:val="0"/>
                <w:sz w:val="18"/>
                <w:szCs w:val="18"/>
                <w:lang w:bidi="ar"/>
              </w:rPr>
              <w:t>2%</w:t>
            </w:r>
            <w:r>
              <w:rPr>
                <w:rFonts w:asciiTheme="minorEastAsia" w:eastAsiaTheme="minorEastAsia" w:hAnsiTheme="minorEastAsia" w:cstheme="minorEastAsia" w:hint="eastAsia"/>
                <w:color w:val="000000"/>
                <w:kern w:val="0"/>
                <w:sz w:val="18"/>
                <w:szCs w:val="18"/>
                <w:lang w:bidi="ar"/>
              </w:rPr>
              <w:t>）</w:t>
            </w:r>
          </w:p>
        </w:tc>
      </w:tr>
      <w:tr w:rsidR="00642A0C">
        <w:trPr>
          <w:trHeight w:val="405"/>
          <w:jc w:val="center"/>
        </w:trPr>
        <w:tc>
          <w:tcPr>
            <w:tcW w:w="2180" w:type="dxa"/>
            <w:vMerge/>
            <w:tcBorders>
              <w:top w:val="single" w:sz="8" w:space="0" w:color="000000"/>
              <w:bottom w:val="single" w:sz="8" w:space="0" w:color="000000"/>
              <w:right w:val="single" w:sz="8" w:space="0" w:color="000000"/>
            </w:tcBorders>
            <w:shd w:val="clear" w:color="auto" w:fill="auto"/>
            <w:vAlign w:val="center"/>
          </w:tcPr>
          <w:p w:rsidR="00642A0C" w:rsidRDefault="00642A0C">
            <w:pPr>
              <w:jc w:val="center"/>
              <w:rPr>
                <w:rFonts w:asciiTheme="minorEastAsia" w:eastAsiaTheme="minorEastAsia" w:hAnsiTheme="minorEastAsia" w:cstheme="minorEastAsia"/>
                <w:color w:val="000000"/>
                <w:sz w:val="18"/>
                <w:szCs w:val="18"/>
              </w:rPr>
            </w:pPr>
          </w:p>
        </w:tc>
        <w:tc>
          <w:tcPr>
            <w:tcW w:w="3215" w:type="dxa"/>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技术领域发展态势（</w:t>
            </w:r>
            <w:r>
              <w:rPr>
                <w:rFonts w:asciiTheme="minorEastAsia" w:eastAsiaTheme="minorEastAsia" w:hAnsiTheme="minorEastAsia" w:cstheme="minorEastAsia" w:hint="eastAsia"/>
                <w:color w:val="000000"/>
                <w:kern w:val="0"/>
                <w:sz w:val="18"/>
                <w:szCs w:val="18"/>
                <w:lang w:bidi="ar"/>
              </w:rPr>
              <w:t>2%</w:t>
            </w:r>
            <w:r>
              <w:rPr>
                <w:rFonts w:asciiTheme="minorEastAsia" w:eastAsiaTheme="minorEastAsia" w:hAnsiTheme="minorEastAsia" w:cstheme="minorEastAsia" w:hint="eastAsia"/>
                <w:color w:val="000000"/>
                <w:kern w:val="0"/>
                <w:sz w:val="18"/>
                <w:szCs w:val="18"/>
                <w:lang w:bidi="ar"/>
              </w:rPr>
              <w:t>）</w:t>
            </w:r>
          </w:p>
        </w:tc>
        <w:tc>
          <w:tcPr>
            <w:tcW w:w="3483" w:type="dxa"/>
            <w:tcBorders>
              <w:top w:val="single" w:sz="8" w:space="0" w:color="000000"/>
              <w:left w:val="single" w:sz="8" w:space="0" w:color="000000"/>
              <w:bottom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技术生命周期（</w:t>
            </w:r>
            <w:r>
              <w:rPr>
                <w:rFonts w:asciiTheme="minorEastAsia" w:eastAsiaTheme="minorEastAsia" w:hAnsiTheme="minorEastAsia" w:cstheme="minorEastAsia" w:hint="eastAsia"/>
                <w:color w:val="000000"/>
                <w:kern w:val="0"/>
                <w:sz w:val="18"/>
                <w:szCs w:val="18"/>
                <w:lang w:bidi="ar"/>
              </w:rPr>
              <w:t>2%</w:t>
            </w:r>
            <w:r>
              <w:rPr>
                <w:rFonts w:asciiTheme="minorEastAsia" w:eastAsiaTheme="minorEastAsia" w:hAnsiTheme="minorEastAsia" w:cstheme="minorEastAsia" w:hint="eastAsia"/>
                <w:color w:val="000000"/>
                <w:kern w:val="0"/>
                <w:sz w:val="18"/>
                <w:szCs w:val="18"/>
                <w:lang w:bidi="ar"/>
              </w:rPr>
              <w:t>）</w:t>
            </w:r>
          </w:p>
        </w:tc>
      </w:tr>
      <w:tr w:rsidR="00642A0C">
        <w:trPr>
          <w:trHeight w:val="405"/>
          <w:jc w:val="center"/>
        </w:trPr>
        <w:tc>
          <w:tcPr>
            <w:tcW w:w="2180" w:type="dxa"/>
            <w:vMerge w:val="restart"/>
            <w:tcBorders>
              <w:top w:val="single" w:sz="8" w:space="0" w:color="000000"/>
              <w:bottom w:val="single" w:sz="8" w:space="0" w:color="000000"/>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经济价值（</w:t>
            </w:r>
            <w:r>
              <w:rPr>
                <w:rFonts w:asciiTheme="minorEastAsia" w:eastAsiaTheme="minorEastAsia" w:hAnsiTheme="minorEastAsia" w:cstheme="minorEastAsia" w:hint="eastAsia"/>
                <w:color w:val="000000"/>
                <w:kern w:val="0"/>
                <w:sz w:val="18"/>
                <w:szCs w:val="18"/>
                <w:lang w:bidi="ar"/>
              </w:rPr>
              <w:t>38%</w:t>
            </w:r>
            <w:r>
              <w:rPr>
                <w:rFonts w:asciiTheme="minorEastAsia" w:eastAsiaTheme="minorEastAsia" w:hAnsiTheme="minorEastAsia" w:cstheme="minorEastAsia" w:hint="eastAsia"/>
                <w:color w:val="000000"/>
                <w:kern w:val="0"/>
                <w:sz w:val="18"/>
                <w:szCs w:val="18"/>
                <w:lang w:bidi="ar"/>
              </w:rPr>
              <w:t>）</w:t>
            </w:r>
          </w:p>
        </w:tc>
        <w:tc>
          <w:tcPr>
            <w:tcW w:w="3215" w:type="dxa"/>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剩余经济寿命（</w:t>
            </w:r>
            <w:r>
              <w:rPr>
                <w:rFonts w:asciiTheme="minorEastAsia" w:eastAsiaTheme="minorEastAsia" w:hAnsiTheme="minorEastAsia" w:cstheme="minorEastAsia" w:hint="eastAsia"/>
                <w:color w:val="000000"/>
                <w:kern w:val="0"/>
                <w:sz w:val="18"/>
                <w:szCs w:val="18"/>
                <w:lang w:bidi="ar"/>
              </w:rPr>
              <w:t>9%</w:t>
            </w:r>
            <w:r>
              <w:rPr>
                <w:rFonts w:asciiTheme="minorEastAsia" w:eastAsiaTheme="minorEastAsia" w:hAnsiTheme="minorEastAsia" w:cstheme="minorEastAsia" w:hint="eastAsia"/>
                <w:color w:val="000000"/>
                <w:kern w:val="0"/>
                <w:sz w:val="18"/>
                <w:szCs w:val="18"/>
                <w:lang w:bidi="ar"/>
              </w:rPr>
              <w:t>）</w:t>
            </w:r>
          </w:p>
        </w:tc>
        <w:tc>
          <w:tcPr>
            <w:tcW w:w="3483" w:type="dxa"/>
            <w:tcBorders>
              <w:top w:val="single" w:sz="8" w:space="0" w:color="000000"/>
              <w:left w:val="single" w:sz="8" w:space="0" w:color="000000"/>
              <w:bottom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剩余经济寿命（</w:t>
            </w:r>
            <w:r>
              <w:rPr>
                <w:rFonts w:asciiTheme="minorEastAsia" w:eastAsiaTheme="minorEastAsia" w:hAnsiTheme="minorEastAsia" w:cstheme="minorEastAsia" w:hint="eastAsia"/>
                <w:color w:val="000000"/>
                <w:kern w:val="0"/>
                <w:sz w:val="18"/>
                <w:szCs w:val="18"/>
                <w:lang w:bidi="ar"/>
              </w:rPr>
              <w:t>9%</w:t>
            </w:r>
            <w:r>
              <w:rPr>
                <w:rFonts w:asciiTheme="minorEastAsia" w:eastAsiaTheme="minorEastAsia" w:hAnsiTheme="minorEastAsia" w:cstheme="minorEastAsia" w:hint="eastAsia"/>
                <w:color w:val="000000"/>
                <w:kern w:val="0"/>
                <w:sz w:val="18"/>
                <w:szCs w:val="18"/>
                <w:lang w:bidi="ar"/>
              </w:rPr>
              <w:t>）</w:t>
            </w:r>
          </w:p>
        </w:tc>
      </w:tr>
      <w:tr w:rsidR="00642A0C">
        <w:trPr>
          <w:trHeight w:val="405"/>
          <w:jc w:val="center"/>
        </w:trPr>
        <w:tc>
          <w:tcPr>
            <w:tcW w:w="2180" w:type="dxa"/>
            <w:vMerge/>
            <w:tcBorders>
              <w:top w:val="single" w:sz="8" w:space="0" w:color="000000"/>
              <w:bottom w:val="single" w:sz="8" w:space="0" w:color="000000"/>
              <w:right w:val="single" w:sz="8" w:space="0" w:color="000000"/>
            </w:tcBorders>
            <w:shd w:val="clear" w:color="auto" w:fill="auto"/>
            <w:vAlign w:val="center"/>
          </w:tcPr>
          <w:p w:rsidR="00642A0C" w:rsidRDefault="00642A0C">
            <w:pPr>
              <w:jc w:val="center"/>
              <w:rPr>
                <w:rFonts w:asciiTheme="minorEastAsia" w:eastAsiaTheme="minorEastAsia" w:hAnsiTheme="minorEastAsia" w:cstheme="minorEastAsia"/>
                <w:color w:val="000000"/>
                <w:sz w:val="18"/>
                <w:szCs w:val="18"/>
              </w:rPr>
            </w:pPr>
          </w:p>
        </w:tc>
        <w:tc>
          <w:tcPr>
            <w:tcW w:w="321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竞争态势（</w:t>
            </w:r>
            <w:r>
              <w:rPr>
                <w:rFonts w:asciiTheme="minorEastAsia" w:eastAsiaTheme="minorEastAsia" w:hAnsiTheme="minorEastAsia" w:cstheme="minorEastAsia" w:hint="eastAsia"/>
                <w:color w:val="000000"/>
                <w:kern w:val="0"/>
                <w:sz w:val="18"/>
                <w:szCs w:val="18"/>
                <w:lang w:bidi="ar"/>
              </w:rPr>
              <w:t>5%</w:t>
            </w:r>
            <w:r>
              <w:rPr>
                <w:rFonts w:asciiTheme="minorEastAsia" w:eastAsiaTheme="minorEastAsia" w:hAnsiTheme="minorEastAsia" w:cstheme="minorEastAsia" w:hint="eastAsia"/>
                <w:color w:val="000000"/>
                <w:kern w:val="0"/>
                <w:sz w:val="18"/>
                <w:szCs w:val="18"/>
                <w:lang w:bidi="ar"/>
              </w:rPr>
              <w:t>）</w:t>
            </w:r>
          </w:p>
        </w:tc>
        <w:tc>
          <w:tcPr>
            <w:tcW w:w="3483" w:type="dxa"/>
            <w:tcBorders>
              <w:top w:val="single" w:sz="8" w:space="0" w:color="000000"/>
              <w:left w:val="single" w:sz="8" w:space="0" w:color="000000"/>
              <w:bottom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防御性（</w:t>
            </w:r>
            <w:r>
              <w:rPr>
                <w:rFonts w:asciiTheme="minorEastAsia" w:eastAsiaTheme="minorEastAsia" w:hAnsiTheme="minorEastAsia" w:cstheme="minorEastAsia" w:hint="eastAsia"/>
                <w:color w:val="000000"/>
                <w:kern w:val="0"/>
                <w:sz w:val="18"/>
                <w:szCs w:val="18"/>
                <w:lang w:bidi="ar"/>
              </w:rPr>
              <w:t>2%</w:t>
            </w:r>
            <w:r>
              <w:rPr>
                <w:rFonts w:asciiTheme="minorEastAsia" w:eastAsiaTheme="minorEastAsia" w:hAnsiTheme="minorEastAsia" w:cstheme="minorEastAsia" w:hint="eastAsia"/>
                <w:color w:val="000000"/>
                <w:kern w:val="0"/>
                <w:sz w:val="18"/>
                <w:szCs w:val="18"/>
                <w:lang w:bidi="ar"/>
              </w:rPr>
              <w:t>）</w:t>
            </w:r>
          </w:p>
        </w:tc>
      </w:tr>
      <w:tr w:rsidR="00642A0C">
        <w:trPr>
          <w:trHeight w:val="405"/>
          <w:jc w:val="center"/>
        </w:trPr>
        <w:tc>
          <w:tcPr>
            <w:tcW w:w="2180" w:type="dxa"/>
            <w:vMerge/>
            <w:tcBorders>
              <w:top w:val="single" w:sz="8" w:space="0" w:color="000000"/>
              <w:bottom w:val="single" w:sz="8" w:space="0" w:color="000000"/>
              <w:right w:val="single" w:sz="8" w:space="0" w:color="000000"/>
            </w:tcBorders>
            <w:shd w:val="clear" w:color="auto" w:fill="auto"/>
            <w:vAlign w:val="center"/>
          </w:tcPr>
          <w:p w:rsidR="00642A0C" w:rsidRDefault="00642A0C">
            <w:pPr>
              <w:jc w:val="center"/>
              <w:rPr>
                <w:rFonts w:asciiTheme="minorEastAsia" w:eastAsiaTheme="minorEastAsia" w:hAnsiTheme="minorEastAsia" w:cstheme="minorEastAsia"/>
                <w:color w:val="000000"/>
                <w:sz w:val="18"/>
                <w:szCs w:val="18"/>
              </w:rPr>
            </w:pPr>
          </w:p>
        </w:tc>
        <w:tc>
          <w:tcPr>
            <w:tcW w:w="3215"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642A0C">
            <w:pPr>
              <w:jc w:val="center"/>
              <w:rPr>
                <w:rFonts w:asciiTheme="minorEastAsia" w:eastAsiaTheme="minorEastAsia" w:hAnsiTheme="minorEastAsia" w:cstheme="minorEastAsia"/>
                <w:color w:val="000000"/>
                <w:sz w:val="18"/>
                <w:szCs w:val="18"/>
              </w:rPr>
            </w:pPr>
          </w:p>
        </w:tc>
        <w:tc>
          <w:tcPr>
            <w:tcW w:w="3483" w:type="dxa"/>
            <w:tcBorders>
              <w:top w:val="single" w:sz="8" w:space="0" w:color="000000"/>
              <w:left w:val="single" w:sz="8" w:space="0" w:color="000000"/>
              <w:bottom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控制力（</w:t>
            </w:r>
            <w:r>
              <w:rPr>
                <w:rFonts w:asciiTheme="minorEastAsia" w:eastAsiaTheme="minorEastAsia" w:hAnsiTheme="minorEastAsia" w:cstheme="minorEastAsia" w:hint="eastAsia"/>
                <w:color w:val="000000"/>
                <w:kern w:val="0"/>
                <w:sz w:val="18"/>
                <w:szCs w:val="18"/>
                <w:lang w:bidi="ar"/>
              </w:rPr>
              <w:t>2%</w:t>
            </w:r>
            <w:r>
              <w:rPr>
                <w:rFonts w:asciiTheme="minorEastAsia" w:eastAsiaTheme="minorEastAsia" w:hAnsiTheme="minorEastAsia" w:cstheme="minorEastAsia" w:hint="eastAsia"/>
                <w:color w:val="000000"/>
                <w:kern w:val="0"/>
                <w:sz w:val="18"/>
                <w:szCs w:val="18"/>
                <w:lang w:bidi="ar"/>
              </w:rPr>
              <w:t>）</w:t>
            </w:r>
          </w:p>
        </w:tc>
      </w:tr>
      <w:tr w:rsidR="00642A0C">
        <w:trPr>
          <w:trHeight w:val="405"/>
          <w:jc w:val="center"/>
        </w:trPr>
        <w:tc>
          <w:tcPr>
            <w:tcW w:w="2180" w:type="dxa"/>
            <w:vMerge/>
            <w:tcBorders>
              <w:top w:val="single" w:sz="8" w:space="0" w:color="000000"/>
              <w:bottom w:val="single" w:sz="8" w:space="0" w:color="000000"/>
              <w:right w:val="single" w:sz="8" w:space="0" w:color="000000"/>
            </w:tcBorders>
            <w:shd w:val="clear" w:color="auto" w:fill="auto"/>
            <w:vAlign w:val="center"/>
          </w:tcPr>
          <w:p w:rsidR="00642A0C" w:rsidRDefault="00642A0C">
            <w:pPr>
              <w:jc w:val="center"/>
              <w:rPr>
                <w:rFonts w:asciiTheme="minorEastAsia" w:eastAsiaTheme="minorEastAsia" w:hAnsiTheme="minorEastAsia" w:cstheme="minorEastAsia"/>
                <w:color w:val="000000"/>
                <w:sz w:val="18"/>
                <w:szCs w:val="18"/>
              </w:rPr>
            </w:pPr>
          </w:p>
        </w:tc>
        <w:tc>
          <w:tcPr>
            <w:tcW w:w="3215"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642A0C">
            <w:pPr>
              <w:jc w:val="center"/>
              <w:rPr>
                <w:rFonts w:asciiTheme="minorEastAsia" w:eastAsiaTheme="minorEastAsia" w:hAnsiTheme="minorEastAsia" w:cstheme="minorEastAsia"/>
                <w:color w:val="000000"/>
                <w:sz w:val="18"/>
                <w:szCs w:val="18"/>
              </w:rPr>
            </w:pPr>
          </w:p>
        </w:tc>
        <w:tc>
          <w:tcPr>
            <w:tcW w:w="3483" w:type="dxa"/>
            <w:tcBorders>
              <w:top w:val="single" w:sz="8" w:space="0" w:color="000000"/>
              <w:left w:val="single" w:sz="8" w:space="0" w:color="000000"/>
              <w:bottom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竞争对手情况（</w:t>
            </w:r>
            <w:r>
              <w:rPr>
                <w:rFonts w:asciiTheme="minorEastAsia" w:eastAsiaTheme="minorEastAsia" w:hAnsiTheme="minorEastAsia" w:cstheme="minorEastAsia" w:hint="eastAsia"/>
                <w:color w:val="000000"/>
                <w:kern w:val="0"/>
                <w:sz w:val="18"/>
                <w:szCs w:val="18"/>
                <w:lang w:bidi="ar"/>
              </w:rPr>
              <w:t>1%</w:t>
            </w:r>
            <w:r>
              <w:rPr>
                <w:rFonts w:asciiTheme="minorEastAsia" w:eastAsiaTheme="minorEastAsia" w:hAnsiTheme="minorEastAsia" w:cstheme="minorEastAsia" w:hint="eastAsia"/>
                <w:color w:val="000000"/>
                <w:kern w:val="0"/>
                <w:sz w:val="18"/>
                <w:szCs w:val="18"/>
                <w:lang w:bidi="ar"/>
              </w:rPr>
              <w:t>）</w:t>
            </w:r>
          </w:p>
        </w:tc>
      </w:tr>
      <w:tr w:rsidR="00642A0C">
        <w:trPr>
          <w:trHeight w:val="405"/>
          <w:jc w:val="center"/>
        </w:trPr>
        <w:tc>
          <w:tcPr>
            <w:tcW w:w="2180" w:type="dxa"/>
            <w:vMerge/>
            <w:tcBorders>
              <w:top w:val="single" w:sz="8" w:space="0" w:color="000000"/>
              <w:bottom w:val="single" w:sz="8" w:space="0" w:color="000000"/>
              <w:right w:val="single" w:sz="8" w:space="0" w:color="000000"/>
            </w:tcBorders>
            <w:shd w:val="clear" w:color="auto" w:fill="auto"/>
            <w:vAlign w:val="center"/>
          </w:tcPr>
          <w:p w:rsidR="00642A0C" w:rsidRDefault="00642A0C">
            <w:pPr>
              <w:jc w:val="center"/>
              <w:rPr>
                <w:rFonts w:asciiTheme="minorEastAsia" w:eastAsiaTheme="minorEastAsia" w:hAnsiTheme="minorEastAsia" w:cstheme="minorEastAsia"/>
                <w:color w:val="000000"/>
                <w:sz w:val="18"/>
                <w:szCs w:val="18"/>
              </w:rPr>
            </w:pPr>
          </w:p>
        </w:tc>
        <w:tc>
          <w:tcPr>
            <w:tcW w:w="321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市场应用情况（</w:t>
            </w:r>
            <w:r>
              <w:rPr>
                <w:rFonts w:asciiTheme="minorEastAsia" w:eastAsiaTheme="minorEastAsia" w:hAnsiTheme="minorEastAsia" w:cstheme="minorEastAsia" w:hint="eastAsia"/>
                <w:color w:val="000000"/>
                <w:kern w:val="0"/>
                <w:sz w:val="18"/>
                <w:szCs w:val="18"/>
                <w:lang w:bidi="ar"/>
              </w:rPr>
              <w:t>15%</w:t>
            </w:r>
            <w:r>
              <w:rPr>
                <w:rFonts w:asciiTheme="minorEastAsia" w:eastAsiaTheme="minorEastAsia" w:hAnsiTheme="minorEastAsia" w:cstheme="minorEastAsia" w:hint="eastAsia"/>
                <w:color w:val="000000"/>
                <w:kern w:val="0"/>
                <w:sz w:val="18"/>
                <w:szCs w:val="18"/>
                <w:lang w:bidi="ar"/>
              </w:rPr>
              <w:t>）</w:t>
            </w:r>
          </w:p>
        </w:tc>
        <w:tc>
          <w:tcPr>
            <w:tcW w:w="3483" w:type="dxa"/>
            <w:tcBorders>
              <w:top w:val="single" w:sz="8" w:space="0" w:color="000000"/>
              <w:left w:val="single" w:sz="8" w:space="0" w:color="000000"/>
              <w:bottom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销售收益（</w:t>
            </w:r>
            <w:r>
              <w:rPr>
                <w:rFonts w:asciiTheme="minorEastAsia" w:eastAsiaTheme="minorEastAsia" w:hAnsiTheme="minorEastAsia" w:cstheme="minorEastAsia" w:hint="eastAsia"/>
                <w:color w:val="000000"/>
                <w:kern w:val="0"/>
                <w:sz w:val="18"/>
                <w:szCs w:val="18"/>
                <w:lang w:bidi="ar"/>
              </w:rPr>
              <w:t>5%</w:t>
            </w:r>
            <w:r>
              <w:rPr>
                <w:rFonts w:asciiTheme="minorEastAsia" w:eastAsiaTheme="minorEastAsia" w:hAnsiTheme="minorEastAsia" w:cstheme="minorEastAsia" w:hint="eastAsia"/>
                <w:color w:val="000000"/>
                <w:kern w:val="0"/>
                <w:sz w:val="18"/>
                <w:szCs w:val="18"/>
                <w:lang w:bidi="ar"/>
              </w:rPr>
              <w:t>）</w:t>
            </w:r>
          </w:p>
        </w:tc>
      </w:tr>
      <w:tr w:rsidR="00642A0C">
        <w:trPr>
          <w:trHeight w:val="405"/>
          <w:jc w:val="center"/>
        </w:trPr>
        <w:tc>
          <w:tcPr>
            <w:tcW w:w="2180" w:type="dxa"/>
            <w:vMerge/>
            <w:tcBorders>
              <w:top w:val="single" w:sz="8" w:space="0" w:color="000000"/>
              <w:bottom w:val="single" w:sz="8" w:space="0" w:color="000000"/>
              <w:right w:val="single" w:sz="8" w:space="0" w:color="000000"/>
            </w:tcBorders>
            <w:shd w:val="clear" w:color="auto" w:fill="auto"/>
            <w:vAlign w:val="center"/>
          </w:tcPr>
          <w:p w:rsidR="00642A0C" w:rsidRDefault="00642A0C">
            <w:pPr>
              <w:jc w:val="center"/>
              <w:rPr>
                <w:rFonts w:asciiTheme="minorEastAsia" w:eastAsiaTheme="minorEastAsia" w:hAnsiTheme="minorEastAsia" w:cstheme="minorEastAsia"/>
                <w:color w:val="000000"/>
                <w:sz w:val="18"/>
                <w:szCs w:val="18"/>
              </w:rPr>
            </w:pPr>
          </w:p>
        </w:tc>
        <w:tc>
          <w:tcPr>
            <w:tcW w:w="3215"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642A0C">
            <w:pPr>
              <w:jc w:val="center"/>
              <w:rPr>
                <w:rFonts w:asciiTheme="minorEastAsia" w:eastAsiaTheme="minorEastAsia" w:hAnsiTheme="minorEastAsia" w:cstheme="minorEastAsia"/>
                <w:color w:val="000000"/>
                <w:sz w:val="18"/>
                <w:szCs w:val="18"/>
              </w:rPr>
            </w:pPr>
          </w:p>
        </w:tc>
        <w:tc>
          <w:tcPr>
            <w:tcW w:w="3483" w:type="dxa"/>
            <w:tcBorders>
              <w:top w:val="single" w:sz="8" w:space="0" w:color="000000"/>
              <w:left w:val="single" w:sz="8" w:space="0" w:color="000000"/>
              <w:bottom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市场占有率（</w:t>
            </w:r>
            <w:r>
              <w:rPr>
                <w:rFonts w:asciiTheme="minorEastAsia" w:eastAsiaTheme="minorEastAsia" w:hAnsiTheme="minorEastAsia" w:cstheme="minorEastAsia" w:hint="eastAsia"/>
                <w:color w:val="000000"/>
                <w:kern w:val="0"/>
                <w:sz w:val="18"/>
                <w:szCs w:val="18"/>
                <w:lang w:bidi="ar"/>
              </w:rPr>
              <w:t>7%</w:t>
            </w:r>
            <w:r>
              <w:rPr>
                <w:rFonts w:asciiTheme="minorEastAsia" w:eastAsiaTheme="minorEastAsia" w:hAnsiTheme="minorEastAsia" w:cstheme="minorEastAsia" w:hint="eastAsia"/>
                <w:color w:val="000000"/>
                <w:kern w:val="0"/>
                <w:sz w:val="18"/>
                <w:szCs w:val="18"/>
                <w:lang w:bidi="ar"/>
              </w:rPr>
              <w:t>）</w:t>
            </w:r>
          </w:p>
        </w:tc>
      </w:tr>
      <w:tr w:rsidR="00642A0C">
        <w:trPr>
          <w:trHeight w:val="405"/>
          <w:jc w:val="center"/>
        </w:trPr>
        <w:tc>
          <w:tcPr>
            <w:tcW w:w="2180" w:type="dxa"/>
            <w:vMerge/>
            <w:tcBorders>
              <w:top w:val="single" w:sz="8" w:space="0" w:color="000000"/>
              <w:bottom w:val="single" w:sz="8" w:space="0" w:color="000000"/>
              <w:right w:val="single" w:sz="8" w:space="0" w:color="000000"/>
            </w:tcBorders>
            <w:shd w:val="clear" w:color="auto" w:fill="auto"/>
            <w:vAlign w:val="center"/>
          </w:tcPr>
          <w:p w:rsidR="00642A0C" w:rsidRDefault="00642A0C">
            <w:pPr>
              <w:jc w:val="center"/>
              <w:rPr>
                <w:rFonts w:asciiTheme="minorEastAsia" w:eastAsiaTheme="minorEastAsia" w:hAnsiTheme="minorEastAsia" w:cstheme="minorEastAsia"/>
                <w:color w:val="000000"/>
                <w:sz w:val="18"/>
                <w:szCs w:val="18"/>
              </w:rPr>
            </w:pPr>
          </w:p>
        </w:tc>
        <w:tc>
          <w:tcPr>
            <w:tcW w:w="3215"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642A0C">
            <w:pPr>
              <w:jc w:val="center"/>
              <w:rPr>
                <w:rFonts w:asciiTheme="minorEastAsia" w:eastAsiaTheme="minorEastAsia" w:hAnsiTheme="minorEastAsia" w:cstheme="minorEastAsia"/>
                <w:color w:val="000000"/>
                <w:sz w:val="18"/>
                <w:szCs w:val="18"/>
              </w:rPr>
            </w:pPr>
          </w:p>
        </w:tc>
        <w:tc>
          <w:tcPr>
            <w:tcW w:w="3483" w:type="dxa"/>
            <w:tcBorders>
              <w:top w:val="single" w:sz="8" w:space="0" w:color="000000"/>
              <w:left w:val="single" w:sz="8" w:space="0" w:color="000000"/>
              <w:bottom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政策适应性（</w:t>
            </w:r>
            <w:r>
              <w:rPr>
                <w:rFonts w:asciiTheme="minorEastAsia" w:eastAsiaTheme="minorEastAsia" w:hAnsiTheme="minorEastAsia" w:cstheme="minorEastAsia" w:hint="eastAsia"/>
                <w:color w:val="000000"/>
                <w:kern w:val="0"/>
                <w:sz w:val="18"/>
                <w:szCs w:val="18"/>
                <w:lang w:bidi="ar"/>
              </w:rPr>
              <w:t>3%</w:t>
            </w:r>
            <w:r>
              <w:rPr>
                <w:rFonts w:asciiTheme="minorEastAsia" w:eastAsiaTheme="minorEastAsia" w:hAnsiTheme="minorEastAsia" w:cstheme="minorEastAsia" w:hint="eastAsia"/>
                <w:color w:val="000000"/>
                <w:kern w:val="0"/>
                <w:sz w:val="18"/>
                <w:szCs w:val="18"/>
                <w:lang w:bidi="ar"/>
              </w:rPr>
              <w:t>）</w:t>
            </w:r>
          </w:p>
        </w:tc>
      </w:tr>
      <w:tr w:rsidR="00642A0C">
        <w:trPr>
          <w:trHeight w:val="405"/>
          <w:jc w:val="center"/>
        </w:trPr>
        <w:tc>
          <w:tcPr>
            <w:tcW w:w="2180" w:type="dxa"/>
            <w:vMerge/>
            <w:tcBorders>
              <w:top w:val="single" w:sz="8" w:space="0" w:color="000000"/>
              <w:bottom w:val="single" w:sz="8" w:space="0" w:color="000000"/>
              <w:right w:val="single" w:sz="8" w:space="0" w:color="000000"/>
            </w:tcBorders>
            <w:shd w:val="clear" w:color="auto" w:fill="auto"/>
            <w:vAlign w:val="center"/>
          </w:tcPr>
          <w:p w:rsidR="00642A0C" w:rsidRDefault="00642A0C">
            <w:pPr>
              <w:jc w:val="center"/>
              <w:rPr>
                <w:rFonts w:asciiTheme="minorEastAsia" w:eastAsiaTheme="minorEastAsia" w:hAnsiTheme="minorEastAsia" w:cstheme="minorEastAsia"/>
                <w:color w:val="000000"/>
                <w:sz w:val="18"/>
                <w:szCs w:val="18"/>
              </w:rPr>
            </w:pPr>
          </w:p>
        </w:tc>
        <w:tc>
          <w:tcPr>
            <w:tcW w:w="321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专利运营状况（</w:t>
            </w:r>
            <w:r>
              <w:rPr>
                <w:rFonts w:asciiTheme="minorEastAsia" w:eastAsiaTheme="minorEastAsia" w:hAnsiTheme="minorEastAsia" w:cstheme="minorEastAsia" w:hint="eastAsia"/>
                <w:color w:val="000000"/>
                <w:kern w:val="0"/>
                <w:sz w:val="18"/>
                <w:szCs w:val="18"/>
                <w:lang w:bidi="ar"/>
              </w:rPr>
              <w:t>9%</w:t>
            </w:r>
            <w:r>
              <w:rPr>
                <w:rFonts w:asciiTheme="minorEastAsia" w:eastAsiaTheme="minorEastAsia" w:hAnsiTheme="minorEastAsia" w:cstheme="minorEastAsia" w:hint="eastAsia"/>
                <w:color w:val="000000"/>
                <w:kern w:val="0"/>
                <w:sz w:val="18"/>
                <w:szCs w:val="18"/>
                <w:lang w:bidi="ar"/>
              </w:rPr>
              <w:t>）</w:t>
            </w:r>
          </w:p>
        </w:tc>
        <w:tc>
          <w:tcPr>
            <w:tcW w:w="3483" w:type="dxa"/>
            <w:tcBorders>
              <w:top w:val="single" w:sz="8" w:space="0" w:color="000000"/>
              <w:left w:val="single" w:sz="8" w:space="0" w:color="000000"/>
              <w:bottom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转让许可情况（</w:t>
            </w:r>
            <w:r>
              <w:rPr>
                <w:rFonts w:asciiTheme="minorEastAsia" w:eastAsiaTheme="minorEastAsia" w:hAnsiTheme="minorEastAsia" w:cstheme="minorEastAsia" w:hint="eastAsia"/>
                <w:color w:val="000000"/>
                <w:kern w:val="0"/>
                <w:sz w:val="18"/>
                <w:szCs w:val="18"/>
                <w:lang w:bidi="ar"/>
              </w:rPr>
              <w:t>4%</w:t>
            </w:r>
            <w:r>
              <w:rPr>
                <w:rFonts w:asciiTheme="minorEastAsia" w:eastAsiaTheme="minorEastAsia" w:hAnsiTheme="minorEastAsia" w:cstheme="minorEastAsia" w:hint="eastAsia"/>
                <w:color w:val="000000"/>
                <w:kern w:val="0"/>
                <w:sz w:val="18"/>
                <w:szCs w:val="18"/>
                <w:lang w:bidi="ar"/>
              </w:rPr>
              <w:t>）</w:t>
            </w:r>
          </w:p>
        </w:tc>
      </w:tr>
      <w:tr w:rsidR="00642A0C">
        <w:trPr>
          <w:trHeight w:val="405"/>
          <w:jc w:val="center"/>
        </w:trPr>
        <w:tc>
          <w:tcPr>
            <w:tcW w:w="2180" w:type="dxa"/>
            <w:vMerge/>
            <w:tcBorders>
              <w:top w:val="single" w:sz="8" w:space="0" w:color="000000"/>
              <w:bottom w:val="single" w:sz="8" w:space="0" w:color="000000"/>
              <w:right w:val="single" w:sz="8" w:space="0" w:color="000000"/>
            </w:tcBorders>
            <w:shd w:val="clear" w:color="auto" w:fill="auto"/>
            <w:vAlign w:val="center"/>
          </w:tcPr>
          <w:p w:rsidR="00642A0C" w:rsidRDefault="00642A0C">
            <w:pPr>
              <w:jc w:val="center"/>
              <w:rPr>
                <w:rFonts w:asciiTheme="minorEastAsia" w:eastAsiaTheme="minorEastAsia" w:hAnsiTheme="minorEastAsia" w:cstheme="minorEastAsia"/>
                <w:color w:val="000000"/>
                <w:sz w:val="18"/>
                <w:szCs w:val="18"/>
              </w:rPr>
            </w:pPr>
          </w:p>
        </w:tc>
        <w:tc>
          <w:tcPr>
            <w:tcW w:w="3215"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642A0C">
            <w:pPr>
              <w:jc w:val="center"/>
              <w:rPr>
                <w:rFonts w:asciiTheme="minorEastAsia" w:eastAsiaTheme="minorEastAsia" w:hAnsiTheme="minorEastAsia" w:cstheme="minorEastAsia"/>
                <w:color w:val="000000"/>
                <w:sz w:val="18"/>
                <w:szCs w:val="18"/>
              </w:rPr>
            </w:pPr>
          </w:p>
        </w:tc>
        <w:tc>
          <w:tcPr>
            <w:tcW w:w="3483" w:type="dxa"/>
            <w:tcBorders>
              <w:top w:val="single" w:sz="8" w:space="0" w:color="000000"/>
              <w:left w:val="single" w:sz="8" w:space="0" w:color="000000"/>
              <w:bottom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融资保险情况（</w:t>
            </w:r>
            <w:r>
              <w:rPr>
                <w:rFonts w:asciiTheme="minorEastAsia" w:eastAsiaTheme="minorEastAsia" w:hAnsiTheme="minorEastAsia" w:cstheme="minorEastAsia" w:hint="eastAsia"/>
                <w:color w:val="000000"/>
                <w:kern w:val="0"/>
                <w:sz w:val="18"/>
                <w:szCs w:val="18"/>
                <w:lang w:bidi="ar"/>
              </w:rPr>
              <w:t>2%</w:t>
            </w:r>
            <w:r>
              <w:rPr>
                <w:rFonts w:asciiTheme="minorEastAsia" w:eastAsiaTheme="minorEastAsia" w:hAnsiTheme="minorEastAsia" w:cstheme="minorEastAsia" w:hint="eastAsia"/>
                <w:color w:val="000000"/>
                <w:kern w:val="0"/>
                <w:sz w:val="18"/>
                <w:szCs w:val="18"/>
                <w:lang w:bidi="ar"/>
              </w:rPr>
              <w:t>）</w:t>
            </w:r>
          </w:p>
        </w:tc>
      </w:tr>
      <w:tr w:rsidR="00642A0C">
        <w:trPr>
          <w:trHeight w:val="424"/>
          <w:jc w:val="center"/>
        </w:trPr>
        <w:tc>
          <w:tcPr>
            <w:tcW w:w="2180" w:type="dxa"/>
            <w:vMerge/>
            <w:tcBorders>
              <w:top w:val="single" w:sz="8" w:space="0" w:color="000000"/>
              <w:right w:val="single" w:sz="8" w:space="0" w:color="000000"/>
            </w:tcBorders>
            <w:shd w:val="clear" w:color="auto" w:fill="auto"/>
            <w:vAlign w:val="center"/>
          </w:tcPr>
          <w:p w:rsidR="00642A0C" w:rsidRDefault="00642A0C">
            <w:pPr>
              <w:jc w:val="center"/>
              <w:rPr>
                <w:rFonts w:asciiTheme="minorEastAsia" w:eastAsiaTheme="minorEastAsia" w:hAnsiTheme="minorEastAsia" w:cstheme="minorEastAsia"/>
                <w:color w:val="000000"/>
                <w:sz w:val="18"/>
                <w:szCs w:val="18"/>
              </w:rPr>
            </w:pPr>
          </w:p>
        </w:tc>
        <w:tc>
          <w:tcPr>
            <w:tcW w:w="3215" w:type="dxa"/>
            <w:vMerge/>
            <w:tcBorders>
              <w:top w:val="single" w:sz="8" w:space="0" w:color="000000"/>
              <w:left w:val="single" w:sz="8" w:space="0" w:color="000000"/>
              <w:right w:val="single" w:sz="8" w:space="0" w:color="000000"/>
            </w:tcBorders>
            <w:shd w:val="clear" w:color="auto" w:fill="auto"/>
            <w:vAlign w:val="center"/>
          </w:tcPr>
          <w:p w:rsidR="00642A0C" w:rsidRDefault="00642A0C">
            <w:pPr>
              <w:jc w:val="center"/>
              <w:rPr>
                <w:rFonts w:asciiTheme="minorEastAsia" w:eastAsiaTheme="minorEastAsia" w:hAnsiTheme="minorEastAsia" w:cstheme="minorEastAsia"/>
                <w:color w:val="000000"/>
                <w:sz w:val="18"/>
                <w:szCs w:val="18"/>
              </w:rPr>
            </w:pPr>
          </w:p>
        </w:tc>
        <w:tc>
          <w:tcPr>
            <w:tcW w:w="3483" w:type="dxa"/>
            <w:tcBorders>
              <w:top w:val="single" w:sz="8" w:space="0" w:color="000000"/>
              <w:lef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诉讼仲裁情况（</w:t>
            </w:r>
            <w:r>
              <w:rPr>
                <w:rFonts w:asciiTheme="minorEastAsia" w:eastAsiaTheme="minorEastAsia" w:hAnsiTheme="minorEastAsia" w:cstheme="minorEastAsia" w:hint="eastAsia"/>
                <w:color w:val="000000"/>
                <w:kern w:val="0"/>
                <w:sz w:val="18"/>
                <w:szCs w:val="18"/>
                <w:lang w:bidi="ar"/>
              </w:rPr>
              <w:t>3%</w:t>
            </w:r>
            <w:r>
              <w:rPr>
                <w:rFonts w:asciiTheme="minorEastAsia" w:eastAsiaTheme="minorEastAsia" w:hAnsiTheme="minorEastAsia" w:cstheme="minorEastAsia" w:hint="eastAsia"/>
                <w:color w:val="000000"/>
                <w:kern w:val="0"/>
                <w:sz w:val="18"/>
                <w:szCs w:val="18"/>
                <w:lang w:bidi="ar"/>
              </w:rPr>
              <w:t>）</w:t>
            </w:r>
          </w:p>
        </w:tc>
      </w:tr>
    </w:tbl>
    <w:p w:rsidR="00642A0C" w:rsidRDefault="00642A0C">
      <w:pPr>
        <w:pStyle w:val="afffff1"/>
        <w:ind w:firstLineChars="0" w:firstLine="0"/>
      </w:pPr>
    </w:p>
    <w:p w:rsidR="00642A0C" w:rsidRDefault="00BD4F37">
      <w:pPr>
        <w:pStyle w:val="aff5"/>
        <w:spacing w:after="120"/>
      </w:pPr>
      <w:bookmarkStart w:id="104" w:name="_Toc7542"/>
      <w:bookmarkStart w:id="105" w:name="_Toc21170"/>
      <w:r>
        <w:br/>
      </w:r>
      <w:r>
        <w:rPr>
          <w:rFonts w:hint="eastAsia"/>
        </w:rPr>
        <w:t>（资料性）</w:t>
      </w:r>
      <w:r>
        <w:rPr>
          <w:rFonts w:hint="eastAsia"/>
        </w:rPr>
        <w:br/>
      </w:r>
      <w:r>
        <w:rPr>
          <w:rFonts w:hint="eastAsia"/>
        </w:rPr>
        <w:t>专利价值度评分规则</w:t>
      </w:r>
      <w:bookmarkEnd w:id="104"/>
      <w:bookmarkEnd w:id="105"/>
    </w:p>
    <w:p w:rsidR="00642A0C" w:rsidRDefault="00BD4F37">
      <w:pPr>
        <w:pStyle w:val="aff6"/>
        <w:spacing w:before="120" w:after="120"/>
      </w:pPr>
      <w:r>
        <w:rPr>
          <w:rFonts w:hint="eastAsia"/>
        </w:rPr>
        <w:t>评分规则</w:t>
      </w:r>
    </w:p>
    <w:p w:rsidR="00642A0C" w:rsidRDefault="00BD4F37">
      <w:pPr>
        <w:pStyle w:val="afffff1"/>
        <w:ind w:firstLine="420"/>
      </w:pPr>
      <w:r>
        <w:rPr>
          <w:rFonts w:hint="eastAsia"/>
        </w:rPr>
        <w:t>示例中专利价值度评价总分为</w:t>
      </w:r>
      <w:r>
        <w:rPr>
          <w:rFonts w:hint="eastAsia"/>
        </w:rPr>
        <w:t>100</w:t>
      </w:r>
      <w:r>
        <w:rPr>
          <w:rFonts w:hint="eastAsia"/>
        </w:rPr>
        <w:t>分，一级指标、二级指标、三级指标的分数与评分规则见表</w:t>
      </w:r>
      <w:r>
        <w:rPr>
          <w:rFonts w:hint="eastAsia"/>
        </w:rPr>
        <w:t>B.1</w:t>
      </w:r>
      <w:r>
        <w:rPr>
          <w:rFonts w:hint="eastAsia"/>
        </w:rPr>
        <w:t>评分规则表。</w:t>
      </w:r>
    </w:p>
    <w:p w:rsidR="00642A0C" w:rsidRDefault="00BD4F37">
      <w:pPr>
        <w:pStyle w:val="afffff1"/>
        <w:ind w:firstLine="420"/>
      </w:pPr>
      <w:r>
        <w:rPr>
          <w:rFonts w:hint="eastAsia"/>
        </w:rPr>
        <w:t>本评分规则表以质押融资评估为例对指标具体分值进行分析，实际情况中，宜通过专家研讨等方式进行详细评估。</w:t>
      </w:r>
    </w:p>
    <w:p w:rsidR="00642A0C" w:rsidRDefault="00BD4F37">
      <w:pPr>
        <w:pStyle w:val="aff1"/>
        <w:numPr>
          <w:ilvl w:val="1"/>
          <w:numId w:val="0"/>
        </w:numPr>
        <w:spacing w:before="120" w:after="120"/>
      </w:pPr>
      <w:r>
        <w:rPr>
          <w:rFonts w:hint="eastAsia"/>
        </w:rPr>
        <w:t>表</w:t>
      </w:r>
      <w:r>
        <w:rPr>
          <w:rFonts w:hint="eastAsia"/>
        </w:rPr>
        <w:t xml:space="preserve">B.1 </w:t>
      </w:r>
      <w:r>
        <w:rPr>
          <w:rFonts w:hint="eastAsia"/>
        </w:rPr>
        <w:t>评分规则表</w:t>
      </w:r>
    </w:p>
    <w:tbl>
      <w:tblPr>
        <w:tblpPr w:leftFromText="180" w:rightFromText="180" w:vertAnchor="text" w:horzAnchor="page" w:tblpXSpec="center" w:tblpY="153"/>
        <w:tblOverlap w:val="never"/>
        <w:tblW w:w="9078"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010"/>
        <w:gridCol w:w="1391"/>
        <w:gridCol w:w="1631"/>
        <w:gridCol w:w="2858"/>
        <w:gridCol w:w="2188"/>
      </w:tblGrid>
      <w:tr w:rsidR="00642A0C">
        <w:trPr>
          <w:trHeight w:val="535"/>
          <w:jc w:val="center"/>
        </w:trPr>
        <w:tc>
          <w:tcPr>
            <w:tcW w:w="1010" w:type="dxa"/>
            <w:tcBorders>
              <w:bottom w:val="single" w:sz="12" w:space="0" w:color="auto"/>
              <w:right w:val="single" w:sz="12" w:space="0" w:color="auto"/>
            </w:tcBorders>
            <w:shd w:val="clear" w:color="auto" w:fill="auto"/>
            <w:vAlign w:val="center"/>
          </w:tcPr>
          <w:bookmarkEnd w:id="101"/>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一级指标</w:t>
            </w:r>
          </w:p>
        </w:tc>
        <w:tc>
          <w:tcPr>
            <w:tcW w:w="1391" w:type="dxa"/>
            <w:tcBorders>
              <w:left w:val="single" w:sz="12" w:space="0" w:color="auto"/>
              <w:bottom w:val="single" w:sz="12" w:space="0" w:color="auto"/>
              <w:right w:val="single" w:sz="12" w:space="0" w:color="auto"/>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二级指标</w:t>
            </w:r>
          </w:p>
        </w:tc>
        <w:tc>
          <w:tcPr>
            <w:tcW w:w="1631" w:type="dxa"/>
            <w:tcBorders>
              <w:left w:val="single" w:sz="12" w:space="0" w:color="auto"/>
              <w:bottom w:val="single" w:sz="12" w:space="0" w:color="auto"/>
              <w:right w:val="single" w:sz="12" w:space="0" w:color="auto"/>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三级指标</w:t>
            </w:r>
          </w:p>
        </w:tc>
        <w:tc>
          <w:tcPr>
            <w:tcW w:w="2858" w:type="dxa"/>
            <w:tcBorders>
              <w:left w:val="single" w:sz="12" w:space="0" w:color="auto"/>
              <w:bottom w:val="single" w:sz="12" w:space="0" w:color="auto"/>
              <w:right w:val="single" w:sz="12" w:space="0" w:color="auto"/>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三级指标评价分析</w:t>
            </w:r>
          </w:p>
        </w:tc>
        <w:tc>
          <w:tcPr>
            <w:tcW w:w="2188" w:type="dxa"/>
            <w:tcBorders>
              <w:left w:val="single" w:sz="12" w:space="0" w:color="auto"/>
              <w:bottom w:val="single" w:sz="12" w:space="0" w:color="auto"/>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sz w:val="18"/>
                <w:szCs w:val="18"/>
              </w:rPr>
              <w:t>评分规则</w:t>
            </w:r>
          </w:p>
        </w:tc>
      </w:tr>
      <w:tr w:rsidR="00642A0C">
        <w:trPr>
          <w:trHeight w:val="1314"/>
          <w:jc w:val="center"/>
        </w:trPr>
        <w:tc>
          <w:tcPr>
            <w:tcW w:w="1010" w:type="dxa"/>
            <w:vMerge w:val="restart"/>
            <w:tcBorders>
              <w:top w:val="single" w:sz="12" w:space="0" w:color="auto"/>
              <w:bottom w:val="single" w:sz="4" w:space="0" w:color="auto"/>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法律价值</w:t>
            </w:r>
          </w:p>
          <w:p w:rsidR="00642A0C" w:rsidRDefault="00BD4F37">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w:t>
            </w:r>
            <w:r>
              <w:rPr>
                <w:rFonts w:asciiTheme="minorEastAsia" w:eastAsiaTheme="minorEastAsia" w:hAnsiTheme="minorEastAsia" w:cstheme="minorEastAsia" w:hint="eastAsia"/>
                <w:color w:val="000000"/>
                <w:kern w:val="0"/>
                <w:sz w:val="18"/>
                <w:szCs w:val="18"/>
                <w:lang w:bidi="ar"/>
              </w:rPr>
              <w:t>38</w:t>
            </w:r>
            <w:r>
              <w:rPr>
                <w:rFonts w:asciiTheme="minorEastAsia" w:eastAsiaTheme="minorEastAsia" w:hAnsiTheme="minorEastAsia" w:cstheme="minorEastAsia" w:hint="eastAsia"/>
                <w:color w:val="000000"/>
                <w:kern w:val="0"/>
                <w:sz w:val="18"/>
                <w:szCs w:val="18"/>
                <w:lang w:bidi="ar"/>
              </w:rPr>
              <w:t>分）</w:t>
            </w:r>
          </w:p>
        </w:tc>
        <w:tc>
          <w:tcPr>
            <w:tcW w:w="1391" w:type="dxa"/>
            <w:vMerge w:val="restart"/>
            <w:tcBorders>
              <w:top w:val="single" w:sz="12" w:space="0" w:color="auto"/>
              <w:left w:val="single" w:sz="8" w:space="0" w:color="000000"/>
              <w:bottom w:val="single" w:sz="4" w:space="0" w:color="auto"/>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权力稳定性</w:t>
            </w:r>
          </w:p>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w:t>
            </w:r>
            <w:r>
              <w:rPr>
                <w:rFonts w:asciiTheme="minorEastAsia" w:eastAsiaTheme="minorEastAsia" w:hAnsiTheme="minorEastAsia" w:cstheme="minorEastAsia" w:hint="eastAsia"/>
                <w:color w:val="000000"/>
                <w:kern w:val="0"/>
                <w:sz w:val="18"/>
                <w:szCs w:val="18"/>
                <w:lang w:bidi="ar"/>
              </w:rPr>
              <w:t>13</w:t>
            </w:r>
            <w:r>
              <w:rPr>
                <w:rFonts w:asciiTheme="minorEastAsia" w:eastAsiaTheme="minorEastAsia" w:hAnsiTheme="minorEastAsia" w:cstheme="minorEastAsia" w:hint="eastAsia"/>
                <w:color w:val="000000"/>
                <w:kern w:val="0"/>
                <w:sz w:val="18"/>
                <w:szCs w:val="18"/>
                <w:lang w:bidi="ar"/>
              </w:rPr>
              <w:t>分）</w:t>
            </w:r>
          </w:p>
        </w:tc>
        <w:tc>
          <w:tcPr>
            <w:tcW w:w="1631" w:type="dxa"/>
            <w:tcBorders>
              <w:top w:val="single" w:sz="12" w:space="0" w:color="auto"/>
              <w:left w:val="single" w:sz="8" w:space="0" w:color="000000"/>
              <w:bottom w:val="single" w:sz="4" w:space="0" w:color="auto"/>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专利有效性</w:t>
            </w:r>
          </w:p>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w:t>
            </w:r>
            <w:r>
              <w:rPr>
                <w:rFonts w:asciiTheme="minorEastAsia" w:eastAsiaTheme="minorEastAsia" w:hAnsiTheme="minorEastAsia" w:cstheme="minorEastAsia" w:hint="eastAsia"/>
                <w:color w:val="000000"/>
                <w:kern w:val="0"/>
                <w:sz w:val="18"/>
                <w:szCs w:val="18"/>
                <w:lang w:bidi="ar"/>
              </w:rPr>
              <w:t>6</w:t>
            </w:r>
            <w:r>
              <w:rPr>
                <w:rFonts w:asciiTheme="minorEastAsia" w:eastAsiaTheme="minorEastAsia" w:hAnsiTheme="minorEastAsia" w:cstheme="minorEastAsia" w:hint="eastAsia"/>
                <w:color w:val="000000"/>
                <w:kern w:val="0"/>
                <w:sz w:val="18"/>
                <w:szCs w:val="18"/>
                <w:lang w:bidi="ar"/>
              </w:rPr>
              <w:t>分）</w:t>
            </w:r>
          </w:p>
        </w:tc>
        <w:tc>
          <w:tcPr>
            <w:tcW w:w="2858" w:type="dxa"/>
            <w:tcBorders>
              <w:top w:val="single" w:sz="12" w:space="0" w:color="auto"/>
              <w:left w:val="single" w:sz="8" w:space="0" w:color="000000"/>
              <w:bottom w:val="single" w:sz="4" w:space="0" w:color="auto"/>
              <w:right w:val="single" w:sz="8" w:space="0" w:color="000000"/>
            </w:tcBorders>
            <w:shd w:val="clear" w:color="auto" w:fill="auto"/>
            <w:vAlign w:val="center"/>
          </w:tcPr>
          <w:p w:rsidR="00642A0C" w:rsidRDefault="00BD4F37">
            <w:pPr>
              <w:widowControl/>
              <w:jc w:val="left"/>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被评专利是否存在可能导致专利无效的情况，</w:t>
            </w:r>
          </w:p>
        </w:tc>
        <w:tc>
          <w:tcPr>
            <w:tcW w:w="2188" w:type="dxa"/>
            <w:tcBorders>
              <w:top w:val="single" w:sz="12" w:space="0" w:color="auto"/>
              <w:left w:val="single" w:sz="8" w:space="0" w:color="000000"/>
              <w:bottom w:val="single" w:sz="4" w:space="0" w:color="auto"/>
            </w:tcBorders>
            <w:shd w:val="clear" w:color="auto" w:fill="auto"/>
            <w:vAlign w:val="center"/>
          </w:tcPr>
          <w:p w:rsidR="00642A0C" w:rsidRDefault="00BD4F37">
            <w:pPr>
              <w:widowControl/>
              <w:jc w:val="left"/>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sz w:val="18"/>
                <w:szCs w:val="18"/>
              </w:rPr>
              <w:t>有可能导致专利无效的情况，得</w:t>
            </w:r>
            <w:r>
              <w:rPr>
                <w:rFonts w:asciiTheme="minorEastAsia" w:eastAsiaTheme="minorEastAsia" w:hAnsiTheme="minorEastAsia" w:cstheme="minorEastAsia" w:hint="eastAsia"/>
                <w:color w:val="000000"/>
                <w:sz w:val="18"/>
                <w:szCs w:val="18"/>
              </w:rPr>
              <w:t>0-5</w:t>
            </w:r>
            <w:r>
              <w:rPr>
                <w:rFonts w:asciiTheme="minorEastAsia" w:eastAsiaTheme="minorEastAsia" w:hAnsiTheme="minorEastAsia" w:cstheme="minorEastAsia" w:hint="eastAsia"/>
                <w:color w:val="000000"/>
                <w:sz w:val="18"/>
                <w:szCs w:val="18"/>
              </w:rPr>
              <w:t>分；若专利已授权，得</w:t>
            </w:r>
            <w:r>
              <w:rPr>
                <w:rFonts w:asciiTheme="minorEastAsia" w:eastAsiaTheme="minorEastAsia" w:hAnsiTheme="minorEastAsia" w:cstheme="minorEastAsia" w:hint="eastAsia"/>
                <w:color w:val="000000"/>
                <w:sz w:val="18"/>
                <w:szCs w:val="18"/>
              </w:rPr>
              <w:t>6</w:t>
            </w:r>
            <w:r>
              <w:rPr>
                <w:rFonts w:asciiTheme="minorEastAsia" w:eastAsiaTheme="minorEastAsia" w:hAnsiTheme="minorEastAsia" w:cstheme="minorEastAsia" w:hint="eastAsia"/>
                <w:color w:val="000000"/>
                <w:sz w:val="18"/>
                <w:szCs w:val="18"/>
              </w:rPr>
              <w:t>分。</w:t>
            </w:r>
          </w:p>
        </w:tc>
      </w:tr>
      <w:tr w:rsidR="00642A0C">
        <w:trPr>
          <w:trHeight w:val="1749"/>
          <w:jc w:val="center"/>
        </w:trPr>
        <w:tc>
          <w:tcPr>
            <w:tcW w:w="1010" w:type="dxa"/>
            <w:vMerge/>
            <w:tcBorders>
              <w:top w:val="single" w:sz="4" w:space="0" w:color="auto"/>
              <w:bottom w:val="single" w:sz="8" w:space="0" w:color="000000"/>
              <w:right w:val="single" w:sz="8" w:space="0" w:color="000000"/>
            </w:tcBorders>
            <w:shd w:val="clear" w:color="auto" w:fill="auto"/>
            <w:vAlign w:val="center"/>
          </w:tcPr>
          <w:p w:rsidR="00642A0C" w:rsidRDefault="00642A0C">
            <w:pPr>
              <w:jc w:val="center"/>
              <w:rPr>
                <w:rFonts w:asciiTheme="minorEastAsia" w:eastAsiaTheme="minorEastAsia" w:hAnsiTheme="minorEastAsia" w:cstheme="minorEastAsia"/>
                <w:color w:val="000000"/>
                <w:sz w:val="18"/>
                <w:szCs w:val="18"/>
              </w:rPr>
            </w:pPr>
          </w:p>
        </w:tc>
        <w:tc>
          <w:tcPr>
            <w:tcW w:w="1391" w:type="dxa"/>
            <w:vMerge/>
            <w:tcBorders>
              <w:top w:val="single" w:sz="4" w:space="0" w:color="auto"/>
              <w:left w:val="single" w:sz="8" w:space="0" w:color="000000"/>
              <w:bottom w:val="single" w:sz="8" w:space="0" w:color="000000"/>
              <w:right w:val="single" w:sz="8" w:space="0" w:color="000000"/>
            </w:tcBorders>
            <w:shd w:val="clear" w:color="auto" w:fill="auto"/>
            <w:vAlign w:val="center"/>
          </w:tcPr>
          <w:p w:rsidR="00642A0C" w:rsidRDefault="00642A0C">
            <w:pPr>
              <w:jc w:val="center"/>
              <w:rPr>
                <w:rFonts w:asciiTheme="minorEastAsia" w:eastAsiaTheme="minorEastAsia" w:hAnsiTheme="minorEastAsia" w:cstheme="minorEastAsia"/>
                <w:color w:val="000000"/>
                <w:sz w:val="18"/>
                <w:szCs w:val="18"/>
              </w:rPr>
            </w:pPr>
          </w:p>
        </w:tc>
        <w:tc>
          <w:tcPr>
            <w:tcW w:w="1631" w:type="dxa"/>
            <w:tcBorders>
              <w:top w:val="single" w:sz="4" w:space="0" w:color="auto"/>
              <w:left w:val="single" w:sz="8" w:space="0" w:color="000000"/>
              <w:bottom w:val="single" w:sz="8" w:space="0" w:color="000000"/>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同族专利情况</w:t>
            </w:r>
          </w:p>
          <w:p w:rsidR="00642A0C" w:rsidRDefault="00BD4F37">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w:t>
            </w:r>
            <w:r>
              <w:rPr>
                <w:rFonts w:asciiTheme="minorEastAsia" w:eastAsiaTheme="minorEastAsia" w:hAnsiTheme="minorEastAsia" w:cstheme="minorEastAsia" w:hint="eastAsia"/>
                <w:color w:val="000000"/>
                <w:kern w:val="0"/>
                <w:sz w:val="18"/>
                <w:szCs w:val="18"/>
                <w:lang w:bidi="ar"/>
              </w:rPr>
              <w:t>3</w:t>
            </w:r>
            <w:r>
              <w:rPr>
                <w:rFonts w:asciiTheme="minorEastAsia" w:eastAsiaTheme="minorEastAsia" w:hAnsiTheme="minorEastAsia" w:cstheme="minorEastAsia" w:hint="eastAsia"/>
                <w:color w:val="000000"/>
                <w:kern w:val="0"/>
                <w:sz w:val="18"/>
                <w:szCs w:val="18"/>
                <w:lang w:bidi="ar"/>
              </w:rPr>
              <w:t>分）</w:t>
            </w:r>
          </w:p>
        </w:tc>
        <w:tc>
          <w:tcPr>
            <w:tcW w:w="2858" w:type="dxa"/>
            <w:tcBorders>
              <w:top w:val="single" w:sz="4" w:space="0" w:color="auto"/>
              <w:left w:val="single" w:sz="8" w:space="0" w:color="000000"/>
              <w:bottom w:val="single" w:sz="8" w:space="0" w:color="000000"/>
              <w:right w:val="single" w:sz="8" w:space="0" w:color="000000"/>
            </w:tcBorders>
            <w:shd w:val="clear" w:color="auto" w:fill="auto"/>
            <w:vAlign w:val="center"/>
          </w:tcPr>
          <w:p w:rsidR="00642A0C" w:rsidRDefault="00BD4F37">
            <w:pPr>
              <w:widowControl/>
              <w:jc w:val="left"/>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被评专利在中国之外国家或地区的相关专利情况，包括授权或驳回同族专利的数量、涉及国家数量等。</w:t>
            </w:r>
          </w:p>
        </w:tc>
        <w:tc>
          <w:tcPr>
            <w:tcW w:w="2188" w:type="dxa"/>
            <w:tcBorders>
              <w:top w:val="single" w:sz="4" w:space="0" w:color="auto"/>
              <w:left w:val="single" w:sz="8" w:space="0" w:color="000000"/>
              <w:bottom w:val="single" w:sz="8" w:space="0" w:color="000000"/>
            </w:tcBorders>
            <w:shd w:val="clear" w:color="auto" w:fill="auto"/>
            <w:vAlign w:val="center"/>
          </w:tcPr>
          <w:p w:rsidR="00642A0C" w:rsidRDefault="00BD4F37">
            <w:pPr>
              <w:widowControl/>
              <w:jc w:val="left"/>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根据授权或驳回同族专利与涉及国家数量，得</w:t>
            </w:r>
            <w:r>
              <w:rPr>
                <w:rFonts w:asciiTheme="minorEastAsia" w:eastAsiaTheme="minorEastAsia" w:hAnsiTheme="minorEastAsia" w:cstheme="minorEastAsia" w:hint="eastAsia"/>
                <w:color w:val="000000"/>
                <w:kern w:val="0"/>
                <w:sz w:val="18"/>
                <w:szCs w:val="18"/>
                <w:lang w:bidi="ar"/>
              </w:rPr>
              <w:t>0-3</w:t>
            </w:r>
            <w:r>
              <w:rPr>
                <w:rFonts w:asciiTheme="minorEastAsia" w:eastAsiaTheme="minorEastAsia" w:hAnsiTheme="minorEastAsia" w:cstheme="minorEastAsia" w:hint="eastAsia"/>
                <w:color w:val="000000"/>
                <w:kern w:val="0"/>
                <w:sz w:val="18"/>
                <w:szCs w:val="18"/>
                <w:lang w:bidi="ar"/>
              </w:rPr>
              <w:t>分。</w:t>
            </w:r>
          </w:p>
        </w:tc>
      </w:tr>
      <w:tr w:rsidR="00642A0C">
        <w:trPr>
          <w:trHeight w:val="1759"/>
          <w:jc w:val="center"/>
        </w:trPr>
        <w:tc>
          <w:tcPr>
            <w:tcW w:w="1010" w:type="dxa"/>
            <w:vMerge/>
            <w:tcBorders>
              <w:top w:val="nil"/>
              <w:bottom w:val="single" w:sz="8" w:space="0" w:color="000000"/>
              <w:right w:val="single" w:sz="8" w:space="0" w:color="000000"/>
            </w:tcBorders>
            <w:shd w:val="clear" w:color="auto" w:fill="auto"/>
            <w:vAlign w:val="center"/>
          </w:tcPr>
          <w:p w:rsidR="00642A0C" w:rsidRDefault="00642A0C">
            <w:pPr>
              <w:jc w:val="center"/>
              <w:rPr>
                <w:rFonts w:asciiTheme="minorEastAsia" w:eastAsiaTheme="minorEastAsia" w:hAnsiTheme="minorEastAsia" w:cstheme="minorEastAsia"/>
                <w:color w:val="000000"/>
                <w:sz w:val="18"/>
                <w:szCs w:val="18"/>
              </w:rPr>
            </w:pPr>
          </w:p>
        </w:tc>
        <w:tc>
          <w:tcPr>
            <w:tcW w:w="1391" w:type="dxa"/>
            <w:vMerge/>
            <w:tcBorders>
              <w:top w:val="nil"/>
              <w:left w:val="single" w:sz="8" w:space="0" w:color="000000"/>
              <w:bottom w:val="single" w:sz="8" w:space="0" w:color="000000"/>
              <w:right w:val="single" w:sz="8" w:space="0" w:color="000000"/>
            </w:tcBorders>
            <w:shd w:val="clear" w:color="auto" w:fill="auto"/>
            <w:vAlign w:val="center"/>
          </w:tcPr>
          <w:p w:rsidR="00642A0C" w:rsidRDefault="00642A0C">
            <w:pPr>
              <w:jc w:val="center"/>
              <w:rPr>
                <w:rFonts w:asciiTheme="minorEastAsia" w:eastAsiaTheme="minorEastAsia" w:hAnsiTheme="minorEastAsia" w:cstheme="minorEastAsia"/>
                <w:color w:val="000000"/>
                <w:sz w:val="18"/>
                <w:szCs w:val="18"/>
              </w:rPr>
            </w:pPr>
          </w:p>
        </w:tc>
        <w:tc>
          <w:tcPr>
            <w:tcW w:w="1631" w:type="dxa"/>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复审无效情况</w:t>
            </w:r>
          </w:p>
          <w:p w:rsidR="00642A0C" w:rsidRDefault="00BD4F37">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w:t>
            </w:r>
            <w:r>
              <w:rPr>
                <w:rFonts w:asciiTheme="minorEastAsia" w:eastAsiaTheme="minorEastAsia" w:hAnsiTheme="minorEastAsia" w:cstheme="minorEastAsia" w:hint="eastAsia"/>
                <w:color w:val="000000"/>
                <w:kern w:val="0"/>
                <w:sz w:val="18"/>
                <w:szCs w:val="18"/>
                <w:lang w:bidi="ar"/>
              </w:rPr>
              <w:t>4</w:t>
            </w:r>
            <w:r>
              <w:rPr>
                <w:rFonts w:asciiTheme="minorEastAsia" w:eastAsiaTheme="minorEastAsia" w:hAnsiTheme="minorEastAsia" w:cstheme="minorEastAsia" w:hint="eastAsia"/>
                <w:color w:val="000000"/>
                <w:kern w:val="0"/>
                <w:sz w:val="18"/>
                <w:szCs w:val="18"/>
                <w:lang w:bidi="ar"/>
              </w:rPr>
              <w:t>分）</w:t>
            </w:r>
          </w:p>
        </w:tc>
        <w:tc>
          <w:tcPr>
            <w:tcW w:w="2858" w:type="dxa"/>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BD4F37">
            <w:pPr>
              <w:widowControl/>
              <w:jc w:val="left"/>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被评专利或同族专利经历复审程序且获权情况，或经历无效程序后维持有效情况，同时考虑经历无效程序次数。</w:t>
            </w:r>
          </w:p>
        </w:tc>
        <w:tc>
          <w:tcPr>
            <w:tcW w:w="2188" w:type="dxa"/>
            <w:tcBorders>
              <w:top w:val="nil"/>
              <w:left w:val="single" w:sz="8" w:space="0" w:color="000000"/>
              <w:bottom w:val="single" w:sz="8" w:space="0" w:color="000000"/>
            </w:tcBorders>
            <w:shd w:val="clear" w:color="auto" w:fill="auto"/>
            <w:vAlign w:val="center"/>
          </w:tcPr>
          <w:p w:rsidR="00642A0C" w:rsidRDefault="00BD4F37">
            <w:pPr>
              <w:widowControl/>
              <w:jc w:val="left"/>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sz w:val="18"/>
                <w:szCs w:val="18"/>
              </w:rPr>
              <w:t>根据是否存在经历</w:t>
            </w:r>
            <w:r>
              <w:rPr>
                <w:rFonts w:asciiTheme="minorEastAsia" w:eastAsiaTheme="minorEastAsia" w:hAnsiTheme="minorEastAsia" w:cstheme="minorEastAsia" w:hint="eastAsia"/>
                <w:color w:val="000000"/>
                <w:kern w:val="0"/>
                <w:sz w:val="18"/>
                <w:szCs w:val="18"/>
                <w:lang w:bidi="ar"/>
              </w:rPr>
              <w:t>复审且获权情况，或经历无效后维持有效情况，得</w:t>
            </w:r>
            <w:r>
              <w:rPr>
                <w:rFonts w:asciiTheme="minorEastAsia" w:eastAsiaTheme="minorEastAsia" w:hAnsiTheme="minorEastAsia" w:cstheme="minorEastAsia" w:hint="eastAsia"/>
                <w:color w:val="000000"/>
                <w:kern w:val="0"/>
                <w:sz w:val="18"/>
                <w:szCs w:val="18"/>
                <w:lang w:bidi="ar"/>
              </w:rPr>
              <w:t>0-4</w:t>
            </w:r>
            <w:r>
              <w:rPr>
                <w:rFonts w:asciiTheme="minorEastAsia" w:eastAsiaTheme="minorEastAsia" w:hAnsiTheme="minorEastAsia" w:cstheme="minorEastAsia" w:hint="eastAsia"/>
                <w:color w:val="000000"/>
                <w:kern w:val="0"/>
                <w:sz w:val="18"/>
                <w:szCs w:val="18"/>
                <w:lang w:bidi="ar"/>
              </w:rPr>
              <w:t>分。</w:t>
            </w:r>
          </w:p>
        </w:tc>
      </w:tr>
      <w:tr w:rsidR="00642A0C">
        <w:trPr>
          <w:trHeight w:val="1371"/>
          <w:jc w:val="center"/>
        </w:trPr>
        <w:tc>
          <w:tcPr>
            <w:tcW w:w="1010" w:type="dxa"/>
            <w:vMerge/>
            <w:tcBorders>
              <w:top w:val="nil"/>
              <w:bottom w:val="single" w:sz="8" w:space="0" w:color="000000"/>
              <w:right w:val="single" w:sz="8" w:space="0" w:color="000000"/>
            </w:tcBorders>
            <w:shd w:val="clear" w:color="auto" w:fill="auto"/>
            <w:vAlign w:val="center"/>
          </w:tcPr>
          <w:p w:rsidR="00642A0C" w:rsidRDefault="00642A0C">
            <w:pPr>
              <w:jc w:val="center"/>
              <w:rPr>
                <w:rFonts w:asciiTheme="minorEastAsia" w:eastAsiaTheme="minorEastAsia" w:hAnsiTheme="minorEastAsia" w:cstheme="minorEastAsia"/>
                <w:color w:val="000000"/>
                <w:sz w:val="18"/>
                <w:szCs w:val="18"/>
              </w:rPr>
            </w:pPr>
          </w:p>
        </w:tc>
        <w:tc>
          <w:tcPr>
            <w:tcW w:w="1391"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权利保护范围</w:t>
            </w:r>
          </w:p>
          <w:p w:rsidR="00642A0C" w:rsidRDefault="00BD4F37">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w:t>
            </w:r>
            <w:r>
              <w:rPr>
                <w:rFonts w:asciiTheme="minorEastAsia" w:eastAsiaTheme="minorEastAsia" w:hAnsiTheme="minorEastAsia" w:cstheme="minorEastAsia" w:hint="eastAsia"/>
                <w:color w:val="000000"/>
                <w:kern w:val="0"/>
                <w:sz w:val="18"/>
                <w:szCs w:val="18"/>
                <w:lang w:bidi="ar"/>
              </w:rPr>
              <w:t>8</w:t>
            </w:r>
            <w:r>
              <w:rPr>
                <w:rFonts w:asciiTheme="minorEastAsia" w:eastAsiaTheme="minorEastAsia" w:hAnsiTheme="minorEastAsia" w:cstheme="minorEastAsia" w:hint="eastAsia"/>
                <w:color w:val="000000"/>
                <w:kern w:val="0"/>
                <w:sz w:val="18"/>
                <w:szCs w:val="18"/>
                <w:lang w:bidi="ar"/>
              </w:rPr>
              <w:t>分）</w:t>
            </w:r>
          </w:p>
        </w:tc>
        <w:tc>
          <w:tcPr>
            <w:tcW w:w="1631" w:type="dxa"/>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不可规避性</w:t>
            </w:r>
          </w:p>
          <w:p w:rsidR="00642A0C" w:rsidRDefault="00BD4F37">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w:t>
            </w:r>
            <w:r>
              <w:rPr>
                <w:rFonts w:asciiTheme="minorEastAsia" w:eastAsiaTheme="minorEastAsia" w:hAnsiTheme="minorEastAsia" w:cstheme="minorEastAsia" w:hint="eastAsia"/>
                <w:color w:val="000000"/>
                <w:kern w:val="0"/>
                <w:sz w:val="18"/>
                <w:szCs w:val="18"/>
                <w:lang w:bidi="ar"/>
              </w:rPr>
              <w:t>5</w:t>
            </w:r>
            <w:r>
              <w:rPr>
                <w:rFonts w:asciiTheme="minorEastAsia" w:eastAsiaTheme="minorEastAsia" w:hAnsiTheme="minorEastAsia" w:cstheme="minorEastAsia" w:hint="eastAsia"/>
                <w:color w:val="000000"/>
                <w:kern w:val="0"/>
                <w:sz w:val="18"/>
                <w:szCs w:val="18"/>
                <w:lang w:bidi="ar"/>
              </w:rPr>
              <w:t>分）</w:t>
            </w:r>
          </w:p>
        </w:tc>
        <w:tc>
          <w:tcPr>
            <w:tcW w:w="2858" w:type="dxa"/>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BD4F37">
            <w:pPr>
              <w:widowControl/>
              <w:jc w:val="left"/>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对被评专利独立权利要求的分解特征进行分析，是否容易被他人进行规避设计。</w:t>
            </w:r>
          </w:p>
        </w:tc>
        <w:tc>
          <w:tcPr>
            <w:tcW w:w="2188" w:type="dxa"/>
            <w:tcBorders>
              <w:top w:val="nil"/>
              <w:left w:val="single" w:sz="8" w:space="0" w:color="000000"/>
              <w:bottom w:val="single" w:sz="8" w:space="0" w:color="000000"/>
            </w:tcBorders>
            <w:shd w:val="clear" w:color="auto" w:fill="auto"/>
            <w:vAlign w:val="center"/>
          </w:tcPr>
          <w:p w:rsidR="00642A0C" w:rsidRDefault="00BD4F37">
            <w:pPr>
              <w:widowControl/>
              <w:jc w:val="left"/>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根据被他人规避设计难易程度判断，得</w:t>
            </w:r>
            <w:r>
              <w:rPr>
                <w:rFonts w:asciiTheme="minorEastAsia" w:eastAsiaTheme="minorEastAsia" w:hAnsiTheme="minorEastAsia" w:cstheme="minorEastAsia" w:hint="eastAsia"/>
                <w:color w:val="000000"/>
                <w:kern w:val="0"/>
                <w:sz w:val="18"/>
                <w:szCs w:val="18"/>
                <w:lang w:bidi="ar"/>
              </w:rPr>
              <w:t>0-5</w:t>
            </w:r>
            <w:r>
              <w:rPr>
                <w:rFonts w:asciiTheme="minorEastAsia" w:eastAsiaTheme="minorEastAsia" w:hAnsiTheme="minorEastAsia" w:cstheme="minorEastAsia" w:hint="eastAsia"/>
                <w:color w:val="000000"/>
                <w:kern w:val="0"/>
                <w:sz w:val="18"/>
                <w:szCs w:val="18"/>
                <w:lang w:bidi="ar"/>
              </w:rPr>
              <w:t>分。</w:t>
            </w:r>
          </w:p>
        </w:tc>
      </w:tr>
      <w:tr w:rsidR="00642A0C">
        <w:trPr>
          <w:trHeight w:val="2277"/>
          <w:jc w:val="center"/>
        </w:trPr>
        <w:tc>
          <w:tcPr>
            <w:tcW w:w="1010" w:type="dxa"/>
            <w:vMerge/>
            <w:tcBorders>
              <w:top w:val="nil"/>
              <w:right w:val="single" w:sz="8" w:space="0" w:color="000000"/>
            </w:tcBorders>
            <w:shd w:val="clear" w:color="auto" w:fill="auto"/>
            <w:vAlign w:val="center"/>
          </w:tcPr>
          <w:p w:rsidR="00642A0C" w:rsidRDefault="00642A0C">
            <w:pPr>
              <w:jc w:val="center"/>
              <w:rPr>
                <w:rFonts w:asciiTheme="minorEastAsia" w:eastAsiaTheme="minorEastAsia" w:hAnsiTheme="minorEastAsia" w:cstheme="minorEastAsia"/>
                <w:color w:val="000000"/>
                <w:sz w:val="18"/>
                <w:szCs w:val="18"/>
              </w:rPr>
            </w:pPr>
          </w:p>
        </w:tc>
        <w:tc>
          <w:tcPr>
            <w:tcW w:w="1391" w:type="dxa"/>
            <w:vMerge/>
            <w:tcBorders>
              <w:top w:val="single" w:sz="8" w:space="0" w:color="000000"/>
              <w:left w:val="single" w:sz="8" w:space="0" w:color="000000"/>
              <w:right w:val="single" w:sz="8" w:space="0" w:color="000000"/>
            </w:tcBorders>
            <w:shd w:val="clear" w:color="auto" w:fill="auto"/>
            <w:vAlign w:val="center"/>
          </w:tcPr>
          <w:p w:rsidR="00642A0C" w:rsidRDefault="00642A0C">
            <w:pPr>
              <w:jc w:val="center"/>
              <w:rPr>
                <w:rFonts w:asciiTheme="minorEastAsia" w:eastAsiaTheme="minorEastAsia" w:hAnsiTheme="minorEastAsia" w:cstheme="minorEastAsia"/>
                <w:color w:val="000000"/>
                <w:sz w:val="18"/>
                <w:szCs w:val="18"/>
              </w:rPr>
            </w:pPr>
          </w:p>
        </w:tc>
        <w:tc>
          <w:tcPr>
            <w:tcW w:w="1631" w:type="dxa"/>
            <w:tcBorders>
              <w:top w:val="single" w:sz="8" w:space="0" w:color="000000"/>
              <w:left w:val="single" w:sz="8" w:space="0" w:color="000000"/>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权利要求合理性</w:t>
            </w:r>
          </w:p>
          <w:p w:rsidR="00642A0C" w:rsidRDefault="00BD4F37">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w:t>
            </w:r>
            <w:r>
              <w:rPr>
                <w:rFonts w:asciiTheme="minorEastAsia" w:eastAsiaTheme="minorEastAsia" w:hAnsiTheme="minorEastAsia" w:cstheme="minorEastAsia" w:hint="eastAsia"/>
                <w:color w:val="000000"/>
                <w:kern w:val="0"/>
                <w:sz w:val="18"/>
                <w:szCs w:val="18"/>
                <w:lang w:bidi="ar"/>
              </w:rPr>
              <w:t>3</w:t>
            </w:r>
            <w:r>
              <w:rPr>
                <w:rFonts w:asciiTheme="minorEastAsia" w:eastAsiaTheme="minorEastAsia" w:hAnsiTheme="minorEastAsia" w:cstheme="minorEastAsia" w:hint="eastAsia"/>
                <w:color w:val="000000"/>
                <w:kern w:val="0"/>
                <w:sz w:val="18"/>
                <w:szCs w:val="18"/>
                <w:lang w:bidi="ar"/>
              </w:rPr>
              <w:t>分）</w:t>
            </w:r>
          </w:p>
        </w:tc>
        <w:tc>
          <w:tcPr>
            <w:tcW w:w="2858" w:type="dxa"/>
            <w:tcBorders>
              <w:top w:val="single" w:sz="8" w:space="0" w:color="000000"/>
              <w:left w:val="single" w:sz="8" w:space="0" w:color="000000"/>
              <w:right w:val="single" w:sz="8" w:space="0" w:color="000000"/>
            </w:tcBorders>
            <w:shd w:val="clear" w:color="auto" w:fill="auto"/>
            <w:vAlign w:val="center"/>
          </w:tcPr>
          <w:p w:rsidR="00642A0C" w:rsidRDefault="00BD4F37">
            <w:pPr>
              <w:widowControl/>
              <w:jc w:val="left"/>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从独立权利要求项数、权利要求结构、技术特征数等方面分析被评专利的权利要求撰写是否严密、所保护的范围是否合理等方面。</w:t>
            </w:r>
          </w:p>
        </w:tc>
        <w:tc>
          <w:tcPr>
            <w:tcW w:w="2188" w:type="dxa"/>
            <w:tcBorders>
              <w:top w:val="nil"/>
              <w:left w:val="single" w:sz="8" w:space="0" w:color="000000"/>
            </w:tcBorders>
            <w:shd w:val="clear" w:color="auto" w:fill="auto"/>
            <w:vAlign w:val="center"/>
          </w:tcPr>
          <w:p w:rsidR="00642A0C" w:rsidRDefault="00BD4F37">
            <w:pPr>
              <w:widowControl/>
              <w:jc w:val="left"/>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根据权利要求撰写严密程度、所保护的范围合理性判断，得</w:t>
            </w:r>
            <w:r>
              <w:rPr>
                <w:rFonts w:asciiTheme="minorEastAsia" w:eastAsiaTheme="minorEastAsia" w:hAnsiTheme="minorEastAsia" w:cstheme="minorEastAsia" w:hint="eastAsia"/>
                <w:color w:val="000000"/>
                <w:kern w:val="0"/>
                <w:sz w:val="18"/>
                <w:szCs w:val="18"/>
                <w:lang w:bidi="ar"/>
              </w:rPr>
              <w:t>0-3</w:t>
            </w:r>
            <w:r>
              <w:rPr>
                <w:rFonts w:asciiTheme="minorEastAsia" w:eastAsiaTheme="minorEastAsia" w:hAnsiTheme="minorEastAsia" w:cstheme="minorEastAsia" w:hint="eastAsia"/>
                <w:color w:val="000000"/>
                <w:kern w:val="0"/>
                <w:sz w:val="18"/>
                <w:szCs w:val="18"/>
                <w:lang w:bidi="ar"/>
              </w:rPr>
              <w:t>分。</w:t>
            </w:r>
          </w:p>
        </w:tc>
      </w:tr>
    </w:tbl>
    <w:p w:rsidR="00642A0C" w:rsidRDefault="00642A0C">
      <w:pPr>
        <w:pStyle w:val="afffffffffffb"/>
        <w:widowControl w:val="0"/>
        <w:ind w:firstLineChars="0" w:firstLine="0"/>
        <w:rPr>
          <w:b/>
          <w:u w:val="thick"/>
        </w:rPr>
      </w:pPr>
    </w:p>
    <w:p w:rsidR="00642A0C" w:rsidRDefault="00BD4F37">
      <w:pPr>
        <w:pStyle w:val="aff1"/>
        <w:numPr>
          <w:ilvl w:val="1"/>
          <w:numId w:val="0"/>
        </w:numPr>
        <w:spacing w:before="120" w:after="120"/>
        <w:rPr>
          <w:b/>
          <w:u w:val="thick"/>
        </w:rPr>
      </w:pPr>
      <w:r>
        <w:rPr>
          <w:rFonts w:hint="eastAsia"/>
        </w:rPr>
        <w:lastRenderedPageBreak/>
        <w:t>表</w:t>
      </w:r>
      <w:r>
        <w:rPr>
          <w:rFonts w:hint="eastAsia"/>
        </w:rPr>
        <w:t xml:space="preserve">B.1 </w:t>
      </w:r>
      <w:r>
        <w:rPr>
          <w:rFonts w:hint="eastAsia"/>
        </w:rPr>
        <w:t>评分规则表（续）</w:t>
      </w:r>
    </w:p>
    <w:tbl>
      <w:tblPr>
        <w:tblpPr w:leftFromText="180" w:rightFromText="180" w:vertAnchor="text" w:horzAnchor="page" w:tblpXSpec="center" w:tblpY="1"/>
        <w:tblOverlap w:val="never"/>
        <w:tblW w:w="9097"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967"/>
        <w:gridCol w:w="1434"/>
        <w:gridCol w:w="1635"/>
        <w:gridCol w:w="2863"/>
        <w:gridCol w:w="2198"/>
      </w:tblGrid>
      <w:tr w:rsidR="00642A0C">
        <w:trPr>
          <w:trHeight w:val="511"/>
          <w:jc w:val="center"/>
        </w:trPr>
        <w:tc>
          <w:tcPr>
            <w:tcW w:w="967" w:type="dxa"/>
            <w:tcBorders>
              <w:bottom w:val="single" w:sz="12" w:space="0" w:color="auto"/>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一级指标</w:t>
            </w:r>
          </w:p>
        </w:tc>
        <w:tc>
          <w:tcPr>
            <w:tcW w:w="1434" w:type="dxa"/>
            <w:tcBorders>
              <w:left w:val="single" w:sz="4" w:space="0" w:color="auto"/>
              <w:bottom w:val="single" w:sz="12" w:space="0" w:color="auto"/>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二级指标</w:t>
            </w:r>
          </w:p>
        </w:tc>
        <w:tc>
          <w:tcPr>
            <w:tcW w:w="1635" w:type="dxa"/>
            <w:tcBorders>
              <w:left w:val="single" w:sz="8" w:space="0" w:color="000000"/>
              <w:bottom w:val="single" w:sz="12" w:space="0" w:color="auto"/>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三级指标</w:t>
            </w:r>
          </w:p>
        </w:tc>
        <w:tc>
          <w:tcPr>
            <w:tcW w:w="2863" w:type="dxa"/>
            <w:tcBorders>
              <w:left w:val="single" w:sz="8" w:space="0" w:color="000000"/>
              <w:bottom w:val="single" w:sz="12" w:space="0" w:color="auto"/>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三级指标评价分析</w:t>
            </w:r>
          </w:p>
        </w:tc>
        <w:tc>
          <w:tcPr>
            <w:tcW w:w="2198" w:type="dxa"/>
            <w:tcBorders>
              <w:left w:val="single" w:sz="8" w:space="0" w:color="000000"/>
              <w:bottom w:val="single" w:sz="12" w:space="0" w:color="auto"/>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sz w:val="18"/>
                <w:szCs w:val="18"/>
              </w:rPr>
              <w:t>评分规则</w:t>
            </w:r>
          </w:p>
        </w:tc>
      </w:tr>
      <w:tr w:rsidR="00642A0C">
        <w:trPr>
          <w:trHeight w:val="1381"/>
          <w:jc w:val="center"/>
        </w:trPr>
        <w:tc>
          <w:tcPr>
            <w:tcW w:w="967" w:type="dxa"/>
            <w:vMerge w:val="restart"/>
            <w:tcBorders>
              <w:top w:val="single" w:sz="12" w:space="0" w:color="auto"/>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法律价值</w:t>
            </w:r>
          </w:p>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w:t>
            </w:r>
            <w:r>
              <w:rPr>
                <w:rFonts w:asciiTheme="minorEastAsia" w:eastAsiaTheme="minorEastAsia" w:hAnsiTheme="minorEastAsia" w:cstheme="minorEastAsia" w:hint="eastAsia"/>
                <w:color w:val="000000"/>
                <w:kern w:val="0"/>
                <w:sz w:val="18"/>
                <w:szCs w:val="18"/>
                <w:lang w:bidi="ar"/>
              </w:rPr>
              <w:t>38</w:t>
            </w:r>
            <w:r>
              <w:rPr>
                <w:rFonts w:asciiTheme="minorEastAsia" w:eastAsiaTheme="minorEastAsia" w:hAnsiTheme="minorEastAsia" w:cstheme="minorEastAsia" w:hint="eastAsia"/>
                <w:color w:val="000000"/>
                <w:kern w:val="0"/>
                <w:sz w:val="18"/>
                <w:szCs w:val="18"/>
                <w:lang w:bidi="ar"/>
              </w:rPr>
              <w:t>分）</w:t>
            </w:r>
          </w:p>
        </w:tc>
        <w:tc>
          <w:tcPr>
            <w:tcW w:w="1434" w:type="dxa"/>
            <w:tcBorders>
              <w:top w:val="single" w:sz="12" w:space="0" w:color="auto"/>
              <w:left w:val="single" w:sz="4" w:space="0" w:color="auto"/>
              <w:bottom w:val="single" w:sz="8" w:space="0" w:color="000000"/>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侵权可判定性</w:t>
            </w:r>
          </w:p>
          <w:p w:rsidR="00642A0C" w:rsidRDefault="00BD4F37">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w:t>
            </w:r>
            <w:r>
              <w:rPr>
                <w:rFonts w:asciiTheme="minorEastAsia" w:eastAsiaTheme="minorEastAsia" w:hAnsiTheme="minorEastAsia" w:cstheme="minorEastAsia" w:hint="eastAsia"/>
                <w:color w:val="000000"/>
                <w:kern w:val="0"/>
                <w:sz w:val="18"/>
                <w:szCs w:val="18"/>
                <w:lang w:bidi="ar"/>
              </w:rPr>
              <w:t>13</w:t>
            </w:r>
            <w:r>
              <w:rPr>
                <w:rFonts w:asciiTheme="minorEastAsia" w:eastAsiaTheme="minorEastAsia" w:hAnsiTheme="minorEastAsia" w:cstheme="minorEastAsia" w:hint="eastAsia"/>
                <w:color w:val="000000"/>
                <w:kern w:val="0"/>
                <w:sz w:val="18"/>
                <w:szCs w:val="18"/>
                <w:lang w:bidi="ar"/>
              </w:rPr>
              <w:t>分）</w:t>
            </w:r>
          </w:p>
        </w:tc>
        <w:tc>
          <w:tcPr>
            <w:tcW w:w="1635" w:type="dxa"/>
            <w:tcBorders>
              <w:top w:val="single" w:sz="12" w:space="0" w:color="auto"/>
              <w:left w:val="single" w:sz="8" w:space="0" w:color="000000"/>
              <w:bottom w:val="single" w:sz="8" w:space="0" w:color="000000"/>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权利要求类型和技术特征属性</w:t>
            </w:r>
          </w:p>
          <w:p w:rsidR="00642A0C" w:rsidRDefault="00BD4F37">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w:t>
            </w:r>
            <w:r>
              <w:rPr>
                <w:rFonts w:asciiTheme="minorEastAsia" w:eastAsiaTheme="minorEastAsia" w:hAnsiTheme="minorEastAsia" w:cstheme="minorEastAsia" w:hint="eastAsia"/>
                <w:color w:val="000000"/>
                <w:kern w:val="0"/>
                <w:sz w:val="18"/>
                <w:szCs w:val="18"/>
                <w:lang w:bidi="ar"/>
              </w:rPr>
              <w:t>13</w:t>
            </w:r>
            <w:r>
              <w:rPr>
                <w:rFonts w:asciiTheme="minorEastAsia" w:eastAsiaTheme="minorEastAsia" w:hAnsiTheme="minorEastAsia" w:cstheme="minorEastAsia" w:hint="eastAsia"/>
                <w:color w:val="000000"/>
                <w:kern w:val="0"/>
                <w:sz w:val="18"/>
                <w:szCs w:val="18"/>
                <w:lang w:bidi="ar"/>
              </w:rPr>
              <w:t>分）</w:t>
            </w:r>
          </w:p>
        </w:tc>
        <w:tc>
          <w:tcPr>
            <w:tcW w:w="2863" w:type="dxa"/>
            <w:tcBorders>
              <w:top w:val="single" w:sz="12" w:space="0" w:color="auto"/>
              <w:left w:val="single" w:sz="8" w:space="0" w:color="000000"/>
              <w:bottom w:val="single" w:sz="8" w:space="0" w:color="000000"/>
              <w:right w:val="single" w:sz="8" w:space="0" w:color="000000"/>
            </w:tcBorders>
            <w:shd w:val="clear" w:color="auto" w:fill="auto"/>
            <w:vAlign w:val="center"/>
          </w:tcPr>
          <w:p w:rsidR="00642A0C" w:rsidRDefault="00BD4F37">
            <w:pPr>
              <w:widowControl/>
              <w:jc w:val="left"/>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被评专利的权利要求类型为产品还是方法，涉及的技术特征是结构特征还是功能特征，是否容易取证，进而行使诉讼的权利。</w:t>
            </w:r>
          </w:p>
        </w:tc>
        <w:tc>
          <w:tcPr>
            <w:tcW w:w="2198" w:type="dxa"/>
            <w:tcBorders>
              <w:top w:val="single" w:sz="12" w:space="0" w:color="auto"/>
              <w:left w:val="single" w:sz="8" w:space="0" w:color="000000"/>
              <w:bottom w:val="single" w:sz="8" w:space="0" w:color="000000"/>
            </w:tcBorders>
            <w:shd w:val="clear" w:color="auto" w:fill="auto"/>
            <w:vAlign w:val="center"/>
          </w:tcPr>
          <w:p w:rsidR="00642A0C" w:rsidRDefault="00BD4F37">
            <w:pPr>
              <w:widowControl/>
              <w:jc w:val="left"/>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sz w:val="18"/>
                <w:szCs w:val="18"/>
              </w:rPr>
              <w:t>根据</w:t>
            </w:r>
            <w:r>
              <w:rPr>
                <w:rFonts w:asciiTheme="minorEastAsia" w:eastAsiaTheme="minorEastAsia" w:hAnsiTheme="minorEastAsia" w:cstheme="minorEastAsia" w:hint="eastAsia"/>
                <w:color w:val="000000"/>
                <w:kern w:val="0"/>
                <w:sz w:val="18"/>
                <w:szCs w:val="18"/>
                <w:lang w:bidi="ar"/>
              </w:rPr>
              <w:t>专利的权利要求类型、技术特征、取证难易度等因素判断，得</w:t>
            </w:r>
            <w:r>
              <w:rPr>
                <w:rFonts w:asciiTheme="minorEastAsia" w:eastAsiaTheme="minorEastAsia" w:hAnsiTheme="minorEastAsia" w:cstheme="minorEastAsia" w:hint="eastAsia"/>
                <w:color w:val="000000"/>
                <w:kern w:val="0"/>
                <w:sz w:val="18"/>
                <w:szCs w:val="18"/>
                <w:lang w:bidi="ar"/>
              </w:rPr>
              <w:t>0-13</w:t>
            </w:r>
            <w:r>
              <w:rPr>
                <w:rFonts w:asciiTheme="minorEastAsia" w:eastAsiaTheme="minorEastAsia" w:hAnsiTheme="minorEastAsia" w:cstheme="minorEastAsia" w:hint="eastAsia"/>
                <w:color w:val="000000"/>
                <w:kern w:val="0"/>
                <w:sz w:val="18"/>
                <w:szCs w:val="18"/>
                <w:lang w:bidi="ar"/>
              </w:rPr>
              <w:t>分。</w:t>
            </w:r>
          </w:p>
        </w:tc>
      </w:tr>
      <w:tr w:rsidR="00642A0C">
        <w:trPr>
          <w:trHeight w:val="1407"/>
          <w:jc w:val="center"/>
        </w:trPr>
        <w:tc>
          <w:tcPr>
            <w:tcW w:w="967" w:type="dxa"/>
            <w:vMerge/>
            <w:tcBorders>
              <w:bottom w:val="single" w:sz="8" w:space="0" w:color="000000"/>
              <w:right w:val="single" w:sz="8" w:space="0" w:color="000000"/>
            </w:tcBorders>
            <w:shd w:val="clear" w:color="auto" w:fill="auto"/>
            <w:vAlign w:val="center"/>
          </w:tcPr>
          <w:p w:rsidR="00642A0C" w:rsidRDefault="00642A0C">
            <w:pPr>
              <w:widowControl/>
              <w:jc w:val="center"/>
              <w:textAlignment w:val="center"/>
              <w:rPr>
                <w:rFonts w:asciiTheme="minorEastAsia" w:eastAsiaTheme="minorEastAsia" w:hAnsiTheme="minorEastAsia" w:cstheme="minorEastAsia"/>
                <w:color w:val="000000"/>
                <w:kern w:val="0"/>
                <w:sz w:val="18"/>
                <w:szCs w:val="18"/>
                <w:lang w:bidi="ar"/>
              </w:rPr>
            </w:pPr>
          </w:p>
        </w:tc>
        <w:tc>
          <w:tcPr>
            <w:tcW w:w="1434" w:type="dxa"/>
            <w:tcBorders>
              <w:top w:val="single" w:sz="8" w:space="0" w:color="000000"/>
              <w:left w:val="single" w:sz="4" w:space="0" w:color="auto"/>
              <w:bottom w:val="single" w:sz="8" w:space="0" w:color="000000"/>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依赖度</w:t>
            </w:r>
          </w:p>
          <w:p w:rsidR="00642A0C" w:rsidRDefault="00BD4F37">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w:t>
            </w:r>
            <w:r>
              <w:rPr>
                <w:rFonts w:asciiTheme="minorEastAsia" w:eastAsiaTheme="minorEastAsia" w:hAnsiTheme="minorEastAsia" w:cstheme="minorEastAsia" w:hint="eastAsia"/>
                <w:color w:val="000000"/>
                <w:kern w:val="0"/>
                <w:sz w:val="18"/>
                <w:szCs w:val="18"/>
                <w:lang w:bidi="ar"/>
              </w:rPr>
              <w:t>4</w:t>
            </w:r>
            <w:r>
              <w:rPr>
                <w:rFonts w:asciiTheme="minorEastAsia" w:eastAsiaTheme="minorEastAsia" w:hAnsiTheme="minorEastAsia" w:cstheme="minorEastAsia" w:hint="eastAsia"/>
                <w:color w:val="000000"/>
                <w:kern w:val="0"/>
                <w:sz w:val="18"/>
                <w:szCs w:val="18"/>
                <w:lang w:bidi="ar"/>
              </w:rPr>
              <w:t>分）</w:t>
            </w:r>
          </w:p>
        </w:tc>
        <w:tc>
          <w:tcPr>
            <w:tcW w:w="1635" w:type="dxa"/>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依赖度</w:t>
            </w:r>
          </w:p>
          <w:p w:rsidR="00642A0C" w:rsidRDefault="00BD4F37">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w:t>
            </w:r>
            <w:r>
              <w:rPr>
                <w:rFonts w:asciiTheme="minorEastAsia" w:eastAsiaTheme="minorEastAsia" w:hAnsiTheme="minorEastAsia" w:cstheme="minorEastAsia" w:hint="eastAsia"/>
                <w:color w:val="000000"/>
                <w:kern w:val="0"/>
                <w:sz w:val="18"/>
                <w:szCs w:val="18"/>
                <w:lang w:bidi="ar"/>
              </w:rPr>
              <w:t>4</w:t>
            </w:r>
            <w:r>
              <w:rPr>
                <w:rFonts w:asciiTheme="minorEastAsia" w:eastAsiaTheme="minorEastAsia" w:hAnsiTheme="minorEastAsia" w:cstheme="minorEastAsia" w:hint="eastAsia"/>
                <w:color w:val="000000"/>
                <w:kern w:val="0"/>
                <w:sz w:val="18"/>
                <w:szCs w:val="18"/>
                <w:lang w:bidi="ar"/>
              </w:rPr>
              <w:t>分）</w:t>
            </w:r>
          </w:p>
        </w:tc>
        <w:tc>
          <w:tcPr>
            <w:tcW w:w="2863" w:type="dxa"/>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BD4F37">
            <w:pPr>
              <w:widowControl/>
              <w:jc w:val="left"/>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被评专利在不侵犯他人专利权的情况下，其技术可自由进行使用和开发，并将利用该技术生产的产品或服务投入市场。</w:t>
            </w:r>
          </w:p>
        </w:tc>
        <w:tc>
          <w:tcPr>
            <w:tcW w:w="2198" w:type="dxa"/>
            <w:tcBorders>
              <w:top w:val="nil"/>
              <w:left w:val="single" w:sz="8" w:space="0" w:color="000000"/>
              <w:bottom w:val="single" w:sz="8" w:space="0" w:color="000000"/>
            </w:tcBorders>
            <w:shd w:val="clear" w:color="auto" w:fill="auto"/>
            <w:vAlign w:val="center"/>
          </w:tcPr>
          <w:p w:rsidR="00642A0C" w:rsidRDefault="00BD4F37">
            <w:pPr>
              <w:widowControl/>
              <w:jc w:val="left"/>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根据技术使用和开发的自由程度、技术产品或服务在市场中的应用情况判断，得</w:t>
            </w:r>
            <w:r>
              <w:rPr>
                <w:rFonts w:asciiTheme="minorEastAsia" w:eastAsiaTheme="minorEastAsia" w:hAnsiTheme="minorEastAsia" w:cstheme="minorEastAsia" w:hint="eastAsia"/>
                <w:color w:val="000000"/>
                <w:kern w:val="0"/>
                <w:sz w:val="18"/>
                <w:szCs w:val="18"/>
                <w:lang w:bidi="ar"/>
              </w:rPr>
              <w:t>0-4</w:t>
            </w:r>
            <w:r>
              <w:rPr>
                <w:rFonts w:asciiTheme="minorEastAsia" w:eastAsiaTheme="minorEastAsia" w:hAnsiTheme="minorEastAsia" w:cstheme="minorEastAsia" w:hint="eastAsia"/>
                <w:color w:val="000000"/>
                <w:kern w:val="0"/>
                <w:sz w:val="18"/>
                <w:szCs w:val="18"/>
                <w:lang w:bidi="ar"/>
              </w:rPr>
              <w:t>分。</w:t>
            </w:r>
          </w:p>
        </w:tc>
      </w:tr>
      <w:tr w:rsidR="00642A0C">
        <w:trPr>
          <w:trHeight w:val="90"/>
          <w:jc w:val="center"/>
        </w:trPr>
        <w:tc>
          <w:tcPr>
            <w:tcW w:w="967" w:type="dxa"/>
            <w:vMerge w:val="restart"/>
            <w:tcBorders>
              <w:top w:val="single" w:sz="8" w:space="0" w:color="000000"/>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技术价值</w:t>
            </w:r>
          </w:p>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w:t>
            </w:r>
            <w:r>
              <w:rPr>
                <w:rFonts w:asciiTheme="minorEastAsia" w:eastAsiaTheme="minorEastAsia" w:hAnsiTheme="minorEastAsia" w:cstheme="minorEastAsia" w:hint="eastAsia"/>
                <w:color w:val="000000"/>
                <w:kern w:val="0"/>
                <w:sz w:val="18"/>
                <w:szCs w:val="18"/>
                <w:lang w:bidi="ar"/>
              </w:rPr>
              <w:t>24</w:t>
            </w:r>
            <w:r>
              <w:rPr>
                <w:rFonts w:asciiTheme="minorEastAsia" w:eastAsiaTheme="minorEastAsia" w:hAnsiTheme="minorEastAsia" w:cstheme="minorEastAsia" w:hint="eastAsia"/>
                <w:color w:val="000000"/>
                <w:kern w:val="0"/>
                <w:sz w:val="18"/>
                <w:szCs w:val="18"/>
                <w:lang w:bidi="ar"/>
              </w:rPr>
              <w:t>分）</w:t>
            </w:r>
          </w:p>
        </w:tc>
        <w:tc>
          <w:tcPr>
            <w:tcW w:w="1434" w:type="dxa"/>
            <w:vMerge w:val="restart"/>
            <w:tcBorders>
              <w:top w:val="single" w:sz="8" w:space="0" w:color="000000"/>
              <w:left w:val="single" w:sz="4" w:space="0" w:color="auto"/>
              <w:bottom w:val="single" w:sz="8" w:space="0" w:color="000000"/>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技术先进性</w:t>
            </w:r>
          </w:p>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w:t>
            </w:r>
            <w:r>
              <w:rPr>
                <w:rFonts w:asciiTheme="minorEastAsia" w:eastAsiaTheme="minorEastAsia" w:hAnsiTheme="minorEastAsia" w:cstheme="minorEastAsia" w:hint="eastAsia"/>
                <w:color w:val="000000"/>
                <w:kern w:val="0"/>
                <w:sz w:val="18"/>
                <w:szCs w:val="18"/>
                <w:lang w:bidi="ar"/>
              </w:rPr>
              <w:t>8</w:t>
            </w:r>
            <w:r>
              <w:rPr>
                <w:rFonts w:asciiTheme="minorEastAsia" w:eastAsiaTheme="minorEastAsia" w:hAnsiTheme="minorEastAsia" w:cstheme="minorEastAsia" w:hint="eastAsia"/>
                <w:color w:val="000000"/>
                <w:kern w:val="0"/>
                <w:sz w:val="18"/>
                <w:szCs w:val="18"/>
                <w:lang w:bidi="ar"/>
              </w:rPr>
              <w:t>分）</w:t>
            </w:r>
          </w:p>
        </w:tc>
        <w:tc>
          <w:tcPr>
            <w:tcW w:w="1635" w:type="dxa"/>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技术问题重要性</w:t>
            </w:r>
          </w:p>
          <w:p w:rsidR="00642A0C" w:rsidRDefault="00BD4F37">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w:t>
            </w:r>
            <w:r>
              <w:rPr>
                <w:rFonts w:asciiTheme="minorEastAsia" w:eastAsiaTheme="minorEastAsia" w:hAnsiTheme="minorEastAsia" w:cstheme="minorEastAsia" w:hint="eastAsia"/>
                <w:color w:val="000000"/>
                <w:kern w:val="0"/>
                <w:sz w:val="18"/>
                <w:szCs w:val="18"/>
                <w:lang w:bidi="ar"/>
              </w:rPr>
              <w:t>2</w:t>
            </w:r>
            <w:r>
              <w:rPr>
                <w:rFonts w:asciiTheme="minorEastAsia" w:eastAsiaTheme="minorEastAsia" w:hAnsiTheme="minorEastAsia" w:cstheme="minorEastAsia" w:hint="eastAsia"/>
                <w:color w:val="000000"/>
                <w:kern w:val="0"/>
                <w:sz w:val="18"/>
                <w:szCs w:val="18"/>
                <w:lang w:bidi="ar"/>
              </w:rPr>
              <w:t>分）</w:t>
            </w:r>
          </w:p>
        </w:tc>
        <w:tc>
          <w:tcPr>
            <w:tcW w:w="2863" w:type="dxa"/>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BD4F37">
            <w:pPr>
              <w:widowControl/>
              <w:jc w:val="left"/>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被评专利所解决技术问题的重要程度，如技术方案解决的是关键、常规还是次要问题，是否为长期困扰本领域技术人员的难题。</w:t>
            </w:r>
          </w:p>
        </w:tc>
        <w:tc>
          <w:tcPr>
            <w:tcW w:w="2198" w:type="dxa"/>
            <w:tcBorders>
              <w:top w:val="nil"/>
              <w:left w:val="single" w:sz="8" w:space="0" w:color="000000"/>
              <w:bottom w:val="single" w:sz="8" w:space="0" w:color="000000"/>
            </w:tcBorders>
            <w:shd w:val="clear" w:color="auto" w:fill="auto"/>
            <w:vAlign w:val="center"/>
          </w:tcPr>
          <w:p w:rsidR="00642A0C" w:rsidRDefault="00BD4F37">
            <w:pPr>
              <w:widowControl/>
              <w:jc w:val="left"/>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sz w:val="18"/>
                <w:szCs w:val="18"/>
              </w:rPr>
              <w:t>专利所</w:t>
            </w:r>
            <w:r>
              <w:rPr>
                <w:rFonts w:asciiTheme="minorEastAsia" w:eastAsiaTheme="minorEastAsia" w:hAnsiTheme="minorEastAsia" w:cstheme="minorEastAsia" w:hint="eastAsia"/>
                <w:color w:val="000000"/>
                <w:kern w:val="0"/>
                <w:sz w:val="18"/>
                <w:szCs w:val="18"/>
                <w:lang w:bidi="ar"/>
              </w:rPr>
              <w:t>解决技术问题的重要程度：解决关键问题、长期困扰本领域技术人员的问题，得</w:t>
            </w:r>
            <w:r>
              <w:rPr>
                <w:rFonts w:asciiTheme="minorEastAsia" w:eastAsiaTheme="minorEastAsia" w:hAnsiTheme="minorEastAsia" w:cstheme="minorEastAsia" w:hint="eastAsia"/>
                <w:color w:val="000000"/>
                <w:kern w:val="0"/>
                <w:sz w:val="18"/>
                <w:szCs w:val="18"/>
                <w:lang w:bidi="ar"/>
              </w:rPr>
              <w:t>2</w:t>
            </w:r>
            <w:r>
              <w:rPr>
                <w:rFonts w:asciiTheme="minorEastAsia" w:eastAsiaTheme="minorEastAsia" w:hAnsiTheme="minorEastAsia" w:cstheme="minorEastAsia" w:hint="eastAsia"/>
                <w:color w:val="000000"/>
                <w:kern w:val="0"/>
                <w:sz w:val="18"/>
                <w:szCs w:val="18"/>
                <w:lang w:bidi="ar"/>
              </w:rPr>
              <w:t>分；解决常规问题或次要问题，得</w:t>
            </w:r>
            <w:r>
              <w:rPr>
                <w:rFonts w:asciiTheme="minorEastAsia" w:eastAsiaTheme="minorEastAsia" w:hAnsiTheme="minorEastAsia" w:cstheme="minorEastAsia" w:hint="eastAsia"/>
                <w:color w:val="000000"/>
                <w:kern w:val="0"/>
                <w:sz w:val="18"/>
                <w:szCs w:val="18"/>
                <w:lang w:bidi="ar"/>
              </w:rPr>
              <w:t>0-1</w:t>
            </w:r>
            <w:r>
              <w:rPr>
                <w:rFonts w:asciiTheme="minorEastAsia" w:eastAsiaTheme="minorEastAsia" w:hAnsiTheme="minorEastAsia" w:cstheme="minorEastAsia" w:hint="eastAsia"/>
                <w:color w:val="000000"/>
                <w:kern w:val="0"/>
                <w:sz w:val="18"/>
                <w:szCs w:val="18"/>
                <w:lang w:bidi="ar"/>
              </w:rPr>
              <w:t>分。</w:t>
            </w:r>
          </w:p>
        </w:tc>
      </w:tr>
      <w:tr w:rsidR="00642A0C">
        <w:trPr>
          <w:trHeight w:val="1662"/>
          <w:jc w:val="center"/>
        </w:trPr>
        <w:tc>
          <w:tcPr>
            <w:tcW w:w="967" w:type="dxa"/>
            <w:vMerge/>
            <w:tcBorders>
              <w:right w:val="single" w:sz="8" w:space="0" w:color="000000"/>
            </w:tcBorders>
            <w:shd w:val="clear" w:color="auto" w:fill="auto"/>
            <w:vAlign w:val="center"/>
          </w:tcPr>
          <w:p w:rsidR="00642A0C" w:rsidRDefault="00642A0C">
            <w:pPr>
              <w:jc w:val="center"/>
              <w:rPr>
                <w:rFonts w:asciiTheme="minorEastAsia" w:eastAsiaTheme="minorEastAsia" w:hAnsiTheme="minorEastAsia" w:cstheme="minorEastAsia"/>
                <w:color w:val="000000"/>
                <w:sz w:val="18"/>
                <w:szCs w:val="18"/>
              </w:rPr>
            </w:pPr>
          </w:p>
        </w:tc>
        <w:tc>
          <w:tcPr>
            <w:tcW w:w="1434" w:type="dxa"/>
            <w:vMerge/>
            <w:tcBorders>
              <w:top w:val="single" w:sz="8" w:space="0" w:color="000000"/>
              <w:left w:val="single" w:sz="4" w:space="0" w:color="auto"/>
              <w:bottom w:val="single" w:sz="8" w:space="0" w:color="000000"/>
              <w:right w:val="single" w:sz="8" w:space="0" w:color="000000"/>
            </w:tcBorders>
            <w:shd w:val="clear" w:color="auto" w:fill="auto"/>
            <w:vAlign w:val="center"/>
          </w:tcPr>
          <w:p w:rsidR="00642A0C" w:rsidRDefault="00642A0C">
            <w:pPr>
              <w:jc w:val="center"/>
              <w:rPr>
                <w:rFonts w:asciiTheme="minorEastAsia" w:eastAsiaTheme="minorEastAsia" w:hAnsiTheme="minorEastAsia" w:cstheme="minorEastAsia"/>
                <w:color w:val="000000"/>
                <w:sz w:val="18"/>
                <w:szCs w:val="18"/>
              </w:rPr>
            </w:pPr>
          </w:p>
        </w:tc>
        <w:tc>
          <w:tcPr>
            <w:tcW w:w="1635" w:type="dxa"/>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技术原创性</w:t>
            </w:r>
          </w:p>
          <w:p w:rsidR="00642A0C" w:rsidRDefault="00BD4F37">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w:t>
            </w:r>
            <w:r>
              <w:rPr>
                <w:rFonts w:asciiTheme="minorEastAsia" w:eastAsiaTheme="minorEastAsia" w:hAnsiTheme="minorEastAsia" w:cstheme="minorEastAsia" w:hint="eastAsia"/>
                <w:color w:val="000000"/>
                <w:kern w:val="0"/>
                <w:sz w:val="18"/>
                <w:szCs w:val="18"/>
                <w:lang w:bidi="ar"/>
              </w:rPr>
              <w:t>2</w:t>
            </w:r>
            <w:r>
              <w:rPr>
                <w:rFonts w:asciiTheme="minorEastAsia" w:eastAsiaTheme="minorEastAsia" w:hAnsiTheme="minorEastAsia" w:cstheme="minorEastAsia" w:hint="eastAsia"/>
                <w:color w:val="000000"/>
                <w:kern w:val="0"/>
                <w:sz w:val="18"/>
                <w:szCs w:val="18"/>
                <w:lang w:bidi="ar"/>
              </w:rPr>
              <w:t>分）</w:t>
            </w:r>
          </w:p>
        </w:tc>
        <w:tc>
          <w:tcPr>
            <w:tcW w:w="2863" w:type="dxa"/>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BD4F37">
            <w:pPr>
              <w:widowControl/>
              <w:jc w:val="left"/>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被评专利的技术方案在当前技术水平下，是开创性、重大改进还是一般改进的发明创造。</w:t>
            </w:r>
          </w:p>
        </w:tc>
        <w:tc>
          <w:tcPr>
            <w:tcW w:w="2198" w:type="dxa"/>
            <w:tcBorders>
              <w:top w:val="nil"/>
              <w:left w:val="single" w:sz="8" w:space="0" w:color="000000"/>
              <w:bottom w:val="single" w:sz="8" w:space="0" w:color="000000"/>
            </w:tcBorders>
            <w:shd w:val="clear" w:color="auto" w:fill="auto"/>
            <w:vAlign w:val="center"/>
          </w:tcPr>
          <w:p w:rsidR="00642A0C" w:rsidRDefault="00BD4F37">
            <w:pPr>
              <w:widowControl/>
              <w:jc w:val="left"/>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sz w:val="18"/>
                <w:szCs w:val="18"/>
              </w:rPr>
              <w:t>技术方案所处的</w:t>
            </w:r>
            <w:r>
              <w:rPr>
                <w:rFonts w:asciiTheme="minorEastAsia" w:eastAsiaTheme="minorEastAsia" w:hAnsiTheme="minorEastAsia" w:cstheme="minorEastAsia" w:hint="eastAsia"/>
                <w:color w:val="000000"/>
                <w:kern w:val="0"/>
                <w:sz w:val="18"/>
                <w:szCs w:val="18"/>
                <w:lang w:bidi="ar"/>
              </w:rPr>
              <w:t>当前技术水平：开创性发明创造，得</w:t>
            </w:r>
            <w:r>
              <w:rPr>
                <w:rFonts w:asciiTheme="minorEastAsia" w:eastAsiaTheme="minorEastAsia" w:hAnsiTheme="minorEastAsia" w:cstheme="minorEastAsia" w:hint="eastAsia"/>
                <w:color w:val="000000"/>
                <w:kern w:val="0"/>
                <w:sz w:val="18"/>
                <w:szCs w:val="18"/>
                <w:lang w:bidi="ar"/>
              </w:rPr>
              <w:t>2</w:t>
            </w:r>
            <w:r>
              <w:rPr>
                <w:rFonts w:asciiTheme="minorEastAsia" w:eastAsiaTheme="minorEastAsia" w:hAnsiTheme="minorEastAsia" w:cstheme="minorEastAsia" w:hint="eastAsia"/>
                <w:color w:val="000000"/>
                <w:kern w:val="0"/>
                <w:sz w:val="18"/>
                <w:szCs w:val="18"/>
                <w:lang w:bidi="ar"/>
              </w:rPr>
              <w:t>分；重大改进或一般改进，得</w:t>
            </w:r>
            <w:r>
              <w:rPr>
                <w:rFonts w:asciiTheme="minorEastAsia" w:eastAsiaTheme="minorEastAsia" w:hAnsiTheme="minorEastAsia" w:cstheme="minorEastAsia" w:hint="eastAsia"/>
                <w:color w:val="000000"/>
                <w:kern w:val="0"/>
                <w:sz w:val="18"/>
                <w:szCs w:val="18"/>
                <w:lang w:bidi="ar"/>
              </w:rPr>
              <w:t>0-1</w:t>
            </w:r>
            <w:r>
              <w:rPr>
                <w:rFonts w:asciiTheme="minorEastAsia" w:eastAsiaTheme="minorEastAsia" w:hAnsiTheme="minorEastAsia" w:cstheme="minorEastAsia" w:hint="eastAsia"/>
                <w:color w:val="000000"/>
                <w:kern w:val="0"/>
                <w:sz w:val="18"/>
                <w:szCs w:val="18"/>
                <w:lang w:bidi="ar"/>
              </w:rPr>
              <w:t>分。</w:t>
            </w:r>
          </w:p>
        </w:tc>
      </w:tr>
      <w:tr w:rsidR="00642A0C">
        <w:trPr>
          <w:trHeight w:val="1662"/>
          <w:jc w:val="center"/>
        </w:trPr>
        <w:tc>
          <w:tcPr>
            <w:tcW w:w="967" w:type="dxa"/>
            <w:vMerge/>
            <w:tcBorders>
              <w:right w:val="single" w:sz="8" w:space="0" w:color="000000"/>
            </w:tcBorders>
            <w:shd w:val="clear" w:color="auto" w:fill="auto"/>
            <w:vAlign w:val="center"/>
          </w:tcPr>
          <w:p w:rsidR="00642A0C" w:rsidRDefault="00642A0C">
            <w:pPr>
              <w:jc w:val="center"/>
              <w:rPr>
                <w:rFonts w:asciiTheme="minorEastAsia" w:eastAsiaTheme="minorEastAsia" w:hAnsiTheme="minorEastAsia" w:cstheme="minorEastAsia"/>
                <w:color w:val="000000"/>
                <w:sz w:val="18"/>
                <w:szCs w:val="18"/>
              </w:rPr>
            </w:pPr>
          </w:p>
        </w:tc>
        <w:tc>
          <w:tcPr>
            <w:tcW w:w="1434" w:type="dxa"/>
            <w:vMerge/>
            <w:tcBorders>
              <w:top w:val="single" w:sz="8" w:space="0" w:color="000000"/>
              <w:left w:val="single" w:sz="4" w:space="0" w:color="auto"/>
              <w:bottom w:val="single" w:sz="8" w:space="0" w:color="000000"/>
              <w:right w:val="single" w:sz="8" w:space="0" w:color="000000"/>
            </w:tcBorders>
            <w:shd w:val="clear" w:color="auto" w:fill="auto"/>
            <w:vAlign w:val="center"/>
          </w:tcPr>
          <w:p w:rsidR="00642A0C" w:rsidRDefault="00642A0C">
            <w:pPr>
              <w:jc w:val="center"/>
              <w:rPr>
                <w:rFonts w:asciiTheme="minorEastAsia" w:eastAsiaTheme="minorEastAsia" w:hAnsiTheme="minorEastAsia" w:cstheme="minorEastAsia"/>
                <w:color w:val="000000"/>
                <w:sz w:val="18"/>
                <w:szCs w:val="18"/>
              </w:rPr>
            </w:pPr>
          </w:p>
        </w:tc>
        <w:tc>
          <w:tcPr>
            <w:tcW w:w="1635" w:type="dxa"/>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技术效果</w:t>
            </w:r>
          </w:p>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w:t>
            </w:r>
            <w:r>
              <w:rPr>
                <w:rFonts w:asciiTheme="minorEastAsia" w:eastAsiaTheme="minorEastAsia" w:hAnsiTheme="minorEastAsia" w:cstheme="minorEastAsia" w:hint="eastAsia"/>
                <w:color w:val="000000"/>
                <w:kern w:val="0"/>
                <w:sz w:val="18"/>
                <w:szCs w:val="18"/>
                <w:lang w:bidi="ar"/>
              </w:rPr>
              <w:t>2</w:t>
            </w:r>
            <w:r>
              <w:rPr>
                <w:rFonts w:asciiTheme="minorEastAsia" w:eastAsiaTheme="minorEastAsia" w:hAnsiTheme="minorEastAsia" w:cstheme="minorEastAsia" w:hint="eastAsia"/>
                <w:color w:val="000000"/>
                <w:kern w:val="0"/>
                <w:sz w:val="18"/>
                <w:szCs w:val="18"/>
                <w:lang w:bidi="ar"/>
              </w:rPr>
              <w:t>分）</w:t>
            </w:r>
          </w:p>
        </w:tc>
        <w:tc>
          <w:tcPr>
            <w:tcW w:w="2863" w:type="dxa"/>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BD4F37">
            <w:pPr>
              <w:widowControl/>
              <w:jc w:val="left"/>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被评专利的技术方案的实施有显著效果、较好效果还是一般效果，同时考虑兼具正负面效果的情况。</w:t>
            </w:r>
          </w:p>
        </w:tc>
        <w:tc>
          <w:tcPr>
            <w:tcW w:w="2198" w:type="dxa"/>
            <w:tcBorders>
              <w:top w:val="nil"/>
              <w:left w:val="single" w:sz="8" w:space="0" w:color="000000"/>
              <w:bottom w:val="single" w:sz="8" w:space="0" w:color="000000"/>
            </w:tcBorders>
            <w:shd w:val="clear" w:color="auto" w:fill="auto"/>
            <w:vAlign w:val="center"/>
          </w:tcPr>
          <w:p w:rsidR="00642A0C" w:rsidRDefault="00BD4F37">
            <w:pPr>
              <w:widowControl/>
              <w:jc w:val="left"/>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sz w:val="18"/>
                <w:szCs w:val="18"/>
              </w:rPr>
              <w:t>技术方案的实施效果</w:t>
            </w:r>
            <w:r>
              <w:rPr>
                <w:rFonts w:asciiTheme="minorEastAsia" w:eastAsiaTheme="minorEastAsia" w:hAnsiTheme="minorEastAsia" w:cstheme="minorEastAsia" w:hint="eastAsia"/>
                <w:color w:val="000000"/>
                <w:kern w:val="0"/>
                <w:sz w:val="18"/>
                <w:szCs w:val="18"/>
                <w:lang w:bidi="ar"/>
              </w:rPr>
              <w:t>：</w:t>
            </w:r>
          </w:p>
          <w:p w:rsidR="00642A0C" w:rsidRDefault="00BD4F37">
            <w:pPr>
              <w:widowControl/>
              <w:jc w:val="left"/>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显著效果，得</w:t>
            </w:r>
            <w:r>
              <w:rPr>
                <w:rFonts w:asciiTheme="minorEastAsia" w:eastAsiaTheme="minorEastAsia" w:hAnsiTheme="minorEastAsia" w:cstheme="minorEastAsia" w:hint="eastAsia"/>
                <w:color w:val="000000"/>
                <w:kern w:val="0"/>
                <w:sz w:val="18"/>
                <w:szCs w:val="18"/>
                <w:lang w:bidi="ar"/>
              </w:rPr>
              <w:t>2</w:t>
            </w:r>
            <w:r>
              <w:rPr>
                <w:rFonts w:asciiTheme="minorEastAsia" w:eastAsiaTheme="minorEastAsia" w:hAnsiTheme="minorEastAsia" w:cstheme="minorEastAsia" w:hint="eastAsia"/>
                <w:color w:val="000000"/>
                <w:kern w:val="0"/>
                <w:sz w:val="18"/>
                <w:szCs w:val="18"/>
                <w:lang w:bidi="ar"/>
              </w:rPr>
              <w:t>分；较好效果、一般效果，得</w:t>
            </w:r>
            <w:r>
              <w:rPr>
                <w:rFonts w:asciiTheme="minorEastAsia" w:eastAsiaTheme="minorEastAsia" w:hAnsiTheme="minorEastAsia" w:cstheme="minorEastAsia" w:hint="eastAsia"/>
                <w:color w:val="000000"/>
                <w:kern w:val="0"/>
                <w:sz w:val="18"/>
                <w:szCs w:val="18"/>
                <w:lang w:bidi="ar"/>
              </w:rPr>
              <w:t>0-1</w:t>
            </w:r>
            <w:r>
              <w:rPr>
                <w:rFonts w:asciiTheme="minorEastAsia" w:eastAsiaTheme="minorEastAsia" w:hAnsiTheme="minorEastAsia" w:cstheme="minorEastAsia" w:hint="eastAsia"/>
                <w:color w:val="000000"/>
                <w:kern w:val="0"/>
                <w:sz w:val="18"/>
                <w:szCs w:val="18"/>
                <w:lang w:bidi="ar"/>
              </w:rPr>
              <w:t>分。</w:t>
            </w:r>
          </w:p>
        </w:tc>
      </w:tr>
      <w:tr w:rsidR="00642A0C">
        <w:trPr>
          <w:trHeight w:val="1251"/>
          <w:jc w:val="center"/>
        </w:trPr>
        <w:tc>
          <w:tcPr>
            <w:tcW w:w="967" w:type="dxa"/>
            <w:vMerge/>
            <w:tcBorders>
              <w:right w:val="single" w:sz="8" w:space="0" w:color="000000"/>
            </w:tcBorders>
            <w:shd w:val="clear" w:color="auto" w:fill="auto"/>
            <w:vAlign w:val="center"/>
          </w:tcPr>
          <w:p w:rsidR="00642A0C" w:rsidRDefault="00642A0C">
            <w:pPr>
              <w:jc w:val="center"/>
              <w:rPr>
                <w:rFonts w:asciiTheme="minorEastAsia" w:eastAsiaTheme="minorEastAsia" w:hAnsiTheme="minorEastAsia" w:cstheme="minorEastAsia"/>
                <w:color w:val="000000"/>
                <w:sz w:val="18"/>
                <w:szCs w:val="18"/>
              </w:rPr>
            </w:pPr>
          </w:p>
        </w:tc>
        <w:tc>
          <w:tcPr>
            <w:tcW w:w="1434" w:type="dxa"/>
            <w:vMerge/>
            <w:tcBorders>
              <w:top w:val="single" w:sz="8" w:space="0" w:color="000000"/>
              <w:left w:val="single" w:sz="4" w:space="0" w:color="auto"/>
              <w:bottom w:val="single" w:sz="8" w:space="0" w:color="000000"/>
              <w:right w:val="single" w:sz="8" w:space="0" w:color="000000"/>
            </w:tcBorders>
            <w:shd w:val="clear" w:color="auto" w:fill="auto"/>
            <w:vAlign w:val="center"/>
          </w:tcPr>
          <w:p w:rsidR="00642A0C" w:rsidRDefault="00642A0C">
            <w:pPr>
              <w:jc w:val="center"/>
              <w:rPr>
                <w:rFonts w:asciiTheme="minorEastAsia" w:eastAsiaTheme="minorEastAsia" w:hAnsiTheme="minorEastAsia" w:cstheme="minorEastAsia"/>
                <w:color w:val="000000"/>
                <w:sz w:val="18"/>
                <w:szCs w:val="18"/>
              </w:rPr>
            </w:pPr>
          </w:p>
        </w:tc>
        <w:tc>
          <w:tcPr>
            <w:tcW w:w="1635" w:type="dxa"/>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引用情况</w:t>
            </w:r>
          </w:p>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w:t>
            </w:r>
            <w:r>
              <w:rPr>
                <w:rFonts w:asciiTheme="minorEastAsia" w:eastAsiaTheme="minorEastAsia" w:hAnsiTheme="minorEastAsia" w:cstheme="minorEastAsia" w:hint="eastAsia"/>
                <w:color w:val="000000"/>
                <w:kern w:val="0"/>
                <w:sz w:val="18"/>
                <w:szCs w:val="18"/>
                <w:lang w:bidi="ar"/>
              </w:rPr>
              <w:t>2</w:t>
            </w:r>
            <w:r>
              <w:rPr>
                <w:rFonts w:asciiTheme="minorEastAsia" w:eastAsiaTheme="minorEastAsia" w:hAnsiTheme="minorEastAsia" w:cstheme="minorEastAsia" w:hint="eastAsia"/>
                <w:color w:val="000000"/>
                <w:kern w:val="0"/>
                <w:sz w:val="18"/>
                <w:szCs w:val="18"/>
                <w:lang w:bidi="ar"/>
              </w:rPr>
              <w:t>分）</w:t>
            </w:r>
          </w:p>
        </w:tc>
        <w:tc>
          <w:tcPr>
            <w:tcW w:w="2863" w:type="dxa"/>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BD4F37">
            <w:pPr>
              <w:widowControl/>
              <w:jc w:val="left"/>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被评专利引用在先专利情况、被在后专利引用的次数、他引率等情况。</w:t>
            </w:r>
          </w:p>
        </w:tc>
        <w:tc>
          <w:tcPr>
            <w:tcW w:w="2198" w:type="dxa"/>
            <w:tcBorders>
              <w:top w:val="nil"/>
              <w:left w:val="single" w:sz="8" w:space="0" w:color="000000"/>
              <w:bottom w:val="single" w:sz="8" w:space="0" w:color="000000"/>
            </w:tcBorders>
            <w:shd w:val="clear" w:color="auto" w:fill="auto"/>
            <w:vAlign w:val="center"/>
          </w:tcPr>
          <w:p w:rsidR="00642A0C" w:rsidRDefault="00BD4F37">
            <w:pPr>
              <w:widowControl/>
              <w:jc w:val="left"/>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根据引用专利情况、以及被引用专利情况判断，得</w:t>
            </w:r>
            <w:r>
              <w:rPr>
                <w:rFonts w:asciiTheme="minorEastAsia" w:eastAsiaTheme="minorEastAsia" w:hAnsiTheme="minorEastAsia" w:cstheme="minorEastAsia" w:hint="eastAsia"/>
                <w:color w:val="000000"/>
                <w:kern w:val="0"/>
                <w:sz w:val="18"/>
                <w:szCs w:val="18"/>
                <w:lang w:bidi="ar"/>
              </w:rPr>
              <w:t>0-2</w:t>
            </w:r>
            <w:r>
              <w:rPr>
                <w:rFonts w:asciiTheme="minorEastAsia" w:eastAsiaTheme="minorEastAsia" w:hAnsiTheme="minorEastAsia" w:cstheme="minorEastAsia" w:hint="eastAsia"/>
                <w:color w:val="000000"/>
                <w:kern w:val="0"/>
                <w:sz w:val="18"/>
                <w:szCs w:val="18"/>
                <w:lang w:bidi="ar"/>
              </w:rPr>
              <w:t>分。</w:t>
            </w:r>
          </w:p>
        </w:tc>
      </w:tr>
      <w:tr w:rsidR="00642A0C">
        <w:trPr>
          <w:trHeight w:val="1722"/>
          <w:jc w:val="center"/>
        </w:trPr>
        <w:tc>
          <w:tcPr>
            <w:tcW w:w="967" w:type="dxa"/>
            <w:vMerge/>
            <w:tcBorders>
              <w:right w:val="single" w:sz="8" w:space="0" w:color="000000"/>
            </w:tcBorders>
            <w:shd w:val="clear" w:color="auto" w:fill="auto"/>
            <w:vAlign w:val="center"/>
          </w:tcPr>
          <w:p w:rsidR="00642A0C" w:rsidRDefault="00642A0C">
            <w:pPr>
              <w:widowControl/>
              <w:jc w:val="center"/>
              <w:textAlignment w:val="center"/>
              <w:rPr>
                <w:rFonts w:asciiTheme="minorEastAsia" w:eastAsiaTheme="minorEastAsia" w:hAnsiTheme="minorEastAsia" w:cstheme="minorEastAsia"/>
                <w:color w:val="000000"/>
                <w:kern w:val="0"/>
                <w:sz w:val="18"/>
                <w:szCs w:val="18"/>
                <w:lang w:bidi="ar"/>
              </w:rPr>
            </w:pPr>
          </w:p>
        </w:tc>
        <w:tc>
          <w:tcPr>
            <w:tcW w:w="1434" w:type="dxa"/>
            <w:tcBorders>
              <w:top w:val="single" w:sz="8" w:space="0" w:color="000000"/>
              <w:left w:val="single" w:sz="4" w:space="0" w:color="auto"/>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技术替代性</w:t>
            </w:r>
          </w:p>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w:t>
            </w:r>
            <w:r>
              <w:rPr>
                <w:rFonts w:asciiTheme="minorEastAsia" w:eastAsiaTheme="minorEastAsia" w:hAnsiTheme="minorEastAsia" w:cstheme="minorEastAsia" w:hint="eastAsia"/>
                <w:color w:val="000000"/>
                <w:kern w:val="0"/>
                <w:sz w:val="18"/>
                <w:szCs w:val="18"/>
                <w:lang w:bidi="ar"/>
              </w:rPr>
              <w:t>5</w:t>
            </w:r>
            <w:r>
              <w:rPr>
                <w:rFonts w:asciiTheme="minorEastAsia" w:eastAsiaTheme="minorEastAsia" w:hAnsiTheme="minorEastAsia" w:cstheme="minorEastAsia" w:hint="eastAsia"/>
                <w:color w:val="000000"/>
                <w:kern w:val="0"/>
                <w:sz w:val="18"/>
                <w:szCs w:val="18"/>
                <w:lang w:bidi="ar"/>
              </w:rPr>
              <w:t>分）</w:t>
            </w:r>
          </w:p>
        </w:tc>
        <w:tc>
          <w:tcPr>
            <w:tcW w:w="1635" w:type="dxa"/>
            <w:tcBorders>
              <w:top w:val="single" w:sz="8" w:space="0" w:color="000000"/>
              <w:left w:val="single" w:sz="8" w:space="0" w:color="000000"/>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替代技术方案数量</w:t>
            </w:r>
          </w:p>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w:t>
            </w:r>
            <w:r>
              <w:rPr>
                <w:rFonts w:asciiTheme="minorEastAsia" w:eastAsiaTheme="minorEastAsia" w:hAnsiTheme="minorEastAsia" w:cstheme="minorEastAsia" w:hint="eastAsia"/>
                <w:color w:val="000000"/>
                <w:kern w:val="0"/>
                <w:sz w:val="18"/>
                <w:szCs w:val="18"/>
                <w:lang w:bidi="ar"/>
              </w:rPr>
              <w:t>5</w:t>
            </w:r>
            <w:r>
              <w:rPr>
                <w:rFonts w:asciiTheme="minorEastAsia" w:eastAsiaTheme="minorEastAsia" w:hAnsiTheme="minorEastAsia" w:cstheme="minorEastAsia" w:hint="eastAsia"/>
                <w:color w:val="000000"/>
                <w:kern w:val="0"/>
                <w:sz w:val="18"/>
                <w:szCs w:val="18"/>
                <w:lang w:bidi="ar"/>
              </w:rPr>
              <w:t>分）</w:t>
            </w:r>
          </w:p>
        </w:tc>
        <w:tc>
          <w:tcPr>
            <w:tcW w:w="2863" w:type="dxa"/>
            <w:tcBorders>
              <w:top w:val="single" w:sz="8" w:space="0" w:color="000000"/>
              <w:left w:val="single" w:sz="8" w:space="0" w:color="000000"/>
              <w:right w:val="single" w:sz="8" w:space="0" w:color="000000"/>
            </w:tcBorders>
            <w:shd w:val="clear" w:color="auto" w:fill="auto"/>
            <w:vAlign w:val="center"/>
          </w:tcPr>
          <w:p w:rsidR="00642A0C" w:rsidRDefault="00BD4F37">
            <w:pPr>
              <w:widowControl/>
              <w:jc w:val="left"/>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是否存在与被评专利解决相同或类似技术问题，并达到基本等同或更优技术效果的替代技术方案，并考虑替代技术方案数量。</w:t>
            </w:r>
          </w:p>
        </w:tc>
        <w:tc>
          <w:tcPr>
            <w:tcW w:w="2198" w:type="dxa"/>
            <w:tcBorders>
              <w:top w:val="nil"/>
              <w:left w:val="single" w:sz="8" w:space="0" w:color="000000"/>
            </w:tcBorders>
            <w:shd w:val="clear" w:color="auto" w:fill="auto"/>
            <w:vAlign w:val="center"/>
          </w:tcPr>
          <w:p w:rsidR="00642A0C" w:rsidRDefault="00BD4F37">
            <w:pPr>
              <w:widowControl/>
              <w:jc w:val="left"/>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sz w:val="18"/>
                <w:szCs w:val="18"/>
              </w:rPr>
              <w:t>不存在替代技术方案，得</w:t>
            </w:r>
            <w:r>
              <w:rPr>
                <w:rFonts w:asciiTheme="minorEastAsia" w:eastAsiaTheme="minorEastAsia" w:hAnsiTheme="minorEastAsia" w:cstheme="minorEastAsia" w:hint="eastAsia"/>
                <w:color w:val="000000"/>
                <w:sz w:val="18"/>
                <w:szCs w:val="18"/>
              </w:rPr>
              <w:t>5</w:t>
            </w:r>
            <w:r>
              <w:rPr>
                <w:rFonts w:asciiTheme="minorEastAsia" w:eastAsiaTheme="minorEastAsia" w:hAnsiTheme="minorEastAsia" w:cstheme="minorEastAsia" w:hint="eastAsia"/>
                <w:color w:val="000000"/>
                <w:sz w:val="18"/>
                <w:szCs w:val="18"/>
              </w:rPr>
              <w:t>分；存在替代技术方案，根据替代方案数量情况判断，得</w:t>
            </w:r>
            <w:r>
              <w:rPr>
                <w:rFonts w:asciiTheme="minorEastAsia" w:eastAsiaTheme="minorEastAsia" w:hAnsiTheme="minorEastAsia" w:cstheme="minorEastAsia" w:hint="eastAsia"/>
                <w:color w:val="000000"/>
                <w:sz w:val="18"/>
                <w:szCs w:val="18"/>
              </w:rPr>
              <w:t>0-4</w:t>
            </w:r>
            <w:r>
              <w:rPr>
                <w:rFonts w:asciiTheme="minorEastAsia" w:eastAsiaTheme="minorEastAsia" w:hAnsiTheme="minorEastAsia" w:cstheme="minorEastAsia" w:hint="eastAsia"/>
                <w:color w:val="000000"/>
                <w:sz w:val="18"/>
                <w:szCs w:val="18"/>
              </w:rPr>
              <w:t>分。</w:t>
            </w:r>
          </w:p>
        </w:tc>
      </w:tr>
    </w:tbl>
    <w:p w:rsidR="00642A0C" w:rsidRDefault="00642A0C">
      <w:pPr>
        <w:pStyle w:val="aff1"/>
        <w:numPr>
          <w:ilvl w:val="1"/>
          <w:numId w:val="0"/>
        </w:numPr>
        <w:spacing w:before="120" w:after="120"/>
      </w:pPr>
    </w:p>
    <w:p w:rsidR="00642A0C" w:rsidRDefault="00642A0C">
      <w:pPr>
        <w:pStyle w:val="afffff1"/>
        <w:ind w:firstLine="420"/>
      </w:pPr>
    </w:p>
    <w:p w:rsidR="00642A0C" w:rsidRDefault="00BD4F37">
      <w:pPr>
        <w:pStyle w:val="aff1"/>
        <w:numPr>
          <w:ilvl w:val="1"/>
          <w:numId w:val="0"/>
        </w:numPr>
        <w:spacing w:before="120" w:after="120"/>
        <w:rPr>
          <w:b/>
          <w:u w:val="thick"/>
        </w:rPr>
      </w:pPr>
      <w:r>
        <w:rPr>
          <w:rFonts w:hint="eastAsia"/>
        </w:rPr>
        <w:t>表</w:t>
      </w:r>
      <w:r>
        <w:rPr>
          <w:rFonts w:hint="eastAsia"/>
        </w:rPr>
        <w:t xml:space="preserve">B.1 </w:t>
      </w:r>
      <w:r>
        <w:rPr>
          <w:rFonts w:hint="eastAsia"/>
        </w:rPr>
        <w:t>评分规则表（续）</w:t>
      </w:r>
    </w:p>
    <w:tbl>
      <w:tblPr>
        <w:tblpPr w:leftFromText="180" w:rightFromText="180" w:vertAnchor="text" w:horzAnchor="page" w:tblpXSpec="center" w:tblpY="1"/>
        <w:tblOverlap w:val="never"/>
        <w:tblW w:w="912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978"/>
        <w:gridCol w:w="1437"/>
        <w:gridCol w:w="1615"/>
        <w:gridCol w:w="2863"/>
        <w:gridCol w:w="2227"/>
      </w:tblGrid>
      <w:tr w:rsidR="00642A0C">
        <w:trPr>
          <w:trHeight w:val="577"/>
          <w:jc w:val="center"/>
        </w:trPr>
        <w:tc>
          <w:tcPr>
            <w:tcW w:w="978" w:type="dxa"/>
            <w:tcBorders>
              <w:bottom w:val="single" w:sz="12" w:space="0" w:color="auto"/>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一级指标</w:t>
            </w:r>
          </w:p>
        </w:tc>
        <w:tc>
          <w:tcPr>
            <w:tcW w:w="1437" w:type="dxa"/>
            <w:tcBorders>
              <w:left w:val="single" w:sz="8" w:space="0" w:color="000000"/>
              <w:bottom w:val="single" w:sz="12" w:space="0" w:color="auto"/>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二级指标</w:t>
            </w:r>
          </w:p>
        </w:tc>
        <w:tc>
          <w:tcPr>
            <w:tcW w:w="1615" w:type="dxa"/>
            <w:tcBorders>
              <w:left w:val="single" w:sz="8" w:space="0" w:color="000000"/>
              <w:bottom w:val="single" w:sz="12" w:space="0" w:color="auto"/>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三级指标</w:t>
            </w:r>
          </w:p>
        </w:tc>
        <w:tc>
          <w:tcPr>
            <w:tcW w:w="2863" w:type="dxa"/>
            <w:tcBorders>
              <w:left w:val="single" w:sz="8" w:space="0" w:color="000000"/>
              <w:bottom w:val="single" w:sz="12" w:space="0" w:color="auto"/>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三级指标评价分析</w:t>
            </w:r>
          </w:p>
        </w:tc>
        <w:tc>
          <w:tcPr>
            <w:tcW w:w="2227" w:type="dxa"/>
            <w:tcBorders>
              <w:left w:val="single" w:sz="8" w:space="0" w:color="000000"/>
              <w:bottom w:val="single" w:sz="12" w:space="0" w:color="auto"/>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sz w:val="18"/>
                <w:szCs w:val="18"/>
              </w:rPr>
              <w:t>评分规则</w:t>
            </w:r>
          </w:p>
        </w:tc>
      </w:tr>
      <w:tr w:rsidR="00642A0C">
        <w:trPr>
          <w:trHeight w:val="825"/>
          <w:jc w:val="center"/>
        </w:trPr>
        <w:tc>
          <w:tcPr>
            <w:tcW w:w="978" w:type="dxa"/>
            <w:vMerge w:val="restart"/>
            <w:tcBorders>
              <w:top w:val="single" w:sz="12" w:space="0" w:color="auto"/>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技术价值</w:t>
            </w:r>
          </w:p>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w:t>
            </w:r>
            <w:r>
              <w:rPr>
                <w:rFonts w:asciiTheme="minorEastAsia" w:eastAsiaTheme="minorEastAsia" w:hAnsiTheme="minorEastAsia" w:cstheme="minorEastAsia" w:hint="eastAsia"/>
                <w:color w:val="000000"/>
                <w:kern w:val="0"/>
                <w:sz w:val="18"/>
                <w:szCs w:val="18"/>
                <w:lang w:bidi="ar"/>
              </w:rPr>
              <w:t>24</w:t>
            </w:r>
            <w:r>
              <w:rPr>
                <w:rFonts w:asciiTheme="minorEastAsia" w:eastAsiaTheme="minorEastAsia" w:hAnsiTheme="minorEastAsia" w:cstheme="minorEastAsia" w:hint="eastAsia"/>
                <w:color w:val="000000"/>
                <w:kern w:val="0"/>
                <w:sz w:val="18"/>
                <w:szCs w:val="18"/>
                <w:lang w:bidi="ar"/>
              </w:rPr>
              <w:t>分）</w:t>
            </w:r>
          </w:p>
        </w:tc>
        <w:tc>
          <w:tcPr>
            <w:tcW w:w="1437" w:type="dxa"/>
            <w:vMerge w:val="restart"/>
            <w:tcBorders>
              <w:top w:val="single" w:sz="12" w:space="0" w:color="auto"/>
              <w:left w:val="single" w:sz="8" w:space="0" w:color="000000"/>
              <w:bottom w:val="single" w:sz="8" w:space="0" w:color="000000"/>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技术适用范围</w:t>
            </w:r>
          </w:p>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w:t>
            </w:r>
            <w:r>
              <w:rPr>
                <w:rFonts w:asciiTheme="minorEastAsia" w:eastAsiaTheme="minorEastAsia" w:hAnsiTheme="minorEastAsia" w:cstheme="minorEastAsia" w:hint="eastAsia"/>
                <w:color w:val="000000"/>
                <w:kern w:val="0"/>
                <w:sz w:val="18"/>
                <w:szCs w:val="18"/>
                <w:lang w:bidi="ar"/>
              </w:rPr>
              <w:t>5</w:t>
            </w:r>
            <w:r>
              <w:rPr>
                <w:rFonts w:asciiTheme="minorEastAsia" w:eastAsiaTheme="minorEastAsia" w:hAnsiTheme="minorEastAsia" w:cstheme="minorEastAsia" w:hint="eastAsia"/>
                <w:color w:val="000000"/>
                <w:kern w:val="0"/>
                <w:sz w:val="18"/>
                <w:szCs w:val="18"/>
                <w:lang w:bidi="ar"/>
              </w:rPr>
              <w:t>分）</w:t>
            </w:r>
          </w:p>
        </w:tc>
        <w:tc>
          <w:tcPr>
            <w:tcW w:w="1615" w:type="dxa"/>
            <w:tcBorders>
              <w:top w:val="single" w:sz="12" w:space="0" w:color="auto"/>
              <w:left w:val="single" w:sz="8" w:space="0" w:color="000000"/>
              <w:bottom w:val="single" w:sz="8" w:space="0" w:color="000000"/>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技术领域数量</w:t>
            </w:r>
          </w:p>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w:t>
            </w:r>
            <w:r>
              <w:rPr>
                <w:rFonts w:asciiTheme="minorEastAsia" w:eastAsiaTheme="minorEastAsia" w:hAnsiTheme="minorEastAsia" w:cstheme="minorEastAsia" w:hint="eastAsia"/>
                <w:color w:val="000000"/>
                <w:kern w:val="0"/>
                <w:sz w:val="18"/>
                <w:szCs w:val="18"/>
                <w:lang w:bidi="ar"/>
              </w:rPr>
              <w:t>2</w:t>
            </w:r>
            <w:r>
              <w:rPr>
                <w:rFonts w:asciiTheme="minorEastAsia" w:eastAsiaTheme="minorEastAsia" w:hAnsiTheme="minorEastAsia" w:cstheme="minorEastAsia" w:hint="eastAsia"/>
                <w:color w:val="000000"/>
                <w:kern w:val="0"/>
                <w:sz w:val="18"/>
                <w:szCs w:val="18"/>
                <w:lang w:bidi="ar"/>
              </w:rPr>
              <w:t>分）</w:t>
            </w:r>
          </w:p>
        </w:tc>
        <w:tc>
          <w:tcPr>
            <w:tcW w:w="2863" w:type="dxa"/>
            <w:tcBorders>
              <w:top w:val="single" w:sz="12" w:space="0" w:color="auto"/>
              <w:left w:val="single" w:sz="8" w:space="0" w:color="000000"/>
              <w:bottom w:val="single" w:sz="8" w:space="0" w:color="000000"/>
              <w:right w:val="single" w:sz="8" w:space="0" w:color="000000"/>
            </w:tcBorders>
            <w:shd w:val="clear" w:color="auto" w:fill="auto"/>
            <w:vAlign w:val="center"/>
          </w:tcPr>
          <w:p w:rsidR="00642A0C" w:rsidRDefault="00BD4F37">
            <w:pPr>
              <w:widowControl/>
              <w:jc w:val="left"/>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被评专利涉及的技术领域数量。</w:t>
            </w:r>
          </w:p>
        </w:tc>
        <w:tc>
          <w:tcPr>
            <w:tcW w:w="2227" w:type="dxa"/>
            <w:tcBorders>
              <w:top w:val="single" w:sz="12" w:space="0" w:color="auto"/>
              <w:left w:val="single" w:sz="8" w:space="0" w:color="000000"/>
              <w:bottom w:val="single" w:sz="8" w:space="0" w:color="000000"/>
            </w:tcBorders>
            <w:shd w:val="clear" w:color="auto" w:fill="auto"/>
            <w:vAlign w:val="center"/>
          </w:tcPr>
          <w:p w:rsidR="00642A0C" w:rsidRDefault="00BD4F37">
            <w:pPr>
              <w:widowControl/>
              <w:jc w:val="left"/>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sz w:val="18"/>
                <w:szCs w:val="18"/>
              </w:rPr>
              <w:t>根据</w:t>
            </w:r>
            <w:r>
              <w:rPr>
                <w:rFonts w:asciiTheme="minorEastAsia" w:eastAsiaTheme="minorEastAsia" w:hAnsiTheme="minorEastAsia" w:cstheme="minorEastAsia" w:hint="eastAsia"/>
                <w:color w:val="000000"/>
                <w:kern w:val="0"/>
                <w:sz w:val="18"/>
                <w:szCs w:val="18"/>
                <w:lang w:bidi="ar"/>
              </w:rPr>
              <w:t>被评专利涉及的技术领域数量情况进行判断，得</w:t>
            </w:r>
            <w:r>
              <w:rPr>
                <w:rFonts w:asciiTheme="minorEastAsia" w:eastAsiaTheme="minorEastAsia" w:hAnsiTheme="minorEastAsia" w:cstheme="minorEastAsia" w:hint="eastAsia"/>
                <w:color w:val="000000"/>
                <w:kern w:val="0"/>
                <w:sz w:val="18"/>
                <w:szCs w:val="18"/>
                <w:lang w:bidi="ar"/>
              </w:rPr>
              <w:t>1-2</w:t>
            </w:r>
            <w:r>
              <w:rPr>
                <w:rFonts w:asciiTheme="minorEastAsia" w:eastAsiaTheme="minorEastAsia" w:hAnsiTheme="minorEastAsia" w:cstheme="minorEastAsia" w:hint="eastAsia"/>
                <w:color w:val="000000"/>
                <w:kern w:val="0"/>
                <w:sz w:val="18"/>
                <w:szCs w:val="18"/>
                <w:lang w:bidi="ar"/>
              </w:rPr>
              <w:t>分。</w:t>
            </w:r>
          </w:p>
        </w:tc>
      </w:tr>
      <w:tr w:rsidR="00642A0C">
        <w:trPr>
          <w:trHeight w:val="1242"/>
          <w:jc w:val="center"/>
        </w:trPr>
        <w:tc>
          <w:tcPr>
            <w:tcW w:w="978" w:type="dxa"/>
            <w:vMerge/>
            <w:tcBorders>
              <w:right w:val="single" w:sz="8" w:space="0" w:color="000000"/>
            </w:tcBorders>
            <w:shd w:val="clear" w:color="auto" w:fill="auto"/>
            <w:vAlign w:val="center"/>
          </w:tcPr>
          <w:p w:rsidR="00642A0C" w:rsidRDefault="00642A0C">
            <w:pPr>
              <w:jc w:val="center"/>
              <w:rPr>
                <w:rFonts w:asciiTheme="minorEastAsia" w:eastAsiaTheme="minorEastAsia" w:hAnsiTheme="minorEastAsia" w:cstheme="minorEastAsia"/>
                <w:color w:val="000000"/>
                <w:sz w:val="18"/>
                <w:szCs w:val="18"/>
              </w:rPr>
            </w:pPr>
          </w:p>
        </w:tc>
        <w:tc>
          <w:tcPr>
            <w:tcW w:w="1437"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642A0C">
            <w:pPr>
              <w:jc w:val="center"/>
              <w:rPr>
                <w:rFonts w:asciiTheme="minorEastAsia" w:eastAsiaTheme="minorEastAsia" w:hAnsiTheme="minorEastAsia" w:cstheme="minorEastAsia"/>
                <w:color w:val="000000"/>
                <w:sz w:val="18"/>
                <w:szCs w:val="18"/>
              </w:rPr>
            </w:pPr>
          </w:p>
        </w:tc>
        <w:tc>
          <w:tcPr>
            <w:tcW w:w="1615" w:type="dxa"/>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技术领域范围</w:t>
            </w:r>
          </w:p>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w:t>
            </w:r>
            <w:r>
              <w:rPr>
                <w:rFonts w:asciiTheme="minorEastAsia" w:eastAsiaTheme="minorEastAsia" w:hAnsiTheme="minorEastAsia" w:cstheme="minorEastAsia" w:hint="eastAsia"/>
                <w:color w:val="000000"/>
                <w:kern w:val="0"/>
                <w:sz w:val="18"/>
                <w:szCs w:val="18"/>
                <w:lang w:bidi="ar"/>
              </w:rPr>
              <w:t>3</w:t>
            </w:r>
            <w:r>
              <w:rPr>
                <w:rFonts w:asciiTheme="minorEastAsia" w:eastAsiaTheme="minorEastAsia" w:hAnsiTheme="minorEastAsia" w:cstheme="minorEastAsia" w:hint="eastAsia"/>
                <w:color w:val="000000"/>
                <w:kern w:val="0"/>
                <w:sz w:val="18"/>
                <w:szCs w:val="18"/>
                <w:lang w:bidi="ar"/>
              </w:rPr>
              <w:t>分）</w:t>
            </w:r>
          </w:p>
        </w:tc>
        <w:tc>
          <w:tcPr>
            <w:tcW w:w="2863" w:type="dxa"/>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BD4F37">
            <w:pPr>
              <w:widowControl/>
              <w:jc w:val="left"/>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被评专利涉及的技术领域跨度，以及引用或被引用专利的技术领域跨度。</w:t>
            </w:r>
          </w:p>
        </w:tc>
        <w:tc>
          <w:tcPr>
            <w:tcW w:w="2227" w:type="dxa"/>
            <w:tcBorders>
              <w:top w:val="nil"/>
              <w:left w:val="single" w:sz="8" w:space="0" w:color="000000"/>
              <w:bottom w:val="single" w:sz="8" w:space="0" w:color="000000"/>
            </w:tcBorders>
            <w:shd w:val="clear" w:color="auto" w:fill="auto"/>
            <w:vAlign w:val="center"/>
          </w:tcPr>
          <w:p w:rsidR="00642A0C" w:rsidRDefault="00BD4F37">
            <w:pPr>
              <w:widowControl/>
              <w:jc w:val="left"/>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sz w:val="18"/>
                <w:szCs w:val="18"/>
              </w:rPr>
              <w:t>根据</w:t>
            </w:r>
            <w:r>
              <w:rPr>
                <w:rFonts w:asciiTheme="minorEastAsia" w:eastAsiaTheme="minorEastAsia" w:hAnsiTheme="minorEastAsia" w:cstheme="minorEastAsia" w:hint="eastAsia"/>
                <w:color w:val="000000"/>
                <w:kern w:val="0"/>
                <w:sz w:val="18"/>
                <w:szCs w:val="18"/>
                <w:lang w:bidi="ar"/>
              </w:rPr>
              <w:t>被评专利涉及的技术领域跨度，或引用被引用跨度进行判断得</w:t>
            </w:r>
            <w:r>
              <w:rPr>
                <w:rFonts w:asciiTheme="minorEastAsia" w:eastAsiaTheme="minorEastAsia" w:hAnsiTheme="minorEastAsia" w:cstheme="minorEastAsia" w:hint="eastAsia"/>
                <w:color w:val="000000"/>
                <w:kern w:val="0"/>
                <w:sz w:val="18"/>
                <w:szCs w:val="18"/>
                <w:lang w:bidi="ar"/>
              </w:rPr>
              <w:t>1-3</w:t>
            </w:r>
            <w:r>
              <w:rPr>
                <w:rFonts w:asciiTheme="minorEastAsia" w:eastAsiaTheme="minorEastAsia" w:hAnsiTheme="minorEastAsia" w:cstheme="minorEastAsia" w:hint="eastAsia"/>
                <w:color w:val="000000"/>
                <w:kern w:val="0"/>
                <w:sz w:val="18"/>
                <w:szCs w:val="18"/>
                <w:lang w:bidi="ar"/>
              </w:rPr>
              <w:t>分。</w:t>
            </w:r>
          </w:p>
        </w:tc>
      </w:tr>
      <w:tr w:rsidR="00642A0C">
        <w:trPr>
          <w:trHeight w:val="2056"/>
          <w:jc w:val="center"/>
        </w:trPr>
        <w:tc>
          <w:tcPr>
            <w:tcW w:w="978" w:type="dxa"/>
            <w:vMerge/>
            <w:tcBorders>
              <w:right w:val="single" w:sz="8" w:space="0" w:color="000000"/>
            </w:tcBorders>
            <w:shd w:val="clear" w:color="auto" w:fill="auto"/>
            <w:vAlign w:val="center"/>
          </w:tcPr>
          <w:p w:rsidR="00642A0C" w:rsidRDefault="00642A0C">
            <w:pPr>
              <w:widowControl/>
              <w:jc w:val="center"/>
              <w:textAlignment w:val="center"/>
              <w:rPr>
                <w:rFonts w:asciiTheme="minorEastAsia" w:eastAsiaTheme="minorEastAsia" w:hAnsiTheme="minorEastAsia" w:cstheme="minorEastAsia"/>
                <w:color w:val="000000"/>
                <w:kern w:val="0"/>
                <w:sz w:val="18"/>
                <w:szCs w:val="18"/>
                <w:lang w:bidi="ar"/>
              </w:rPr>
            </w:pPr>
          </w:p>
        </w:tc>
        <w:tc>
          <w:tcPr>
            <w:tcW w:w="1437" w:type="dxa"/>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技术独立性</w:t>
            </w:r>
          </w:p>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w:t>
            </w:r>
            <w:r>
              <w:rPr>
                <w:rFonts w:asciiTheme="minorEastAsia" w:eastAsiaTheme="minorEastAsia" w:hAnsiTheme="minorEastAsia" w:cstheme="minorEastAsia" w:hint="eastAsia"/>
                <w:color w:val="000000"/>
                <w:kern w:val="0"/>
                <w:sz w:val="18"/>
                <w:szCs w:val="18"/>
                <w:lang w:bidi="ar"/>
              </w:rPr>
              <w:t>5</w:t>
            </w:r>
            <w:r>
              <w:rPr>
                <w:rFonts w:asciiTheme="minorEastAsia" w:eastAsiaTheme="minorEastAsia" w:hAnsiTheme="minorEastAsia" w:cstheme="minorEastAsia" w:hint="eastAsia"/>
                <w:color w:val="000000"/>
                <w:kern w:val="0"/>
                <w:sz w:val="18"/>
                <w:szCs w:val="18"/>
                <w:lang w:bidi="ar"/>
              </w:rPr>
              <w:t>分）</w:t>
            </w:r>
          </w:p>
        </w:tc>
        <w:tc>
          <w:tcPr>
            <w:tcW w:w="1615" w:type="dxa"/>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配套技术依存度</w:t>
            </w:r>
          </w:p>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w:t>
            </w:r>
            <w:r>
              <w:rPr>
                <w:rFonts w:asciiTheme="minorEastAsia" w:eastAsiaTheme="minorEastAsia" w:hAnsiTheme="minorEastAsia" w:cstheme="minorEastAsia" w:hint="eastAsia"/>
                <w:color w:val="000000"/>
                <w:kern w:val="0"/>
                <w:sz w:val="18"/>
                <w:szCs w:val="18"/>
                <w:lang w:bidi="ar"/>
              </w:rPr>
              <w:t>5</w:t>
            </w:r>
            <w:r>
              <w:rPr>
                <w:rFonts w:asciiTheme="minorEastAsia" w:eastAsiaTheme="minorEastAsia" w:hAnsiTheme="minorEastAsia" w:cstheme="minorEastAsia" w:hint="eastAsia"/>
                <w:color w:val="000000"/>
                <w:kern w:val="0"/>
                <w:sz w:val="18"/>
                <w:szCs w:val="18"/>
                <w:lang w:bidi="ar"/>
              </w:rPr>
              <w:t>分）</w:t>
            </w:r>
          </w:p>
        </w:tc>
        <w:tc>
          <w:tcPr>
            <w:tcW w:w="2863" w:type="dxa"/>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BD4F37">
            <w:pPr>
              <w:widowControl/>
              <w:jc w:val="left"/>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被评专利说明书的背景技术和技术方案部分的描述，结合现有技术发展状况，其技术是否可以独立应用到产品，还是经过组合才能应用，即是否依赖于其他技术才可以实施。</w:t>
            </w:r>
          </w:p>
        </w:tc>
        <w:tc>
          <w:tcPr>
            <w:tcW w:w="2227" w:type="dxa"/>
            <w:tcBorders>
              <w:top w:val="nil"/>
              <w:left w:val="single" w:sz="8" w:space="0" w:color="000000"/>
              <w:bottom w:val="single" w:sz="8" w:space="0" w:color="000000"/>
            </w:tcBorders>
            <w:shd w:val="clear" w:color="auto" w:fill="auto"/>
            <w:vAlign w:val="center"/>
          </w:tcPr>
          <w:p w:rsidR="00642A0C" w:rsidRDefault="00BD4F37">
            <w:pPr>
              <w:widowControl/>
              <w:jc w:val="left"/>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技术实施、应用的独立情况：可以独立实施、应用到产品，得</w:t>
            </w:r>
            <w:r>
              <w:rPr>
                <w:rFonts w:asciiTheme="minorEastAsia" w:eastAsiaTheme="minorEastAsia" w:hAnsiTheme="minorEastAsia" w:cstheme="minorEastAsia" w:hint="eastAsia"/>
                <w:color w:val="000000"/>
                <w:kern w:val="0"/>
                <w:sz w:val="18"/>
                <w:szCs w:val="18"/>
                <w:lang w:bidi="ar"/>
              </w:rPr>
              <w:t>4-5</w:t>
            </w:r>
            <w:r>
              <w:rPr>
                <w:rFonts w:asciiTheme="minorEastAsia" w:eastAsiaTheme="minorEastAsia" w:hAnsiTheme="minorEastAsia" w:cstheme="minorEastAsia" w:hint="eastAsia"/>
                <w:color w:val="000000"/>
                <w:kern w:val="0"/>
                <w:sz w:val="18"/>
                <w:szCs w:val="18"/>
                <w:lang w:bidi="ar"/>
              </w:rPr>
              <w:t>分；需要依赖于其他技术才可以实施、应用到产品，得</w:t>
            </w:r>
            <w:r>
              <w:rPr>
                <w:rFonts w:asciiTheme="minorEastAsia" w:eastAsiaTheme="minorEastAsia" w:hAnsiTheme="minorEastAsia" w:cstheme="minorEastAsia" w:hint="eastAsia"/>
                <w:color w:val="000000"/>
                <w:kern w:val="0"/>
                <w:sz w:val="18"/>
                <w:szCs w:val="18"/>
                <w:lang w:bidi="ar"/>
              </w:rPr>
              <w:t>1-3</w:t>
            </w:r>
            <w:r>
              <w:rPr>
                <w:rFonts w:asciiTheme="minorEastAsia" w:eastAsiaTheme="minorEastAsia" w:hAnsiTheme="minorEastAsia" w:cstheme="minorEastAsia" w:hint="eastAsia"/>
                <w:color w:val="000000"/>
                <w:kern w:val="0"/>
                <w:sz w:val="18"/>
                <w:szCs w:val="18"/>
                <w:lang w:bidi="ar"/>
              </w:rPr>
              <w:t>分。</w:t>
            </w:r>
          </w:p>
        </w:tc>
      </w:tr>
      <w:tr w:rsidR="00642A0C">
        <w:trPr>
          <w:trHeight w:val="1649"/>
          <w:jc w:val="center"/>
        </w:trPr>
        <w:tc>
          <w:tcPr>
            <w:tcW w:w="978" w:type="dxa"/>
            <w:vMerge/>
            <w:tcBorders>
              <w:right w:val="single" w:sz="8" w:space="0" w:color="000000"/>
            </w:tcBorders>
            <w:shd w:val="clear" w:color="auto" w:fill="auto"/>
            <w:vAlign w:val="center"/>
          </w:tcPr>
          <w:p w:rsidR="00642A0C" w:rsidRDefault="00642A0C">
            <w:pPr>
              <w:widowControl/>
              <w:jc w:val="center"/>
              <w:textAlignment w:val="center"/>
              <w:rPr>
                <w:rFonts w:asciiTheme="minorEastAsia" w:eastAsiaTheme="minorEastAsia" w:hAnsiTheme="minorEastAsia" w:cstheme="minorEastAsia"/>
                <w:color w:val="000000"/>
                <w:kern w:val="0"/>
                <w:sz w:val="18"/>
                <w:szCs w:val="18"/>
                <w:lang w:bidi="ar"/>
              </w:rPr>
            </w:pPr>
          </w:p>
        </w:tc>
        <w:tc>
          <w:tcPr>
            <w:tcW w:w="1437" w:type="dxa"/>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技术成熟度</w:t>
            </w:r>
          </w:p>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w:t>
            </w:r>
            <w:r>
              <w:rPr>
                <w:rFonts w:asciiTheme="minorEastAsia" w:eastAsiaTheme="minorEastAsia" w:hAnsiTheme="minorEastAsia" w:cstheme="minorEastAsia" w:hint="eastAsia"/>
                <w:color w:val="000000"/>
                <w:kern w:val="0"/>
                <w:sz w:val="18"/>
                <w:szCs w:val="18"/>
                <w:lang w:bidi="ar"/>
              </w:rPr>
              <w:t>2</w:t>
            </w:r>
            <w:r>
              <w:rPr>
                <w:rFonts w:asciiTheme="minorEastAsia" w:eastAsiaTheme="minorEastAsia" w:hAnsiTheme="minorEastAsia" w:cstheme="minorEastAsia" w:hint="eastAsia"/>
                <w:color w:val="000000"/>
                <w:kern w:val="0"/>
                <w:sz w:val="18"/>
                <w:szCs w:val="18"/>
                <w:lang w:bidi="ar"/>
              </w:rPr>
              <w:t>分）</w:t>
            </w:r>
          </w:p>
        </w:tc>
        <w:tc>
          <w:tcPr>
            <w:tcW w:w="1615" w:type="dxa"/>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技术发展阶段</w:t>
            </w:r>
          </w:p>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w:t>
            </w:r>
            <w:r>
              <w:rPr>
                <w:rFonts w:asciiTheme="minorEastAsia" w:eastAsiaTheme="minorEastAsia" w:hAnsiTheme="minorEastAsia" w:cstheme="minorEastAsia" w:hint="eastAsia"/>
                <w:color w:val="000000"/>
                <w:kern w:val="0"/>
                <w:sz w:val="18"/>
                <w:szCs w:val="18"/>
                <w:lang w:bidi="ar"/>
              </w:rPr>
              <w:t>2</w:t>
            </w:r>
            <w:r>
              <w:rPr>
                <w:rFonts w:asciiTheme="minorEastAsia" w:eastAsiaTheme="minorEastAsia" w:hAnsiTheme="minorEastAsia" w:cstheme="minorEastAsia" w:hint="eastAsia"/>
                <w:color w:val="000000"/>
                <w:kern w:val="0"/>
                <w:sz w:val="18"/>
                <w:szCs w:val="18"/>
                <w:lang w:bidi="ar"/>
              </w:rPr>
              <w:t>分）</w:t>
            </w:r>
          </w:p>
        </w:tc>
        <w:tc>
          <w:tcPr>
            <w:tcW w:w="2863" w:type="dxa"/>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BD4F37">
            <w:pPr>
              <w:widowControl/>
              <w:jc w:val="left"/>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被评专利技术当前处于从报告级到产业级的具体层级</w:t>
            </w:r>
            <w:r>
              <w:rPr>
                <w:rFonts w:asciiTheme="minorEastAsia" w:eastAsiaTheme="minorEastAsia" w:hAnsiTheme="minorEastAsia" w:cstheme="minorEastAsia" w:hint="eastAsia"/>
                <w:color w:val="000000"/>
                <w:kern w:val="0"/>
                <w:sz w:val="18"/>
                <w:szCs w:val="18"/>
                <w:lang w:bidi="ar"/>
              </w:rPr>
              <w:t>(</w:t>
            </w:r>
            <w:r>
              <w:rPr>
                <w:rFonts w:asciiTheme="minorEastAsia" w:eastAsiaTheme="minorEastAsia" w:hAnsiTheme="minorEastAsia" w:cstheme="minorEastAsia" w:hint="eastAsia"/>
                <w:color w:val="000000"/>
                <w:kern w:val="0"/>
                <w:sz w:val="18"/>
                <w:szCs w:val="18"/>
                <w:lang w:bidi="ar"/>
              </w:rPr>
              <w:t>报告级→方案级→功能级→仿真级→初样级→正样级→环境级→产品级→系统级→产业级</w:t>
            </w:r>
            <w:r>
              <w:rPr>
                <w:rFonts w:asciiTheme="minorEastAsia" w:eastAsiaTheme="minorEastAsia" w:hAnsiTheme="minorEastAsia" w:cstheme="minorEastAsia" w:hint="eastAsia"/>
                <w:color w:val="000000"/>
                <w:kern w:val="0"/>
                <w:sz w:val="18"/>
                <w:szCs w:val="18"/>
                <w:lang w:bidi="ar"/>
              </w:rPr>
              <w:t>)</w:t>
            </w:r>
            <w:r>
              <w:rPr>
                <w:rFonts w:asciiTheme="minorEastAsia" w:eastAsiaTheme="minorEastAsia" w:hAnsiTheme="minorEastAsia" w:cstheme="minorEastAsia" w:hint="eastAsia"/>
                <w:color w:val="000000"/>
                <w:kern w:val="0"/>
                <w:sz w:val="18"/>
                <w:szCs w:val="18"/>
                <w:lang w:bidi="ar"/>
              </w:rPr>
              <w:t>。</w:t>
            </w:r>
          </w:p>
        </w:tc>
        <w:tc>
          <w:tcPr>
            <w:tcW w:w="2227" w:type="dxa"/>
            <w:tcBorders>
              <w:top w:val="nil"/>
              <w:left w:val="single" w:sz="8" w:space="0" w:color="000000"/>
              <w:bottom w:val="single" w:sz="8" w:space="0" w:color="000000"/>
            </w:tcBorders>
            <w:shd w:val="clear" w:color="auto" w:fill="auto"/>
            <w:vAlign w:val="center"/>
          </w:tcPr>
          <w:p w:rsidR="00642A0C" w:rsidRDefault="00BD4F37">
            <w:pPr>
              <w:widowControl/>
              <w:jc w:val="left"/>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sz w:val="18"/>
                <w:szCs w:val="18"/>
              </w:rPr>
              <w:t>根据</w:t>
            </w:r>
            <w:r>
              <w:rPr>
                <w:rFonts w:asciiTheme="minorEastAsia" w:eastAsiaTheme="minorEastAsia" w:hAnsiTheme="minorEastAsia" w:cstheme="minorEastAsia" w:hint="eastAsia"/>
                <w:color w:val="000000"/>
                <w:kern w:val="0"/>
                <w:sz w:val="18"/>
                <w:szCs w:val="18"/>
                <w:lang w:bidi="ar"/>
              </w:rPr>
              <w:t>专利技术当前所处发展阶段进行判断，得</w:t>
            </w:r>
            <w:r>
              <w:rPr>
                <w:rFonts w:asciiTheme="minorEastAsia" w:eastAsiaTheme="minorEastAsia" w:hAnsiTheme="minorEastAsia" w:cstheme="minorEastAsia" w:hint="eastAsia"/>
                <w:color w:val="000000"/>
                <w:kern w:val="0"/>
                <w:sz w:val="18"/>
                <w:szCs w:val="18"/>
                <w:lang w:bidi="ar"/>
              </w:rPr>
              <w:t>1-2</w:t>
            </w:r>
            <w:r>
              <w:rPr>
                <w:rFonts w:asciiTheme="minorEastAsia" w:eastAsiaTheme="minorEastAsia" w:hAnsiTheme="minorEastAsia" w:cstheme="minorEastAsia" w:hint="eastAsia"/>
                <w:color w:val="000000"/>
                <w:kern w:val="0"/>
                <w:sz w:val="18"/>
                <w:szCs w:val="18"/>
                <w:lang w:bidi="ar"/>
              </w:rPr>
              <w:t>分。</w:t>
            </w:r>
          </w:p>
        </w:tc>
      </w:tr>
      <w:tr w:rsidR="00642A0C">
        <w:trPr>
          <w:trHeight w:val="1230"/>
          <w:jc w:val="center"/>
        </w:trPr>
        <w:tc>
          <w:tcPr>
            <w:tcW w:w="978" w:type="dxa"/>
            <w:vMerge/>
            <w:tcBorders>
              <w:bottom w:val="single" w:sz="8" w:space="0" w:color="000000"/>
              <w:right w:val="single" w:sz="8" w:space="0" w:color="000000"/>
            </w:tcBorders>
            <w:shd w:val="clear" w:color="auto" w:fill="auto"/>
            <w:vAlign w:val="center"/>
          </w:tcPr>
          <w:p w:rsidR="00642A0C" w:rsidRDefault="00642A0C">
            <w:pPr>
              <w:widowControl/>
              <w:jc w:val="center"/>
              <w:textAlignment w:val="center"/>
              <w:rPr>
                <w:rFonts w:asciiTheme="minorEastAsia" w:eastAsiaTheme="minorEastAsia" w:hAnsiTheme="minorEastAsia" w:cstheme="minorEastAsia"/>
                <w:color w:val="000000"/>
                <w:kern w:val="0"/>
                <w:sz w:val="18"/>
                <w:szCs w:val="18"/>
                <w:lang w:bidi="ar"/>
              </w:rPr>
            </w:pPr>
          </w:p>
        </w:tc>
        <w:tc>
          <w:tcPr>
            <w:tcW w:w="1437" w:type="dxa"/>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技术领域发展态势</w:t>
            </w:r>
          </w:p>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w:t>
            </w:r>
            <w:r>
              <w:rPr>
                <w:rFonts w:asciiTheme="minorEastAsia" w:eastAsiaTheme="minorEastAsia" w:hAnsiTheme="minorEastAsia" w:cstheme="minorEastAsia" w:hint="eastAsia"/>
                <w:color w:val="000000"/>
                <w:kern w:val="0"/>
                <w:sz w:val="18"/>
                <w:szCs w:val="18"/>
                <w:lang w:bidi="ar"/>
              </w:rPr>
              <w:t>2</w:t>
            </w:r>
            <w:r>
              <w:rPr>
                <w:rFonts w:asciiTheme="minorEastAsia" w:eastAsiaTheme="minorEastAsia" w:hAnsiTheme="minorEastAsia" w:cstheme="minorEastAsia" w:hint="eastAsia"/>
                <w:color w:val="000000"/>
                <w:kern w:val="0"/>
                <w:sz w:val="18"/>
                <w:szCs w:val="18"/>
                <w:lang w:bidi="ar"/>
              </w:rPr>
              <w:t>分）</w:t>
            </w:r>
          </w:p>
        </w:tc>
        <w:tc>
          <w:tcPr>
            <w:tcW w:w="1615" w:type="dxa"/>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技术生命周期</w:t>
            </w:r>
          </w:p>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w:t>
            </w:r>
            <w:r>
              <w:rPr>
                <w:rFonts w:asciiTheme="minorEastAsia" w:eastAsiaTheme="minorEastAsia" w:hAnsiTheme="minorEastAsia" w:cstheme="minorEastAsia" w:hint="eastAsia"/>
                <w:color w:val="000000"/>
                <w:kern w:val="0"/>
                <w:sz w:val="18"/>
                <w:szCs w:val="18"/>
                <w:lang w:bidi="ar"/>
              </w:rPr>
              <w:t>2</w:t>
            </w:r>
            <w:r>
              <w:rPr>
                <w:rFonts w:asciiTheme="minorEastAsia" w:eastAsiaTheme="minorEastAsia" w:hAnsiTheme="minorEastAsia" w:cstheme="minorEastAsia" w:hint="eastAsia"/>
                <w:color w:val="000000"/>
                <w:kern w:val="0"/>
                <w:sz w:val="18"/>
                <w:szCs w:val="18"/>
                <w:lang w:bidi="ar"/>
              </w:rPr>
              <w:t>分）</w:t>
            </w:r>
          </w:p>
        </w:tc>
        <w:tc>
          <w:tcPr>
            <w:tcW w:w="2863" w:type="dxa"/>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BD4F37">
            <w:pPr>
              <w:widowControl/>
              <w:jc w:val="left"/>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被评专利技术当前处于萌芽期、发展期、成熟期、衰落期中的具体阶段。</w:t>
            </w:r>
          </w:p>
        </w:tc>
        <w:tc>
          <w:tcPr>
            <w:tcW w:w="2227" w:type="dxa"/>
            <w:tcBorders>
              <w:top w:val="nil"/>
              <w:left w:val="single" w:sz="8" w:space="0" w:color="000000"/>
              <w:bottom w:val="single" w:sz="8" w:space="0" w:color="000000"/>
            </w:tcBorders>
            <w:shd w:val="clear" w:color="auto" w:fill="auto"/>
            <w:vAlign w:val="center"/>
          </w:tcPr>
          <w:p w:rsidR="00642A0C" w:rsidRDefault="00BD4F37">
            <w:pPr>
              <w:widowControl/>
              <w:jc w:val="left"/>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sz w:val="18"/>
                <w:szCs w:val="18"/>
              </w:rPr>
              <w:t>根据</w:t>
            </w:r>
            <w:r>
              <w:rPr>
                <w:rFonts w:asciiTheme="minorEastAsia" w:eastAsiaTheme="minorEastAsia" w:hAnsiTheme="minorEastAsia" w:cstheme="minorEastAsia" w:hint="eastAsia"/>
                <w:color w:val="000000"/>
                <w:kern w:val="0"/>
                <w:sz w:val="18"/>
                <w:szCs w:val="18"/>
                <w:lang w:bidi="ar"/>
              </w:rPr>
              <w:t>专利技术当前所处技术生命周期进行判断，得</w:t>
            </w:r>
            <w:r>
              <w:rPr>
                <w:rFonts w:asciiTheme="minorEastAsia" w:eastAsiaTheme="minorEastAsia" w:hAnsiTheme="minorEastAsia" w:cstheme="minorEastAsia" w:hint="eastAsia"/>
                <w:color w:val="000000"/>
                <w:kern w:val="0"/>
                <w:sz w:val="18"/>
                <w:szCs w:val="18"/>
                <w:lang w:bidi="ar"/>
              </w:rPr>
              <w:t>1-2</w:t>
            </w:r>
            <w:r>
              <w:rPr>
                <w:rFonts w:asciiTheme="minorEastAsia" w:eastAsiaTheme="minorEastAsia" w:hAnsiTheme="minorEastAsia" w:cstheme="minorEastAsia" w:hint="eastAsia"/>
                <w:color w:val="000000"/>
                <w:kern w:val="0"/>
                <w:sz w:val="18"/>
                <w:szCs w:val="18"/>
                <w:lang w:bidi="ar"/>
              </w:rPr>
              <w:t>分。</w:t>
            </w:r>
          </w:p>
        </w:tc>
      </w:tr>
      <w:tr w:rsidR="00642A0C">
        <w:trPr>
          <w:trHeight w:val="90"/>
          <w:jc w:val="center"/>
        </w:trPr>
        <w:tc>
          <w:tcPr>
            <w:tcW w:w="978" w:type="dxa"/>
            <w:vMerge w:val="restart"/>
            <w:tcBorders>
              <w:top w:val="single" w:sz="8" w:space="0" w:color="000000"/>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经济价值</w:t>
            </w:r>
          </w:p>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w:t>
            </w:r>
            <w:r>
              <w:rPr>
                <w:rFonts w:asciiTheme="minorEastAsia" w:eastAsiaTheme="minorEastAsia" w:hAnsiTheme="minorEastAsia" w:cstheme="minorEastAsia" w:hint="eastAsia"/>
                <w:color w:val="000000"/>
                <w:kern w:val="0"/>
                <w:sz w:val="18"/>
                <w:szCs w:val="18"/>
                <w:lang w:bidi="ar"/>
              </w:rPr>
              <w:t>38</w:t>
            </w:r>
            <w:r>
              <w:rPr>
                <w:rFonts w:asciiTheme="minorEastAsia" w:eastAsiaTheme="minorEastAsia" w:hAnsiTheme="minorEastAsia" w:cstheme="minorEastAsia" w:hint="eastAsia"/>
                <w:color w:val="000000"/>
                <w:kern w:val="0"/>
                <w:sz w:val="18"/>
                <w:szCs w:val="18"/>
                <w:lang w:bidi="ar"/>
              </w:rPr>
              <w:t>分）</w:t>
            </w:r>
          </w:p>
        </w:tc>
        <w:tc>
          <w:tcPr>
            <w:tcW w:w="1437" w:type="dxa"/>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剩余经济寿命</w:t>
            </w:r>
          </w:p>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w:t>
            </w:r>
            <w:r>
              <w:rPr>
                <w:rFonts w:asciiTheme="minorEastAsia" w:eastAsiaTheme="minorEastAsia" w:hAnsiTheme="minorEastAsia" w:cstheme="minorEastAsia" w:hint="eastAsia"/>
                <w:color w:val="000000"/>
                <w:kern w:val="0"/>
                <w:sz w:val="18"/>
                <w:szCs w:val="18"/>
                <w:lang w:bidi="ar"/>
              </w:rPr>
              <w:t>9</w:t>
            </w:r>
            <w:r>
              <w:rPr>
                <w:rFonts w:asciiTheme="minorEastAsia" w:eastAsiaTheme="minorEastAsia" w:hAnsiTheme="minorEastAsia" w:cstheme="minorEastAsia" w:hint="eastAsia"/>
                <w:color w:val="000000"/>
                <w:kern w:val="0"/>
                <w:sz w:val="18"/>
                <w:szCs w:val="18"/>
                <w:lang w:bidi="ar"/>
              </w:rPr>
              <w:t>分）</w:t>
            </w:r>
          </w:p>
        </w:tc>
        <w:tc>
          <w:tcPr>
            <w:tcW w:w="1615" w:type="dxa"/>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剩余经济寿命</w:t>
            </w:r>
          </w:p>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w:t>
            </w:r>
            <w:r>
              <w:rPr>
                <w:rFonts w:asciiTheme="minorEastAsia" w:eastAsiaTheme="minorEastAsia" w:hAnsiTheme="minorEastAsia" w:cstheme="minorEastAsia" w:hint="eastAsia"/>
                <w:color w:val="000000"/>
                <w:kern w:val="0"/>
                <w:sz w:val="18"/>
                <w:szCs w:val="18"/>
                <w:lang w:bidi="ar"/>
              </w:rPr>
              <w:t>9</w:t>
            </w:r>
            <w:r>
              <w:rPr>
                <w:rFonts w:asciiTheme="minorEastAsia" w:eastAsiaTheme="minorEastAsia" w:hAnsiTheme="minorEastAsia" w:cstheme="minorEastAsia" w:hint="eastAsia"/>
                <w:color w:val="000000"/>
                <w:kern w:val="0"/>
                <w:sz w:val="18"/>
                <w:szCs w:val="18"/>
                <w:lang w:bidi="ar"/>
              </w:rPr>
              <w:t>分）</w:t>
            </w:r>
          </w:p>
        </w:tc>
        <w:tc>
          <w:tcPr>
            <w:tcW w:w="2863" w:type="dxa"/>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BD4F37">
            <w:pPr>
              <w:widowControl/>
              <w:jc w:val="left"/>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被评专利未来能产生经济效益的时间长度，可通过法律保护期限结合技术生命周期确定。</w:t>
            </w:r>
          </w:p>
        </w:tc>
        <w:tc>
          <w:tcPr>
            <w:tcW w:w="2227" w:type="dxa"/>
            <w:tcBorders>
              <w:top w:val="nil"/>
              <w:left w:val="single" w:sz="8" w:space="0" w:color="000000"/>
              <w:bottom w:val="single" w:sz="8" w:space="0" w:color="000000"/>
            </w:tcBorders>
            <w:shd w:val="clear" w:color="auto" w:fill="auto"/>
            <w:vAlign w:val="center"/>
          </w:tcPr>
          <w:p w:rsidR="00642A0C" w:rsidRDefault="00BD4F37">
            <w:pPr>
              <w:widowControl/>
              <w:jc w:val="left"/>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sz w:val="18"/>
                <w:szCs w:val="18"/>
              </w:rPr>
              <w:t>结合</w:t>
            </w:r>
            <w:r>
              <w:rPr>
                <w:rFonts w:asciiTheme="minorEastAsia" w:eastAsiaTheme="minorEastAsia" w:hAnsiTheme="minorEastAsia" w:cstheme="minorEastAsia" w:hint="eastAsia"/>
                <w:color w:val="000000"/>
                <w:kern w:val="0"/>
                <w:sz w:val="18"/>
                <w:szCs w:val="18"/>
                <w:lang w:bidi="ar"/>
              </w:rPr>
              <w:t>法律保护期限与技术生命周期，根据专利未来能产生经济效益的时间长度进行判断，得</w:t>
            </w:r>
            <w:r>
              <w:rPr>
                <w:rFonts w:asciiTheme="minorEastAsia" w:eastAsiaTheme="minorEastAsia" w:hAnsiTheme="minorEastAsia" w:cstheme="minorEastAsia" w:hint="eastAsia"/>
                <w:color w:val="000000"/>
                <w:kern w:val="0"/>
                <w:sz w:val="18"/>
                <w:szCs w:val="18"/>
                <w:lang w:bidi="ar"/>
              </w:rPr>
              <w:t>0-9</w:t>
            </w:r>
            <w:r>
              <w:rPr>
                <w:rFonts w:asciiTheme="minorEastAsia" w:eastAsiaTheme="minorEastAsia" w:hAnsiTheme="minorEastAsia" w:cstheme="minorEastAsia" w:hint="eastAsia"/>
                <w:color w:val="000000"/>
                <w:kern w:val="0"/>
                <w:sz w:val="18"/>
                <w:szCs w:val="18"/>
                <w:lang w:bidi="ar"/>
              </w:rPr>
              <w:t>分。</w:t>
            </w:r>
          </w:p>
        </w:tc>
      </w:tr>
      <w:tr w:rsidR="00642A0C">
        <w:trPr>
          <w:trHeight w:val="1649"/>
          <w:jc w:val="center"/>
        </w:trPr>
        <w:tc>
          <w:tcPr>
            <w:tcW w:w="978" w:type="dxa"/>
            <w:vMerge/>
            <w:tcBorders>
              <w:right w:val="single" w:sz="8" w:space="0" w:color="000000"/>
            </w:tcBorders>
            <w:shd w:val="clear" w:color="auto" w:fill="auto"/>
            <w:vAlign w:val="center"/>
          </w:tcPr>
          <w:p w:rsidR="00642A0C" w:rsidRDefault="00642A0C">
            <w:pPr>
              <w:widowControl/>
              <w:jc w:val="center"/>
              <w:textAlignment w:val="center"/>
              <w:rPr>
                <w:rFonts w:asciiTheme="minorEastAsia" w:eastAsiaTheme="minorEastAsia" w:hAnsiTheme="minorEastAsia" w:cstheme="minorEastAsia"/>
                <w:color w:val="000000"/>
                <w:kern w:val="0"/>
                <w:sz w:val="18"/>
                <w:szCs w:val="18"/>
                <w:lang w:bidi="ar"/>
              </w:rPr>
            </w:pPr>
          </w:p>
        </w:tc>
        <w:tc>
          <w:tcPr>
            <w:tcW w:w="1437" w:type="dxa"/>
            <w:tcBorders>
              <w:top w:val="single" w:sz="8" w:space="0" w:color="000000"/>
              <w:left w:val="single" w:sz="8" w:space="0" w:color="000000"/>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竞争态势</w:t>
            </w:r>
          </w:p>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w:t>
            </w:r>
            <w:r>
              <w:rPr>
                <w:rFonts w:asciiTheme="minorEastAsia" w:eastAsiaTheme="minorEastAsia" w:hAnsiTheme="minorEastAsia" w:cstheme="minorEastAsia" w:hint="eastAsia"/>
                <w:color w:val="000000"/>
                <w:kern w:val="0"/>
                <w:sz w:val="18"/>
                <w:szCs w:val="18"/>
                <w:lang w:bidi="ar"/>
              </w:rPr>
              <w:t>5</w:t>
            </w:r>
            <w:r>
              <w:rPr>
                <w:rFonts w:asciiTheme="minorEastAsia" w:eastAsiaTheme="minorEastAsia" w:hAnsiTheme="minorEastAsia" w:cstheme="minorEastAsia" w:hint="eastAsia"/>
                <w:color w:val="000000"/>
                <w:kern w:val="0"/>
                <w:sz w:val="18"/>
                <w:szCs w:val="18"/>
                <w:lang w:bidi="ar"/>
              </w:rPr>
              <w:t>分）</w:t>
            </w:r>
          </w:p>
        </w:tc>
        <w:tc>
          <w:tcPr>
            <w:tcW w:w="1615" w:type="dxa"/>
            <w:tcBorders>
              <w:top w:val="single" w:sz="8" w:space="0" w:color="000000"/>
              <w:left w:val="single" w:sz="8" w:space="0" w:color="000000"/>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防御性</w:t>
            </w:r>
          </w:p>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w:t>
            </w:r>
            <w:r>
              <w:rPr>
                <w:rFonts w:asciiTheme="minorEastAsia" w:eastAsiaTheme="minorEastAsia" w:hAnsiTheme="minorEastAsia" w:cstheme="minorEastAsia" w:hint="eastAsia"/>
                <w:color w:val="000000"/>
                <w:kern w:val="0"/>
                <w:sz w:val="18"/>
                <w:szCs w:val="18"/>
                <w:lang w:bidi="ar"/>
              </w:rPr>
              <w:t>2</w:t>
            </w:r>
            <w:r>
              <w:rPr>
                <w:rFonts w:asciiTheme="minorEastAsia" w:eastAsiaTheme="minorEastAsia" w:hAnsiTheme="minorEastAsia" w:cstheme="minorEastAsia" w:hint="eastAsia"/>
                <w:color w:val="000000"/>
                <w:kern w:val="0"/>
                <w:sz w:val="18"/>
                <w:szCs w:val="18"/>
                <w:lang w:bidi="ar"/>
              </w:rPr>
              <w:t>分）</w:t>
            </w:r>
          </w:p>
        </w:tc>
        <w:tc>
          <w:tcPr>
            <w:tcW w:w="2863" w:type="dxa"/>
            <w:tcBorders>
              <w:top w:val="single" w:sz="8" w:space="0" w:color="000000"/>
              <w:left w:val="single" w:sz="8" w:space="0" w:color="000000"/>
              <w:right w:val="single" w:sz="8" w:space="0" w:color="000000"/>
            </w:tcBorders>
            <w:shd w:val="clear" w:color="auto" w:fill="auto"/>
            <w:vAlign w:val="center"/>
          </w:tcPr>
          <w:p w:rsidR="00642A0C" w:rsidRDefault="00BD4F37">
            <w:pPr>
              <w:widowControl/>
              <w:jc w:val="left"/>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被评专利维护或巩固自身市场的能力，可从该项专利的专利权人在本领域的专利拥有量、专利申请趋势等方面判断。</w:t>
            </w:r>
          </w:p>
        </w:tc>
        <w:tc>
          <w:tcPr>
            <w:tcW w:w="2227" w:type="dxa"/>
            <w:tcBorders>
              <w:top w:val="nil"/>
              <w:left w:val="single" w:sz="8" w:space="0" w:color="000000"/>
            </w:tcBorders>
            <w:shd w:val="clear" w:color="auto" w:fill="auto"/>
            <w:vAlign w:val="center"/>
          </w:tcPr>
          <w:p w:rsidR="00642A0C" w:rsidRDefault="00BD4F37">
            <w:pPr>
              <w:widowControl/>
              <w:jc w:val="left"/>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sz w:val="18"/>
                <w:szCs w:val="18"/>
              </w:rPr>
              <w:t>根据</w:t>
            </w:r>
            <w:r>
              <w:rPr>
                <w:rFonts w:asciiTheme="minorEastAsia" w:eastAsiaTheme="minorEastAsia" w:hAnsiTheme="minorEastAsia" w:cstheme="minorEastAsia" w:hint="eastAsia"/>
                <w:color w:val="000000"/>
                <w:kern w:val="0"/>
                <w:sz w:val="18"/>
                <w:szCs w:val="18"/>
                <w:lang w:bidi="ar"/>
              </w:rPr>
              <w:t>专利的专利权人在本领域的专利拥有量、专利申请趋势等方面进行判断，得</w:t>
            </w:r>
            <w:r>
              <w:rPr>
                <w:rFonts w:asciiTheme="minorEastAsia" w:eastAsiaTheme="minorEastAsia" w:hAnsiTheme="minorEastAsia" w:cstheme="minorEastAsia" w:hint="eastAsia"/>
                <w:color w:val="000000"/>
                <w:kern w:val="0"/>
                <w:sz w:val="18"/>
                <w:szCs w:val="18"/>
                <w:lang w:bidi="ar"/>
              </w:rPr>
              <w:t>0-2</w:t>
            </w:r>
            <w:r>
              <w:rPr>
                <w:rFonts w:asciiTheme="minorEastAsia" w:eastAsiaTheme="minorEastAsia" w:hAnsiTheme="minorEastAsia" w:cstheme="minorEastAsia" w:hint="eastAsia"/>
                <w:color w:val="000000"/>
                <w:kern w:val="0"/>
                <w:sz w:val="18"/>
                <w:szCs w:val="18"/>
                <w:lang w:bidi="ar"/>
              </w:rPr>
              <w:t>分。</w:t>
            </w:r>
          </w:p>
        </w:tc>
      </w:tr>
    </w:tbl>
    <w:p w:rsidR="00642A0C" w:rsidRDefault="00642A0C">
      <w:pPr>
        <w:pStyle w:val="afffff1"/>
        <w:ind w:firstLineChars="0" w:firstLine="0"/>
      </w:pPr>
    </w:p>
    <w:p w:rsidR="00642A0C" w:rsidRDefault="00BD4F37">
      <w:pPr>
        <w:pStyle w:val="aff1"/>
        <w:numPr>
          <w:ilvl w:val="1"/>
          <w:numId w:val="0"/>
        </w:numPr>
        <w:spacing w:before="120" w:after="120"/>
        <w:rPr>
          <w:b/>
          <w:u w:val="thick"/>
        </w:rPr>
      </w:pPr>
      <w:r>
        <w:rPr>
          <w:rFonts w:hint="eastAsia"/>
        </w:rPr>
        <w:lastRenderedPageBreak/>
        <w:t>表</w:t>
      </w:r>
      <w:r>
        <w:rPr>
          <w:rFonts w:hint="eastAsia"/>
        </w:rPr>
        <w:t xml:space="preserve">B.1 </w:t>
      </w:r>
      <w:r>
        <w:rPr>
          <w:rFonts w:hint="eastAsia"/>
        </w:rPr>
        <w:t>评分规则表（续）</w:t>
      </w:r>
    </w:p>
    <w:tbl>
      <w:tblPr>
        <w:tblpPr w:leftFromText="180" w:rightFromText="180" w:vertAnchor="text" w:horzAnchor="page" w:tblpXSpec="center" w:tblpY="1"/>
        <w:tblOverlap w:val="never"/>
        <w:tblW w:w="9148"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992"/>
        <w:gridCol w:w="1470"/>
        <w:gridCol w:w="1565"/>
        <w:gridCol w:w="2858"/>
        <w:gridCol w:w="2263"/>
      </w:tblGrid>
      <w:tr w:rsidR="00642A0C">
        <w:trPr>
          <w:trHeight w:val="616"/>
          <w:jc w:val="center"/>
        </w:trPr>
        <w:tc>
          <w:tcPr>
            <w:tcW w:w="992" w:type="dxa"/>
            <w:tcBorders>
              <w:bottom w:val="single" w:sz="12" w:space="0" w:color="auto"/>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一级指标</w:t>
            </w:r>
          </w:p>
        </w:tc>
        <w:tc>
          <w:tcPr>
            <w:tcW w:w="1470" w:type="dxa"/>
            <w:tcBorders>
              <w:left w:val="single" w:sz="8" w:space="0" w:color="000000"/>
              <w:bottom w:val="single" w:sz="12" w:space="0" w:color="auto"/>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二级指标</w:t>
            </w:r>
          </w:p>
        </w:tc>
        <w:tc>
          <w:tcPr>
            <w:tcW w:w="1565" w:type="dxa"/>
            <w:tcBorders>
              <w:left w:val="single" w:sz="8" w:space="0" w:color="000000"/>
              <w:bottom w:val="single" w:sz="12" w:space="0" w:color="auto"/>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三级指标</w:t>
            </w:r>
          </w:p>
        </w:tc>
        <w:tc>
          <w:tcPr>
            <w:tcW w:w="2858" w:type="dxa"/>
            <w:tcBorders>
              <w:left w:val="single" w:sz="8" w:space="0" w:color="000000"/>
              <w:bottom w:val="single" w:sz="12" w:space="0" w:color="auto"/>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三级指标评价分析</w:t>
            </w:r>
          </w:p>
        </w:tc>
        <w:tc>
          <w:tcPr>
            <w:tcW w:w="2263" w:type="dxa"/>
            <w:tcBorders>
              <w:left w:val="single" w:sz="8" w:space="0" w:color="000000"/>
              <w:bottom w:val="single" w:sz="12" w:space="0" w:color="auto"/>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sz w:val="18"/>
                <w:szCs w:val="18"/>
              </w:rPr>
              <w:t>评分规则</w:t>
            </w:r>
          </w:p>
        </w:tc>
      </w:tr>
      <w:tr w:rsidR="00642A0C">
        <w:trPr>
          <w:trHeight w:val="1561"/>
          <w:jc w:val="center"/>
        </w:trPr>
        <w:tc>
          <w:tcPr>
            <w:tcW w:w="992" w:type="dxa"/>
            <w:vMerge w:val="restart"/>
            <w:tcBorders>
              <w:top w:val="single" w:sz="12" w:space="0" w:color="auto"/>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经济价值</w:t>
            </w:r>
          </w:p>
          <w:p w:rsidR="00642A0C" w:rsidRDefault="00BD4F37">
            <w:pPr>
              <w:jc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w:t>
            </w:r>
            <w:r>
              <w:rPr>
                <w:rFonts w:asciiTheme="minorEastAsia" w:eastAsiaTheme="minorEastAsia" w:hAnsiTheme="minorEastAsia" w:cstheme="minorEastAsia" w:hint="eastAsia"/>
                <w:color w:val="000000"/>
                <w:kern w:val="0"/>
                <w:sz w:val="18"/>
                <w:szCs w:val="18"/>
                <w:lang w:bidi="ar"/>
              </w:rPr>
              <w:t>38</w:t>
            </w:r>
            <w:r>
              <w:rPr>
                <w:rFonts w:asciiTheme="minorEastAsia" w:eastAsiaTheme="minorEastAsia" w:hAnsiTheme="minorEastAsia" w:cstheme="minorEastAsia" w:hint="eastAsia"/>
                <w:color w:val="000000"/>
                <w:kern w:val="0"/>
                <w:sz w:val="18"/>
                <w:szCs w:val="18"/>
                <w:lang w:bidi="ar"/>
              </w:rPr>
              <w:t>分）</w:t>
            </w:r>
          </w:p>
        </w:tc>
        <w:tc>
          <w:tcPr>
            <w:tcW w:w="1470" w:type="dxa"/>
            <w:vMerge w:val="restart"/>
            <w:tcBorders>
              <w:top w:val="single" w:sz="12" w:space="0" w:color="auto"/>
              <w:left w:val="single" w:sz="8" w:space="0" w:color="000000"/>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竞争态势</w:t>
            </w:r>
          </w:p>
          <w:p w:rsidR="00642A0C" w:rsidRDefault="00BD4F37">
            <w:pPr>
              <w:jc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w:t>
            </w:r>
            <w:r>
              <w:rPr>
                <w:rFonts w:asciiTheme="minorEastAsia" w:eastAsiaTheme="minorEastAsia" w:hAnsiTheme="minorEastAsia" w:cstheme="minorEastAsia" w:hint="eastAsia"/>
                <w:color w:val="000000"/>
                <w:kern w:val="0"/>
                <w:sz w:val="18"/>
                <w:szCs w:val="18"/>
                <w:lang w:bidi="ar"/>
              </w:rPr>
              <w:t>5</w:t>
            </w:r>
            <w:r>
              <w:rPr>
                <w:rFonts w:asciiTheme="minorEastAsia" w:eastAsiaTheme="minorEastAsia" w:hAnsiTheme="minorEastAsia" w:cstheme="minorEastAsia" w:hint="eastAsia"/>
                <w:color w:val="000000"/>
                <w:kern w:val="0"/>
                <w:sz w:val="18"/>
                <w:szCs w:val="18"/>
                <w:lang w:bidi="ar"/>
              </w:rPr>
              <w:t>分）</w:t>
            </w:r>
          </w:p>
        </w:tc>
        <w:tc>
          <w:tcPr>
            <w:tcW w:w="1565" w:type="dxa"/>
            <w:tcBorders>
              <w:top w:val="single" w:sz="12" w:space="0" w:color="auto"/>
              <w:left w:val="single" w:sz="8" w:space="0" w:color="000000"/>
              <w:bottom w:val="single" w:sz="8" w:space="0" w:color="000000"/>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控制力</w:t>
            </w:r>
          </w:p>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w:t>
            </w:r>
            <w:r>
              <w:rPr>
                <w:rFonts w:asciiTheme="minorEastAsia" w:eastAsiaTheme="minorEastAsia" w:hAnsiTheme="minorEastAsia" w:cstheme="minorEastAsia" w:hint="eastAsia"/>
                <w:color w:val="000000"/>
                <w:kern w:val="0"/>
                <w:sz w:val="18"/>
                <w:szCs w:val="18"/>
                <w:lang w:bidi="ar"/>
              </w:rPr>
              <w:t>2</w:t>
            </w:r>
            <w:r>
              <w:rPr>
                <w:rFonts w:asciiTheme="minorEastAsia" w:eastAsiaTheme="minorEastAsia" w:hAnsiTheme="minorEastAsia" w:cstheme="minorEastAsia" w:hint="eastAsia"/>
                <w:color w:val="000000"/>
                <w:kern w:val="0"/>
                <w:sz w:val="18"/>
                <w:szCs w:val="18"/>
                <w:lang w:bidi="ar"/>
              </w:rPr>
              <w:t>分）</w:t>
            </w:r>
          </w:p>
        </w:tc>
        <w:tc>
          <w:tcPr>
            <w:tcW w:w="2858" w:type="dxa"/>
            <w:tcBorders>
              <w:top w:val="single" w:sz="12" w:space="0" w:color="auto"/>
              <w:left w:val="single" w:sz="8" w:space="0" w:color="000000"/>
              <w:bottom w:val="single" w:sz="8" w:space="0" w:color="000000"/>
              <w:right w:val="single" w:sz="8" w:space="0" w:color="000000"/>
            </w:tcBorders>
            <w:shd w:val="clear" w:color="auto" w:fill="auto"/>
            <w:vAlign w:val="center"/>
          </w:tcPr>
          <w:p w:rsidR="00642A0C" w:rsidRDefault="00BD4F37">
            <w:pPr>
              <w:widowControl/>
              <w:jc w:val="left"/>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被评专利对整体市场的控制力，可从该项专利所属领域的专利申请人数量、主要专利申请人技术实力等方面判断。</w:t>
            </w:r>
          </w:p>
        </w:tc>
        <w:tc>
          <w:tcPr>
            <w:tcW w:w="2263" w:type="dxa"/>
            <w:tcBorders>
              <w:top w:val="single" w:sz="12" w:space="0" w:color="auto"/>
              <w:left w:val="single" w:sz="8" w:space="0" w:color="000000"/>
              <w:bottom w:val="single" w:sz="8" w:space="0" w:color="000000"/>
            </w:tcBorders>
            <w:shd w:val="clear" w:color="auto" w:fill="auto"/>
            <w:vAlign w:val="center"/>
          </w:tcPr>
          <w:p w:rsidR="00642A0C" w:rsidRDefault="00BD4F37">
            <w:pPr>
              <w:widowControl/>
              <w:jc w:val="left"/>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sz w:val="18"/>
                <w:szCs w:val="18"/>
              </w:rPr>
              <w:t>根据</w:t>
            </w:r>
            <w:r>
              <w:rPr>
                <w:rFonts w:asciiTheme="minorEastAsia" w:eastAsiaTheme="minorEastAsia" w:hAnsiTheme="minorEastAsia" w:cstheme="minorEastAsia" w:hint="eastAsia"/>
                <w:color w:val="000000"/>
                <w:kern w:val="0"/>
                <w:sz w:val="18"/>
                <w:szCs w:val="18"/>
                <w:lang w:bidi="ar"/>
              </w:rPr>
              <w:t>专利所属领域的专利申请人数量、主要专利申请人技术实力等方面进行判断，得</w:t>
            </w:r>
            <w:r>
              <w:rPr>
                <w:rFonts w:asciiTheme="minorEastAsia" w:eastAsiaTheme="minorEastAsia" w:hAnsiTheme="minorEastAsia" w:cstheme="minorEastAsia" w:hint="eastAsia"/>
                <w:color w:val="000000"/>
                <w:kern w:val="0"/>
                <w:sz w:val="18"/>
                <w:szCs w:val="18"/>
                <w:lang w:bidi="ar"/>
              </w:rPr>
              <w:t>0-2</w:t>
            </w:r>
            <w:r>
              <w:rPr>
                <w:rFonts w:asciiTheme="minorEastAsia" w:eastAsiaTheme="minorEastAsia" w:hAnsiTheme="minorEastAsia" w:cstheme="minorEastAsia" w:hint="eastAsia"/>
                <w:color w:val="000000"/>
                <w:kern w:val="0"/>
                <w:sz w:val="18"/>
                <w:szCs w:val="18"/>
                <w:lang w:bidi="ar"/>
              </w:rPr>
              <w:t>分。</w:t>
            </w:r>
          </w:p>
        </w:tc>
      </w:tr>
      <w:tr w:rsidR="00642A0C">
        <w:trPr>
          <w:trHeight w:val="835"/>
          <w:jc w:val="center"/>
        </w:trPr>
        <w:tc>
          <w:tcPr>
            <w:tcW w:w="992" w:type="dxa"/>
            <w:vMerge/>
            <w:tcBorders>
              <w:right w:val="single" w:sz="8" w:space="0" w:color="000000"/>
            </w:tcBorders>
            <w:shd w:val="clear" w:color="auto" w:fill="auto"/>
            <w:vAlign w:val="center"/>
          </w:tcPr>
          <w:p w:rsidR="00642A0C" w:rsidRDefault="00642A0C">
            <w:pPr>
              <w:jc w:val="center"/>
              <w:rPr>
                <w:rFonts w:asciiTheme="minorEastAsia" w:eastAsiaTheme="minorEastAsia" w:hAnsiTheme="minorEastAsia" w:cstheme="minorEastAsia"/>
                <w:color w:val="000000"/>
                <w:sz w:val="18"/>
                <w:szCs w:val="18"/>
              </w:rPr>
            </w:pPr>
          </w:p>
        </w:tc>
        <w:tc>
          <w:tcPr>
            <w:tcW w:w="147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642A0C">
            <w:pPr>
              <w:jc w:val="center"/>
              <w:rPr>
                <w:rFonts w:asciiTheme="minorEastAsia" w:eastAsiaTheme="minorEastAsia" w:hAnsiTheme="minorEastAsia" w:cstheme="minorEastAsia"/>
                <w:color w:val="000000"/>
                <w:sz w:val="18"/>
                <w:szCs w:val="18"/>
              </w:rPr>
            </w:pPr>
          </w:p>
        </w:tc>
        <w:tc>
          <w:tcPr>
            <w:tcW w:w="1565" w:type="dxa"/>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竞争对手情况</w:t>
            </w:r>
          </w:p>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w:t>
            </w:r>
            <w:r>
              <w:rPr>
                <w:rFonts w:asciiTheme="minorEastAsia" w:eastAsiaTheme="minorEastAsia" w:hAnsiTheme="minorEastAsia" w:cstheme="minorEastAsia" w:hint="eastAsia"/>
                <w:color w:val="000000"/>
                <w:kern w:val="0"/>
                <w:sz w:val="18"/>
                <w:szCs w:val="18"/>
                <w:lang w:bidi="ar"/>
              </w:rPr>
              <w:t>1</w:t>
            </w:r>
            <w:r>
              <w:rPr>
                <w:rFonts w:asciiTheme="minorEastAsia" w:eastAsiaTheme="minorEastAsia" w:hAnsiTheme="minorEastAsia" w:cstheme="minorEastAsia" w:hint="eastAsia"/>
                <w:color w:val="000000"/>
                <w:kern w:val="0"/>
                <w:sz w:val="18"/>
                <w:szCs w:val="18"/>
                <w:lang w:bidi="ar"/>
              </w:rPr>
              <w:t>分）</w:t>
            </w:r>
          </w:p>
        </w:tc>
        <w:tc>
          <w:tcPr>
            <w:tcW w:w="2858" w:type="dxa"/>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BD4F37">
            <w:pPr>
              <w:widowControl/>
              <w:jc w:val="left"/>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竞争对手的数量及经营能力，包括营业收入、销售利润、资产负债等情况。</w:t>
            </w:r>
          </w:p>
        </w:tc>
        <w:tc>
          <w:tcPr>
            <w:tcW w:w="2263" w:type="dxa"/>
            <w:tcBorders>
              <w:top w:val="nil"/>
              <w:left w:val="single" w:sz="8" w:space="0" w:color="000000"/>
              <w:bottom w:val="single" w:sz="8" w:space="0" w:color="000000"/>
            </w:tcBorders>
            <w:shd w:val="clear" w:color="auto" w:fill="auto"/>
            <w:vAlign w:val="center"/>
          </w:tcPr>
          <w:p w:rsidR="00642A0C" w:rsidRDefault="00BD4F37">
            <w:pPr>
              <w:widowControl/>
              <w:jc w:val="left"/>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sz w:val="18"/>
                <w:szCs w:val="18"/>
              </w:rPr>
              <w:t>根据</w:t>
            </w:r>
            <w:r>
              <w:rPr>
                <w:rFonts w:asciiTheme="minorEastAsia" w:eastAsiaTheme="minorEastAsia" w:hAnsiTheme="minorEastAsia" w:cstheme="minorEastAsia" w:hint="eastAsia"/>
                <w:color w:val="000000"/>
                <w:kern w:val="0"/>
                <w:sz w:val="18"/>
                <w:szCs w:val="18"/>
                <w:lang w:bidi="ar"/>
              </w:rPr>
              <w:t>竞争对手的数量及经营能力等情况进行判断，得</w:t>
            </w:r>
            <w:r>
              <w:rPr>
                <w:rFonts w:asciiTheme="minorEastAsia" w:eastAsiaTheme="minorEastAsia" w:hAnsiTheme="minorEastAsia" w:cstheme="minorEastAsia" w:hint="eastAsia"/>
                <w:color w:val="000000"/>
                <w:kern w:val="0"/>
                <w:sz w:val="18"/>
                <w:szCs w:val="18"/>
                <w:lang w:bidi="ar"/>
              </w:rPr>
              <w:t>0-1</w:t>
            </w:r>
            <w:r>
              <w:rPr>
                <w:rFonts w:asciiTheme="minorEastAsia" w:eastAsiaTheme="minorEastAsia" w:hAnsiTheme="minorEastAsia" w:cstheme="minorEastAsia" w:hint="eastAsia"/>
                <w:color w:val="000000"/>
                <w:kern w:val="0"/>
                <w:sz w:val="18"/>
                <w:szCs w:val="18"/>
                <w:lang w:bidi="ar"/>
              </w:rPr>
              <w:t>分。</w:t>
            </w:r>
          </w:p>
        </w:tc>
      </w:tr>
      <w:tr w:rsidR="00642A0C">
        <w:trPr>
          <w:trHeight w:val="1242"/>
          <w:jc w:val="center"/>
        </w:trPr>
        <w:tc>
          <w:tcPr>
            <w:tcW w:w="992" w:type="dxa"/>
            <w:vMerge/>
            <w:tcBorders>
              <w:right w:val="single" w:sz="8" w:space="0" w:color="000000"/>
            </w:tcBorders>
            <w:shd w:val="clear" w:color="auto" w:fill="auto"/>
            <w:vAlign w:val="center"/>
          </w:tcPr>
          <w:p w:rsidR="00642A0C" w:rsidRDefault="00642A0C">
            <w:pPr>
              <w:widowControl/>
              <w:jc w:val="center"/>
              <w:textAlignment w:val="center"/>
              <w:rPr>
                <w:rFonts w:asciiTheme="minorEastAsia" w:eastAsiaTheme="minorEastAsia" w:hAnsiTheme="minorEastAsia" w:cstheme="minorEastAsia"/>
                <w:color w:val="000000"/>
                <w:kern w:val="0"/>
                <w:sz w:val="18"/>
                <w:szCs w:val="18"/>
                <w:lang w:bidi="ar"/>
              </w:rPr>
            </w:pPr>
          </w:p>
        </w:tc>
        <w:tc>
          <w:tcPr>
            <w:tcW w:w="147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市场应用情况</w:t>
            </w:r>
          </w:p>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w:t>
            </w:r>
            <w:r>
              <w:rPr>
                <w:rFonts w:asciiTheme="minorEastAsia" w:eastAsiaTheme="minorEastAsia" w:hAnsiTheme="minorEastAsia" w:cstheme="minorEastAsia" w:hint="eastAsia"/>
                <w:color w:val="000000"/>
                <w:kern w:val="0"/>
                <w:sz w:val="18"/>
                <w:szCs w:val="18"/>
                <w:lang w:bidi="ar"/>
              </w:rPr>
              <w:t>15</w:t>
            </w:r>
            <w:r>
              <w:rPr>
                <w:rFonts w:asciiTheme="minorEastAsia" w:eastAsiaTheme="minorEastAsia" w:hAnsiTheme="minorEastAsia" w:cstheme="minorEastAsia" w:hint="eastAsia"/>
                <w:color w:val="000000"/>
                <w:kern w:val="0"/>
                <w:sz w:val="18"/>
                <w:szCs w:val="18"/>
                <w:lang w:bidi="ar"/>
              </w:rPr>
              <w:t>分）</w:t>
            </w:r>
          </w:p>
        </w:tc>
        <w:tc>
          <w:tcPr>
            <w:tcW w:w="1565" w:type="dxa"/>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销售收益</w:t>
            </w:r>
          </w:p>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w:t>
            </w:r>
            <w:r>
              <w:rPr>
                <w:rFonts w:asciiTheme="minorEastAsia" w:eastAsiaTheme="minorEastAsia" w:hAnsiTheme="minorEastAsia" w:cstheme="minorEastAsia" w:hint="eastAsia"/>
                <w:color w:val="000000"/>
                <w:kern w:val="0"/>
                <w:sz w:val="18"/>
                <w:szCs w:val="18"/>
                <w:lang w:bidi="ar"/>
              </w:rPr>
              <w:t>5</w:t>
            </w:r>
            <w:r>
              <w:rPr>
                <w:rFonts w:asciiTheme="minorEastAsia" w:eastAsiaTheme="minorEastAsia" w:hAnsiTheme="minorEastAsia" w:cstheme="minorEastAsia" w:hint="eastAsia"/>
                <w:color w:val="000000"/>
                <w:kern w:val="0"/>
                <w:sz w:val="18"/>
                <w:szCs w:val="18"/>
                <w:lang w:bidi="ar"/>
              </w:rPr>
              <w:t>分）</w:t>
            </w:r>
          </w:p>
        </w:tc>
        <w:tc>
          <w:tcPr>
            <w:tcW w:w="2858" w:type="dxa"/>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BD4F37">
            <w:pPr>
              <w:widowControl/>
              <w:jc w:val="left"/>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被评专利对应的产品已实现的销售收益；或被评专利技术经过充分的市场推广后，预期未来可能实现的销售收益。</w:t>
            </w:r>
          </w:p>
        </w:tc>
        <w:tc>
          <w:tcPr>
            <w:tcW w:w="2263" w:type="dxa"/>
            <w:tcBorders>
              <w:top w:val="nil"/>
              <w:left w:val="single" w:sz="8" w:space="0" w:color="000000"/>
              <w:bottom w:val="single" w:sz="8" w:space="0" w:color="000000"/>
            </w:tcBorders>
            <w:shd w:val="clear" w:color="auto" w:fill="auto"/>
            <w:vAlign w:val="center"/>
          </w:tcPr>
          <w:p w:rsidR="00642A0C" w:rsidRDefault="00BD4F37">
            <w:pPr>
              <w:widowControl/>
              <w:jc w:val="left"/>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sz w:val="18"/>
                <w:szCs w:val="18"/>
              </w:rPr>
              <w:t>根据</w:t>
            </w:r>
            <w:r>
              <w:rPr>
                <w:rFonts w:asciiTheme="minorEastAsia" w:eastAsiaTheme="minorEastAsia" w:hAnsiTheme="minorEastAsia" w:cstheme="minorEastAsia" w:hint="eastAsia"/>
                <w:color w:val="000000"/>
                <w:kern w:val="0"/>
                <w:sz w:val="18"/>
                <w:szCs w:val="18"/>
                <w:lang w:bidi="ar"/>
              </w:rPr>
              <w:t>产品已实现的销售收益或可能实现的销售收益进行判断，得</w:t>
            </w:r>
            <w:r>
              <w:rPr>
                <w:rFonts w:asciiTheme="minorEastAsia" w:eastAsiaTheme="minorEastAsia" w:hAnsiTheme="minorEastAsia" w:cstheme="minorEastAsia" w:hint="eastAsia"/>
                <w:color w:val="000000"/>
                <w:kern w:val="0"/>
                <w:sz w:val="18"/>
                <w:szCs w:val="18"/>
                <w:lang w:bidi="ar"/>
              </w:rPr>
              <w:t>1-5</w:t>
            </w:r>
            <w:r>
              <w:rPr>
                <w:rFonts w:asciiTheme="minorEastAsia" w:eastAsiaTheme="minorEastAsia" w:hAnsiTheme="minorEastAsia" w:cstheme="minorEastAsia" w:hint="eastAsia"/>
                <w:color w:val="000000"/>
                <w:kern w:val="0"/>
                <w:sz w:val="18"/>
                <w:szCs w:val="18"/>
                <w:lang w:bidi="ar"/>
              </w:rPr>
              <w:t>分；不能实现收益，得</w:t>
            </w:r>
            <w:r>
              <w:rPr>
                <w:rFonts w:asciiTheme="minorEastAsia" w:eastAsiaTheme="minorEastAsia" w:hAnsiTheme="minorEastAsia" w:cstheme="minorEastAsia" w:hint="eastAsia"/>
                <w:color w:val="000000"/>
                <w:kern w:val="0"/>
                <w:sz w:val="18"/>
                <w:szCs w:val="18"/>
                <w:lang w:bidi="ar"/>
              </w:rPr>
              <w:t>0</w:t>
            </w:r>
            <w:r>
              <w:rPr>
                <w:rFonts w:asciiTheme="minorEastAsia" w:eastAsiaTheme="minorEastAsia" w:hAnsiTheme="minorEastAsia" w:cstheme="minorEastAsia" w:hint="eastAsia"/>
                <w:color w:val="000000"/>
                <w:kern w:val="0"/>
                <w:sz w:val="18"/>
                <w:szCs w:val="18"/>
                <w:lang w:bidi="ar"/>
              </w:rPr>
              <w:t>分。</w:t>
            </w:r>
          </w:p>
        </w:tc>
      </w:tr>
      <w:tr w:rsidR="00642A0C">
        <w:trPr>
          <w:trHeight w:val="1649"/>
          <w:jc w:val="center"/>
        </w:trPr>
        <w:tc>
          <w:tcPr>
            <w:tcW w:w="992" w:type="dxa"/>
            <w:vMerge/>
            <w:tcBorders>
              <w:right w:val="single" w:sz="8" w:space="0" w:color="000000"/>
            </w:tcBorders>
            <w:shd w:val="clear" w:color="auto" w:fill="auto"/>
            <w:vAlign w:val="center"/>
          </w:tcPr>
          <w:p w:rsidR="00642A0C" w:rsidRDefault="00642A0C">
            <w:pPr>
              <w:jc w:val="center"/>
              <w:rPr>
                <w:rFonts w:asciiTheme="minorEastAsia" w:eastAsiaTheme="minorEastAsia" w:hAnsiTheme="minorEastAsia" w:cstheme="minorEastAsia"/>
                <w:color w:val="000000"/>
                <w:sz w:val="18"/>
                <w:szCs w:val="18"/>
              </w:rPr>
            </w:pPr>
          </w:p>
        </w:tc>
        <w:tc>
          <w:tcPr>
            <w:tcW w:w="147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642A0C">
            <w:pPr>
              <w:jc w:val="center"/>
              <w:rPr>
                <w:rFonts w:asciiTheme="minorEastAsia" w:eastAsiaTheme="minorEastAsia" w:hAnsiTheme="minorEastAsia" w:cstheme="minorEastAsia"/>
                <w:color w:val="000000"/>
                <w:sz w:val="18"/>
                <w:szCs w:val="18"/>
              </w:rPr>
            </w:pPr>
          </w:p>
        </w:tc>
        <w:tc>
          <w:tcPr>
            <w:tcW w:w="1565" w:type="dxa"/>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市场占有率</w:t>
            </w:r>
          </w:p>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w:t>
            </w:r>
            <w:r>
              <w:rPr>
                <w:rFonts w:asciiTheme="minorEastAsia" w:eastAsiaTheme="minorEastAsia" w:hAnsiTheme="minorEastAsia" w:cstheme="minorEastAsia" w:hint="eastAsia"/>
                <w:color w:val="000000"/>
                <w:kern w:val="0"/>
                <w:sz w:val="18"/>
                <w:szCs w:val="18"/>
                <w:lang w:bidi="ar"/>
              </w:rPr>
              <w:t>7</w:t>
            </w:r>
            <w:r>
              <w:rPr>
                <w:rFonts w:asciiTheme="minorEastAsia" w:eastAsiaTheme="minorEastAsia" w:hAnsiTheme="minorEastAsia" w:cstheme="minorEastAsia" w:hint="eastAsia"/>
                <w:color w:val="000000"/>
                <w:kern w:val="0"/>
                <w:sz w:val="18"/>
                <w:szCs w:val="18"/>
                <w:lang w:bidi="ar"/>
              </w:rPr>
              <w:t>分）</w:t>
            </w:r>
          </w:p>
        </w:tc>
        <w:tc>
          <w:tcPr>
            <w:tcW w:w="2858" w:type="dxa"/>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BD4F37">
            <w:pPr>
              <w:widowControl/>
              <w:jc w:val="left"/>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被评专利对应的产品已占有的市场份额；或被评专利技术经过充分的市场推广后，预期未来可能在市场上占有的份额。</w:t>
            </w:r>
          </w:p>
        </w:tc>
        <w:tc>
          <w:tcPr>
            <w:tcW w:w="2263" w:type="dxa"/>
            <w:tcBorders>
              <w:top w:val="nil"/>
              <w:left w:val="single" w:sz="8" w:space="0" w:color="000000"/>
              <w:bottom w:val="single" w:sz="8" w:space="0" w:color="000000"/>
            </w:tcBorders>
            <w:shd w:val="clear" w:color="auto" w:fill="auto"/>
            <w:vAlign w:val="center"/>
          </w:tcPr>
          <w:p w:rsidR="00642A0C" w:rsidRDefault="00BD4F37">
            <w:pPr>
              <w:widowControl/>
              <w:jc w:val="left"/>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sz w:val="18"/>
                <w:szCs w:val="18"/>
              </w:rPr>
              <w:t>根据</w:t>
            </w:r>
            <w:r>
              <w:rPr>
                <w:rFonts w:asciiTheme="minorEastAsia" w:eastAsiaTheme="minorEastAsia" w:hAnsiTheme="minorEastAsia" w:cstheme="minorEastAsia" w:hint="eastAsia"/>
                <w:color w:val="000000"/>
                <w:kern w:val="0"/>
                <w:sz w:val="18"/>
                <w:szCs w:val="18"/>
                <w:lang w:bidi="ar"/>
              </w:rPr>
              <w:t>产品已占有的市场份额或未来可能占有的市场份额进行判断，得</w:t>
            </w:r>
            <w:r>
              <w:rPr>
                <w:rFonts w:asciiTheme="minorEastAsia" w:eastAsiaTheme="minorEastAsia" w:hAnsiTheme="minorEastAsia" w:cstheme="minorEastAsia" w:hint="eastAsia"/>
                <w:color w:val="000000"/>
                <w:kern w:val="0"/>
                <w:sz w:val="18"/>
                <w:szCs w:val="18"/>
                <w:lang w:bidi="ar"/>
              </w:rPr>
              <w:t>1-7</w:t>
            </w:r>
            <w:r>
              <w:rPr>
                <w:rFonts w:asciiTheme="minorEastAsia" w:eastAsiaTheme="minorEastAsia" w:hAnsiTheme="minorEastAsia" w:cstheme="minorEastAsia" w:hint="eastAsia"/>
                <w:color w:val="000000"/>
                <w:kern w:val="0"/>
                <w:sz w:val="18"/>
                <w:szCs w:val="18"/>
                <w:lang w:bidi="ar"/>
              </w:rPr>
              <w:t>分；不占有，得</w:t>
            </w:r>
            <w:r>
              <w:rPr>
                <w:rFonts w:asciiTheme="minorEastAsia" w:eastAsiaTheme="minorEastAsia" w:hAnsiTheme="minorEastAsia" w:cstheme="minorEastAsia" w:hint="eastAsia"/>
                <w:color w:val="000000"/>
                <w:kern w:val="0"/>
                <w:sz w:val="18"/>
                <w:szCs w:val="18"/>
                <w:lang w:bidi="ar"/>
              </w:rPr>
              <w:t>0</w:t>
            </w:r>
            <w:r>
              <w:rPr>
                <w:rFonts w:asciiTheme="minorEastAsia" w:eastAsiaTheme="minorEastAsia" w:hAnsiTheme="minorEastAsia" w:cstheme="minorEastAsia" w:hint="eastAsia"/>
                <w:color w:val="000000"/>
                <w:kern w:val="0"/>
                <w:sz w:val="18"/>
                <w:szCs w:val="18"/>
                <w:lang w:bidi="ar"/>
              </w:rPr>
              <w:t>分。</w:t>
            </w:r>
          </w:p>
        </w:tc>
      </w:tr>
      <w:tr w:rsidR="00642A0C">
        <w:trPr>
          <w:trHeight w:val="1906"/>
          <w:jc w:val="center"/>
        </w:trPr>
        <w:tc>
          <w:tcPr>
            <w:tcW w:w="992" w:type="dxa"/>
            <w:vMerge/>
            <w:tcBorders>
              <w:right w:val="single" w:sz="8" w:space="0" w:color="000000"/>
            </w:tcBorders>
            <w:shd w:val="clear" w:color="auto" w:fill="auto"/>
            <w:vAlign w:val="center"/>
          </w:tcPr>
          <w:p w:rsidR="00642A0C" w:rsidRDefault="00642A0C">
            <w:pPr>
              <w:jc w:val="center"/>
              <w:rPr>
                <w:rFonts w:asciiTheme="minorEastAsia" w:eastAsiaTheme="minorEastAsia" w:hAnsiTheme="minorEastAsia" w:cstheme="minorEastAsia"/>
                <w:color w:val="000000"/>
                <w:sz w:val="18"/>
                <w:szCs w:val="18"/>
              </w:rPr>
            </w:pPr>
          </w:p>
        </w:tc>
        <w:tc>
          <w:tcPr>
            <w:tcW w:w="147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642A0C">
            <w:pPr>
              <w:jc w:val="center"/>
              <w:rPr>
                <w:rFonts w:asciiTheme="minorEastAsia" w:eastAsiaTheme="minorEastAsia" w:hAnsiTheme="minorEastAsia" w:cstheme="minorEastAsia"/>
                <w:color w:val="000000"/>
                <w:sz w:val="18"/>
                <w:szCs w:val="18"/>
              </w:rPr>
            </w:pPr>
          </w:p>
        </w:tc>
        <w:tc>
          <w:tcPr>
            <w:tcW w:w="1565" w:type="dxa"/>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政策适应性</w:t>
            </w:r>
          </w:p>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w:t>
            </w:r>
            <w:r>
              <w:rPr>
                <w:rFonts w:asciiTheme="minorEastAsia" w:eastAsiaTheme="minorEastAsia" w:hAnsiTheme="minorEastAsia" w:cstheme="minorEastAsia" w:hint="eastAsia"/>
                <w:color w:val="000000"/>
                <w:kern w:val="0"/>
                <w:sz w:val="18"/>
                <w:szCs w:val="18"/>
                <w:lang w:bidi="ar"/>
              </w:rPr>
              <w:t>3</w:t>
            </w:r>
            <w:r>
              <w:rPr>
                <w:rFonts w:asciiTheme="minorEastAsia" w:eastAsiaTheme="minorEastAsia" w:hAnsiTheme="minorEastAsia" w:cstheme="minorEastAsia" w:hint="eastAsia"/>
                <w:color w:val="000000"/>
                <w:kern w:val="0"/>
                <w:sz w:val="18"/>
                <w:szCs w:val="18"/>
                <w:lang w:bidi="ar"/>
              </w:rPr>
              <w:t>分）</w:t>
            </w:r>
          </w:p>
        </w:tc>
        <w:tc>
          <w:tcPr>
            <w:tcW w:w="2858" w:type="dxa"/>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BD4F37">
            <w:pPr>
              <w:widowControl/>
              <w:jc w:val="left"/>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从政策导向、政策发布方层级、行业审批或生产资质等方面，分析关于被评专利技术应用及其所属产业领域的相关规定和政策措施，判断是否为政策所鼓励和扶持。</w:t>
            </w:r>
          </w:p>
        </w:tc>
        <w:tc>
          <w:tcPr>
            <w:tcW w:w="2263" w:type="dxa"/>
            <w:tcBorders>
              <w:top w:val="nil"/>
              <w:left w:val="single" w:sz="8" w:space="0" w:color="000000"/>
              <w:bottom w:val="single" w:sz="8" w:space="0" w:color="000000"/>
            </w:tcBorders>
            <w:shd w:val="clear" w:color="auto" w:fill="auto"/>
            <w:vAlign w:val="center"/>
          </w:tcPr>
          <w:p w:rsidR="00642A0C" w:rsidRDefault="00BD4F37">
            <w:pPr>
              <w:widowControl/>
              <w:jc w:val="left"/>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结合专利技术应用及其所属产业领域的相关规定和政策措施，根据政策鼓励和扶持程度进行判断得</w:t>
            </w:r>
            <w:r>
              <w:rPr>
                <w:rFonts w:asciiTheme="minorEastAsia" w:eastAsiaTheme="minorEastAsia" w:hAnsiTheme="minorEastAsia" w:cstheme="minorEastAsia" w:hint="eastAsia"/>
                <w:color w:val="000000"/>
                <w:kern w:val="0"/>
                <w:sz w:val="18"/>
                <w:szCs w:val="18"/>
                <w:lang w:bidi="ar"/>
              </w:rPr>
              <w:t>0-3</w:t>
            </w:r>
            <w:r>
              <w:rPr>
                <w:rFonts w:asciiTheme="minorEastAsia" w:eastAsiaTheme="minorEastAsia" w:hAnsiTheme="minorEastAsia" w:cstheme="minorEastAsia" w:hint="eastAsia"/>
                <w:color w:val="000000"/>
                <w:kern w:val="0"/>
                <w:sz w:val="18"/>
                <w:szCs w:val="18"/>
                <w:lang w:bidi="ar"/>
              </w:rPr>
              <w:t>分。</w:t>
            </w:r>
          </w:p>
        </w:tc>
      </w:tr>
      <w:tr w:rsidR="00642A0C">
        <w:trPr>
          <w:trHeight w:val="875"/>
          <w:jc w:val="center"/>
        </w:trPr>
        <w:tc>
          <w:tcPr>
            <w:tcW w:w="992" w:type="dxa"/>
            <w:vMerge/>
            <w:tcBorders>
              <w:right w:val="single" w:sz="8" w:space="0" w:color="000000"/>
            </w:tcBorders>
            <w:shd w:val="clear" w:color="auto" w:fill="auto"/>
            <w:vAlign w:val="center"/>
          </w:tcPr>
          <w:p w:rsidR="00642A0C" w:rsidRDefault="00642A0C">
            <w:pPr>
              <w:widowControl/>
              <w:jc w:val="center"/>
              <w:textAlignment w:val="center"/>
              <w:rPr>
                <w:rFonts w:asciiTheme="minorEastAsia" w:eastAsiaTheme="minorEastAsia" w:hAnsiTheme="minorEastAsia" w:cstheme="minorEastAsia"/>
                <w:color w:val="000000"/>
                <w:kern w:val="0"/>
                <w:sz w:val="18"/>
                <w:szCs w:val="18"/>
                <w:lang w:bidi="ar"/>
              </w:rPr>
            </w:pPr>
          </w:p>
        </w:tc>
        <w:tc>
          <w:tcPr>
            <w:tcW w:w="147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专利运营状况</w:t>
            </w:r>
          </w:p>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w:t>
            </w:r>
            <w:r>
              <w:rPr>
                <w:rFonts w:asciiTheme="minorEastAsia" w:eastAsiaTheme="minorEastAsia" w:hAnsiTheme="minorEastAsia" w:cstheme="minorEastAsia" w:hint="eastAsia"/>
                <w:color w:val="000000"/>
                <w:kern w:val="0"/>
                <w:sz w:val="18"/>
                <w:szCs w:val="18"/>
                <w:lang w:bidi="ar"/>
              </w:rPr>
              <w:t>9</w:t>
            </w:r>
            <w:r>
              <w:rPr>
                <w:rFonts w:asciiTheme="minorEastAsia" w:eastAsiaTheme="minorEastAsia" w:hAnsiTheme="minorEastAsia" w:cstheme="minorEastAsia" w:hint="eastAsia"/>
                <w:color w:val="000000"/>
                <w:kern w:val="0"/>
                <w:sz w:val="18"/>
                <w:szCs w:val="18"/>
                <w:lang w:bidi="ar"/>
              </w:rPr>
              <w:t>分）</w:t>
            </w:r>
          </w:p>
        </w:tc>
        <w:tc>
          <w:tcPr>
            <w:tcW w:w="1565" w:type="dxa"/>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转让许可情况</w:t>
            </w:r>
          </w:p>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w:t>
            </w:r>
            <w:r>
              <w:rPr>
                <w:rFonts w:asciiTheme="minorEastAsia" w:eastAsiaTheme="minorEastAsia" w:hAnsiTheme="minorEastAsia" w:cstheme="minorEastAsia" w:hint="eastAsia"/>
                <w:color w:val="000000"/>
                <w:kern w:val="0"/>
                <w:sz w:val="18"/>
                <w:szCs w:val="18"/>
                <w:lang w:bidi="ar"/>
              </w:rPr>
              <w:t>4</w:t>
            </w:r>
            <w:r>
              <w:rPr>
                <w:rFonts w:asciiTheme="minorEastAsia" w:eastAsiaTheme="minorEastAsia" w:hAnsiTheme="minorEastAsia" w:cstheme="minorEastAsia" w:hint="eastAsia"/>
                <w:color w:val="000000"/>
                <w:kern w:val="0"/>
                <w:sz w:val="18"/>
                <w:szCs w:val="18"/>
                <w:lang w:bidi="ar"/>
              </w:rPr>
              <w:t>分）</w:t>
            </w:r>
          </w:p>
        </w:tc>
        <w:tc>
          <w:tcPr>
            <w:tcW w:w="2858" w:type="dxa"/>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BD4F37">
            <w:pPr>
              <w:widowControl/>
              <w:jc w:val="left"/>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被评专利及其同族专利的转让、许可、出资情况。</w:t>
            </w:r>
          </w:p>
        </w:tc>
        <w:tc>
          <w:tcPr>
            <w:tcW w:w="2263" w:type="dxa"/>
            <w:tcBorders>
              <w:top w:val="nil"/>
              <w:left w:val="single" w:sz="8" w:space="0" w:color="000000"/>
              <w:bottom w:val="single" w:sz="8" w:space="0" w:color="000000"/>
            </w:tcBorders>
            <w:shd w:val="clear" w:color="auto" w:fill="auto"/>
            <w:vAlign w:val="center"/>
          </w:tcPr>
          <w:p w:rsidR="00642A0C" w:rsidRDefault="00BD4F37">
            <w:pPr>
              <w:widowControl/>
              <w:jc w:val="left"/>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sz w:val="18"/>
                <w:szCs w:val="18"/>
              </w:rPr>
              <w:t>根据</w:t>
            </w:r>
            <w:r>
              <w:rPr>
                <w:rFonts w:asciiTheme="minorEastAsia" w:eastAsiaTheme="minorEastAsia" w:hAnsiTheme="minorEastAsia" w:cstheme="minorEastAsia" w:hint="eastAsia"/>
                <w:color w:val="000000"/>
                <w:kern w:val="0"/>
                <w:sz w:val="18"/>
                <w:szCs w:val="18"/>
                <w:lang w:bidi="ar"/>
              </w:rPr>
              <w:t>专利及其同族专利的转让、许可、出资情况进行判断，得</w:t>
            </w:r>
            <w:r>
              <w:rPr>
                <w:rFonts w:asciiTheme="minorEastAsia" w:eastAsiaTheme="minorEastAsia" w:hAnsiTheme="minorEastAsia" w:cstheme="minorEastAsia" w:hint="eastAsia"/>
                <w:color w:val="000000"/>
                <w:kern w:val="0"/>
                <w:sz w:val="18"/>
                <w:szCs w:val="18"/>
                <w:lang w:bidi="ar"/>
              </w:rPr>
              <w:t>1-4</w:t>
            </w:r>
            <w:r>
              <w:rPr>
                <w:rFonts w:asciiTheme="minorEastAsia" w:eastAsiaTheme="minorEastAsia" w:hAnsiTheme="minorEastAsia" w:cstheme="minorEastAsia" w:hint="eastAsia"/>
                <w:color w:val="000000"/>
                <w:kern w:val="0"/>
                <w:sz w:val="18"/>
                <w:szCs w:val="18"/>
                <w:lang w:bidi="ar"/>
              </w:rPr>
              <w:t>分。</w:t>
            </w:r>
          </w:p>
        </w:tc>
      </w:tr>
      <w:tr w:rsidR="00642A0C">
        <w:trPr>
          <w:trHeight w:val="1074"/>
          <w:jc w:val="center"/>
        </w:trPr>
        <w:tc>
          <w:tcPr>
            <w:tcW w:w="992" w:type="dxa"/>
            <w:vMerge/>
            <w:tcBorders>
              <w:right w:val="single" w:sz="8" w:space="0" w:color="000000"/>
            </w:tcBorders>
            <w:shd w:val="clear" w:color="auto" w:fill="auto"/>
            <w:vAlign w:val="center"/>
          </w:tcPr>
          <w:p w:rsidR="00642A0C" w:rsidRDefault="00642A0C">
            <w:pPr>
              <w:jc w:val="center"/>
              <w:rPr>
                <w:rFonts w:asciiTheme="minorEastAsia" w:eastAsiaTheme="minorEastAsia" w:hAnsiTheme="minorEastAsia" w:cstheme="minorEastAsia"/>
                <w:color w:val="000000"/>
                <w:sz w:val="18"/>
                <w:szCs w:val="18"/>
              </w:rPr>
            </w:pPr>
          </w:p>
        </w:tc>
        <w:tc>
          <w:tcPr>
            <w:tcW w:w="147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642A0C">
            <w:pPr>
              <w:jc w:val="center"/>
              <w:rPr>
                <w:rFonts w:asciiTheme="minorEastAsia" w:eastAsiaTheme="minorEastAsia" w:hAnsiTheme="minorEastAsia" w:cstheme="minorEastAsia"/>
                <w:color w:val="000000"/>
                <w:sz w:val="18"/>
                <w:szCs w:val="18"/>
              </w:rPr>
            </w:pPr>
          </w:p>
        </w:tc>
        <w:tc>
          <w:tcPr>
            <w:tcW w:w="1565" w:type="dxa"/>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融资保险情况</w:t>
            </w:r>
          </w:p>
          <w:p w:rsidR="00642A0C" w:rsidRDefault="00BD4F37">
            <w:pPr>
              <w:widowControl/>
              <w:jc w:val="center"/>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w:t>
            </w:r>
            <w:r>
              <w:rPr>
                <w:rFonts w:asciiTheme="minorEastAsia" w:eastAsiaTheme="minorEastAsia" w:hAnsiTheme="minorEastAsia" w:cstheme="minorEastAsia" w:hint="eastAsia"/>
                <w:color w:val="000000"/>
                <w:kern w:val="0"/>
                <w:sz w:val="18"/>
                <w:szCs w:val="18"/>
                <w:lang w:bidi="ar"/>
              </w:rPr>
              <w:t>2</w:t>
            </w:r>
            <w:r>
              <w:rPr>
                <w:rFonts w:asciiTheme="minorEastAsia" w:eastAsiaTheme="minorEastAsia" w:hAnsiTheme="minorEastAsia" w:cstheme="minorEastAsia" w:hint="eastAsia"/>
                <w:color w:val="000000"/>
                <w:kern w:val="0"/>
                <w:sz w:val="18"/>
                <w:szCs w:val="18"/>
                <w:lang w:bidi="ar"/>
              </w:rPr>
              <w:t>分）</w:t>
            </w:r>
          </w:p>
        </w:tc>
        <w:tc>
          <w:tcPr>
            <w:tcW w:w="2858" w:type="dxa"/>
            <w:tcBorders>
              <w:top w:val="single" w:sz="8" w:space="0" w:color="000000"/>
              <w:left w:val="single" w:sz="8" w:space="0" w:color="000000"/>
              <w:bottom w:val="single" w:sz="8" w:space="0" w:color="000000"/>
              <w:right w:val="single" w:sz="8" w:space="0" w:color="000000"/>
            </w:tcBorders>
            <w:shd w:val="clear" w:color="auto" w:fill="auto"/>
            <w:vAlign w:val="center"/>
          </w:tcPr>
          <w:p w:rsidR="00642A0C" w:rsidRDefault="00BD4F37">
            <w:pPr>
              <w:widowControl/>
              <w:jc w:val="left"/>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被评专利及其同族专利的质押融资、证券化、保险情况。</w:t>
            </w:r>
          </w:p>
        </w:tc>
        <w:tc>
          <w:tcPr>
            <w:tcW w:w="2263" w:type="dxa"/>
            <w:tcBorders>
              <w:top w:val="nil"/>
              <w:left w:val="single" w:sz="8" w:space="0" w:color="000000"/>
              <w:bottom w:val="single" w:sz="8" w:space="0" w:color="000000"/>
            </w:tcBorders>
            <w:shd w:val="clear" w:color="auto" w:fill="auto"/>
            <w:vAlign w:val="center"/>
          </w:tcPr>
          <w:p w:rsidR="00642A0C" w:rsidRDefault="00BD4F37">
            <w:pPr>
              <w:widowControl/>
              <w:jc w:val="left"/>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sz w:val="18"/>
                <w:szCs w:val="18"/>
              </w:rPr>
              <w:t>根据</w:t>
            </w:r>
            <w:r>
              <w:rPr>
                <w:rFonts w:asciiTheme="minorEastAsia" w:eastAsiaTheme="minorEastAsia" w:hAnsiTheme="minorEastAsia" w:cstheme="minorEastAsia" w:hint="eastAsia"/>
                <w:color w:val="000000"/>
                <w:kern w:val="0"/>
                <w:sz w:val="18"/>
                <w:szCs w:val="18"/>
                <w:lang w:bidi="ar"/>
              </w:rPr>
              <w:t>专利及其同族专利的质押融资、证券化、保险情况进行判断，得</w:t>
            </w:r>
            <w:r>
              <w:rPr>
                <w:rFonts w:asciiTheme="minorEastAsia" w:eastAsiaTheme="minorEastAsia" w:hAnsiTheme="minorEastAsia" w:cstheme="minorEastAsia" w:hint="eastAsia"/>
                <w:color w:val="000000"/>
                <w:kern w:val="0"/>
                <w:sz w:val="18"/>
                <w:szCs w:val="18"/>
                <w:lang w:bidi="ar"/>
              </w:rPr>
              <w:t>1-2</w:t>
            </w:r>
            <w:r>
              <w:rPr>
                <w:rFonts w:asciiTheme="minorEastAsia" w:eastAsiaTheme="minorEastAsia" w:hAnsiTheme="minorEastAsia" w:cstheme="minorEastAsia" w:hint="eastAsia"/>
                <w:color w:val="000000"/>
                <w:kern w:val="0"/>
                <w:sz w:val="18"/>
                <w:szCs w:val="18"/>
                <w:lang w:bidi="ar"/>
              </w:rPr>
              <w:t>分。</w:t>
            </w:r>
          </w:p>
        </w:tc>
      </w:tr>
      <w:tr w:rsidR="00642A0C">
        <w:trPr>
          <w:trHeight w:val="819"/>
          <w:jc w:val="center"/>
        </w:trPr>
        <w:tc>
          <w:tcPr>
            <w:tcW w:w="992" w:type="dxa"/>
            <w:vMerge/>
            <w:tcBorders>
              <w:right w:val="single" w:sz="8" w:space="0" w:color="000000"/>
            </w:tcBorders>
            <w:shd w:val="clear" w:color="auto" w:fill="auto"/>
            <w:vAlign w:val="center"/>
          </w:tcPr>
          <w:p w:rsidR="00642A0C" w:rsidRDefault="00642A0C">
            <w:pPr>
              <w:jc w:val="center"/>
              <w:rPr>
                <w:rFonts w:asciiTheme="minorEastAsia" w:eastAsiaTheme="minorEastAsia" w:hAnsiTheme="minorEastAsia" w:cstheme="minorEastAsia"/>
                <w:color w:val="000000"/>
                <w:sz w:val="18"/>
                <w:szCs w:val="18"/>
              </w:rPr>
            </w:pPr>
          </w:p>
        </w:tc>
        <w:tc>
          <w:tcPr>
            <w:tcW w:w="1470" w:type="dxa"/>
            <w:vMerge/>
            <w:tcBorders>
              <w:top w:val="single" w:sz="8" w:space="0" w:color="000000"/>
              <w:left w:val="single" w:sz="8" w:space="0" w:color="000000"/>
              <w:right w:val="single" w:sz="8" w:space="0" w:color="000000"/>
            </w:tcBorders>
            <w:shd w:val="clear" w:color="auto" w:fill="auto"/>
            <w:vAlign w:val="center"/>
          </w:tcPr>
          <w:p w:rsidR="00642A0C" w:rsidRDefault="00642A0C">
            <w:pPr>
              <w:jc w:val="center"/>
              <w:rPr>
                <w:rFonts w:asciiTheme="minorEastAsia" w:eastAsiaTheme="minorEastAsia" w:hAnsiTheme="minorEastAsia" w:cstheme="minorEastAsia"/>
                <w:color w:val="000000"/>
                <w:sz w:val="18"/>
                <w:szCs w:val="18"/>
              </w:rPr>
            </w:pPr>
          </w:p>
        </w:tc>
        <w:tc>
          <w:tcPr>
            <w:tcW w:w="1565" w:type="dxa"/>
            <w:tcBorders>
              <w:top w:val="single" w:sz="8" w:space="0" w:color="000000"/>
              <w:left w:val="single" w:sz="8" w:space="0" w:color="000000"/>
              <w:right w:val="single" w:sz="8" w:space="0" w:color="000000"/>
            </w:tcBorders>
            <w:shd w:val="clear" w:color="auto" w:fill="auto"/>
            <w:vAlign w:val="center"/>
          </w:tcPr>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诉讼仲裁情况</w:t>
            </w:r>
          </w:p>
          <w:p w:rsidR="00642A0C" w:rsidRDefault="00BD4F37">
            <w:pPr>
              <w:widowControl/>
              <w:jc w:val="center"/>
              <w:textAlignment w:val="center"/>
              <w:rPr>
                <w:rFonts w:asciiTheme="minorEastAsia" w:eastAsiaTheme="minorEastAsia" w:hAnsiTheme="minorEastAsia" w:cstheme="minorEastAsia"/>
                <w:color w:val="000000"/>
                <w:kern w:val="0"/>
                <w:sz w:val="18"/>
                <w:szCs w:val="18"/>
                <w:lang w:bidi="ar"/>
              </w:rPr>
            </w:pPr>
            <w:r>
              <w:rPr>
                <w:rFonts w:asciiTheme="minorEastAsia" w:eastAsiaTheme="minorEastAsia" w:hAnsiTheme="minorEastAsia" w:cstheme="minorEastAsia" w:hint="eastAsia"/>
                <w:color w:val="000000"/>
                <w:kern w:val="0"/>
                <w:sz w:val="18"/>
                <w:szCs w:val="18"/>
                <w:lang w:bidi="ar"/>
              </w:rPr>
              <w:t>（</w:t>
            </w:r>
            <w:r>
              <w:rPr>
                <w:rFonts w:asciiTheme="minorEastAsia" w:eastAsiaTheme="minorEastAsia" w:hAnsiTheme="minorEastAsia" w:cstheme="minorEastAsia" w:hint="eastAsia"/>
                <w:color w:val="000000"/>
                <w:kern w:val="0"/>
                <w:sz w:val="18"/>
                <w:szCs w:val="18"/>
                <w:lang w:bidi="ar"/>
              </w:rPr>
              <w:t>3</w:t>
            </w:r>
            <w:r>
              <w:rPr>
                <w:rFonts w:asciiTheme="minorEastAsia" w:eastAsiaTheme="minorEastAsia" w:hAnsiTheme="minorEastAsia" w:cstheme="minorEastAsia" w:hint="eastAsia"/>
                <w:color w:val="000000"/>
                <w:kern w:val="0"/>
                <w:sz w:val="18"/>
                <w:szCs w:val="18"/>
                <w:lang w:bidi="ar"/>
              </w:rPr>
              <w:t>分）</w:t>
            </w:r>
          </w:p>
        </w:tc>
        <w:tc>
          <w:tcPr>
            <w:tcW w:w="2858" w:type="dxa"/>
            <w:tcBorders>
              <w:top w:val="single" w:sz="8" w:space="0" w:color="000000"/>
              <w:left w:val="single" w:sz="8" w:space="0" w:color="000000"/>
              <w:right w:val="single" w:sz="8" w:space="0" w:color="000000"/>
            </w:tcBorders>
            <w:shd w:val="clear" w:color="auto" w:fill="auto"/>
            <w:vAlign w:val="center"/>
          </w:tcPr>
          <w:p w:rsidR="00642A0C" w:rsidRDefault="00BD4F37">
            <w:pPr>
              <w:widowControl/>
              <w:jc w:val="left"/>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kern w:val="0"/>
                <w:sz w:val="18"/>
                <w:szCs w:val="18"/>
                <w:lang w:bidi="ar"/>
              </w:rPr>
              <w:t>被评专利及其同族专利的涉诉、仲裁及赔偿情况。</w:t>
            </w:r>
          </w:p>
        </w:tc>
        <w:tc>
          <w:tcPr>
            <w:tcW w:w="2263" w:type="dxa"/>
            <w:tcBorders>
              <w:top w:val="nil"/>
              <w:left w:val="single" w:sz="8" w:space="0" w:color="000000"/>
            </w:tcBorders>
            <w:shd w:val="clear" w:color="auto" w:fill="auto"/>
            <w:vAlign w:val="center"/>
          </w:tcPr>
          <w:p w:rsidR="00642A0C" w:rsidRDefault="00BD4F37">
            <w:pPr>
              <w:widowControl/>
              <w:jc w:val="left"/>
              <w:textAlignment w:val="center"/>
              <w:rPr>
                <w:rFonts w:asciiTheme="minorEastAsia" w:eastAsiaTheme="minorEastAsia" w:hAnsiTheme="minorEastAsia" w:cstheme="minorEastAsia"/>
                <w:color w:val="000000"/>
                <w:sz w:val="18"/>
                <w:szCs w:val="18"/>
              </w:rPr>
            </w:pPr>
            <w:r>
              <w:rPr>
                <w:rFonts w:asciiTheme="minorEastAsia" w:eastAsiaTheme="minorEastAsia" w:hAnsiTheme="minorEastAsia" w:cstheme="minorEastAsia" w:hint="eastAsia"/>
                <w:color w:val="000000"/>
                <w:sz w:val="18"/>
                <w:szCs w:val="18"/>
              </w:rPr>
              <w:t>根据</w:t>
            </w:r>
            <w:r>
              <w:rPr>
                <w:rFonts w:asciiTheme="minorEastAsia" w:eastAsiaTheme="minorEastAsia" w:hAnsiTheme="minorEastAsia" w:cstheme="minorEastAsia" w:hint="eastAsia"/>
                <w:color w:val="000000"/>
                <w:kern w:val="0"/>
                <w:sz w:val="18"/>
                <w:szCs w:val="18"/>
                <w:lang w:bidi="ar"/>
              </w:rPr>
              <w:t>专利及其同族专利的涉诉、仲裁及赔偿情况进行判断，得</w:t>
            </w:r>
            <w:r>
              <w:rPr>
                <w:rFonts w:asciiTheme="minorEastAsia" w:eastAsiaTheme="minorEastAsia" w:hAnsiTheme="minorEastAsia" w:cstheme="minorEastAsia" w:hint="eastAsia"/>
                <w:color w:val="000000"/>
                <w:kern w:val="0"/>
                <w:sz w:val="18"/>
                <w:szCs w:val="18"/>
                <w:lang w:bidi="ar"/>
              </w:rPr>
              <w:t>1-3</w:t>
            </w:r>
            <w:r>
              <w:rPr>
                <w:rFonts w:asciiTheme="minorEastAsia" w:eastAsiaTheme="minorEastAsia" w:hAnsiTheme="minorEastAsia" w:cstheme="minorEastAsia" w:hint="eastAsia"/>
                <w:color w:val="000000"/>
                <w:kern w:val="0"/>
                <w:sz w:val="18"/>
                <w:szCs w:val="18"/>
                <w:lang w:bidi="ar"/>
              </w:rPr>
              <w:t>分。</w:t>
            </w:r>
          </w:p>
        </w:tc>
      </w:tr>
    </w:tbl>
    <w:p w:rsidR="00642A0C" w:rsidRDefault="00642A0C">
      <w:pPr>
        <w:pStyle w:val="afffffffffffb"/>
        <w:widowControl w:val="0"/>
        <w:ind w:firstLineChars="0" w:firstLine="0"/>
        <w:rPr>
          <w:b/>
          <w:u w:val="thick"/>
        </w:rPr>
      </w:pPr>
    </w:p>
    <w:p w:rsidR="00642A0C" w:rsidRDefault="00BD4F37">
      <w:pPr>
        <w:pStyle w:val="affffffa"/>
        <w:spacing w:after="120"/>
      </w:pPr>
      <w:bookmarkStart w:id="106" w:name="_Toc29677"/>
      <w:bookmarkStart w:id="107" w:name="_Toc20201"/>
      <w:bookmarkStart w:id="108" w:name="BookMark6"/>
      <w:r>
        <w:rPr>
          <w:rFonts w:hint="eastAsia"/>
          <w:spacing w:val="105"/>
        </w:rPr>
        <w:lastRenderedPageBreak/>
        <w:t>参考文</w:t>
      </w:r>
      <w:r>
        <w:rPr>
          <w:rFonts w:hint="eastAsia"/>
        </w:rPr>
        <w:t>献</w:t>
      </w:r>
      <w:bookmarkEnd w:id="106"/>
      <w:bookmarkEnd w:id="107"/>
    </w:p>
    <w:p w:rsidR="00642A0C" w:rsidRDefault="00BD4F37">
      <w:pPr>
        <w:pStyle w:val="afffffffffffb"/>
      </w:pPr>
      <w:r>
        <w:rPr>
          <w:rFonts w:hint="eastAsia"/>
          <w:szCs w:val="22"/>
        </w:rPr>
        <w:t>[</w:t>
      </w:r>
      <w:r>
        <w:rPr>
          <w:rFonts w:hint="eastAsia"/>
          <w:szCs w:val="22"/>
        </w:rPr>
        <w:t>1</w:t>
      </w:r>
      <w:r>
        <w:rPr>
          <w:rFonts w:hint="eastAsia"/>
          <w:szCs w:val="22"/>
        </w:rPr>
        <w:t xml:space="preserve">] </w:t>
      </w:r>
      <w:r>
        <w:rPr>
          <w:rFonts w:hint="eastAsia"/>
        </w:rPr>
        <w:t>DL/T 2138-2020</w:t>
      </w:r>
      <w:r>
        <w:rPr>
          <w:rFonts w:hint="eastAsia"/>
        </w:rPr>
        <w:t xml:space="preserve">  </w:t>
      </w:r>
      <w:r>
        <w:rPr>
          <w:rFonts w:hint="eastAsia"/>
        </w:rPr>
        <w:t>电力专利价值评估规范</w:t>
      </w:r>
    </w:p>
    <w:bookmarkEnd w:id="108"/>
    <w:p w:rsidR="00642A0C" w:rsidRDefault="00BD4F37">
      <w:pPr>
        <w:pStyle w:val="afffffffffffb"/>
      </w:pPr>
      <w:r>
        <w:rPr>
          <w:rFonts w:hint="eastAsia"/>
          <w:szCs w:val="22"/>
        </w:rPr>
        <w:t>[</w:t>
      </w:r>
      <w:r>
        <w:rPr>
          <w:rFonts w:hint="eastAsia"/>
          <w:szCs w:val="22"/>
        </w:rPr>
        <w:t>2</w:t>
      </w:r>
      <w:r>
        <w:rPr>
          <w:rFonts w:hint="eastAsia"/>
          <w:szCs w:val="22"/>
        </w:rPr>
        <w:t xml:space="preserve">] </w:t>
      </w:r>
      <w:r>
        <w:rPr>
          <w:rFonts w:hint="eastAsia"/>
        </w:rPr>
        <w:t>DB34/T 3582-2020</w:t>
      </w:r>
      <w:r>
        <w:rPr>
          <w:rFonts w:hint="eastAsia"/>
        </w:rPr>
        <w:t xml:space="preserve"> </w:t>
      </w:r>
      <w:r>
        <w:rPr>
          <w:rFonts w:hint="eastAsia"/>
        </w:rPr>
        <w:t xml:space="preserve"> </w:t>
      </w:r>
      <w:r>
        <w:rPr>
          <w:rFonts w:hint="eastAsia"/>
        </w:rPr>
        <w:t>专利价值评估技术规范</w:t>
      </w:r>
    </w:p>
    <w:p w:rsidR="00642A0C" w:rsidRDefault="00BD4F37">
      <w:pPr>
        <w:pStyle w:val="afffffffffffb"/>
      </w:pPr>
      <w:r>
        <w:rPr>
          <w:rFonts w:hint="eastAsia"/>
          <w:szCs w:val="22"/>
        </w:rPr>
        <w:t>[</w:t>
      </w:r>
      <w:r>
        <w:rPr>
          <w:rFonts w:hint="eastAsia"/>
          <w:szCs w:val="22"/>
        </w:rPr>
        <w:t>3</w:t>
      </w:r>
      <w:r>
        <w:rPr>
          <w:rFonts w:hint="eastAsia"/>
          <w:szCs w:val="22"/>
        </w:rPr>
        <w:t xml:space="preserve">] </w:t>
      </w:r>
      <w:r>
        <w:rPr>
          <w:rFonts w:hint="eastAsia"/>
        </w:rPr>
        <w:t xml:space="preserve">DB44/T 1747-2015 </w:t>
      </w:r>
      <w:r>
        <w:rPr>
          <w:rFonts w:hint="eastAsia"/>
        </w:rPr>
        <w:t xml:space="preserve"> </w:t>
      </w:r>
      <w:r>
        <w:rPr>
          <w:rFonts w:hint="eastAsia"/>
        </w:rPr>
        <w:t>知识产权质押评估技术规范</w:t>
      </w:r>
    </w:p>
    <w:p w:rsidR="00642A0C" w:rsidRDefault="00BD4F37">
      <w:pPr>
        <w:pStyle w:val="afffffffffffb"/>
      </w:pPr>
      <w:r>
        <w:rPr>
          <w:rFonts w:hint="eastAsia"/>
          <w:szCs w:val="22"/>
        </w:rPr>
        <w:t>[</w:t>
      </w:r>
      <w:r>
        <w:rPr>
          <w:rFonts w:hint="eastAsia"/>
          <w:szCs w:val="22"/>
        </w:rPr>
        <w:t>4</w:t>
      </w:r>
      <w:r>
        <w:rPr>
          <w:rFonts w:hint="eastAsia"/>
          <w:szCs w:val="22"/>
        </w:rPr>
        <w:t xml:space="preserve">] </w:t>
      </w:r>
      <w:r>
        <w:rPr>
          <w:rFonts w:hint="eastAsia"/>
        </w:rPr>
        <w:t>DB3203/T 1020</w:t>
      </w:r>
      <w:r>
        <w:rPr>
          <w:rFonts w:hint="eastAsia"/>
        </w:rPr>
        <w:t>—</w:t>
      </w:r>
      <w:r>
        <w:rPr>
          <w:rFonts w:hint="eastAsia"/>
        </w:rPr>
        <w:t xml:space="preserve">2022 </w:t>
      </w:r>
      <w:r>
        <w:rPr>
          <w:rFonts w:hint="eastAsia"/>
        </w:rPr>
        <w:t xml:space="preserve"> </w:t>
      </w:r>
      <w:r>
        <w:rPr>
          <w:rFonts w:hint="eastAsia"/>
        </w:rPr>
        <w:t>专利申请前评估工作规范</w:t>
      </w:r>
    </w:p>
    <w:p w:rsidR="00642A0C" w:rsidRDefault="00BD4F37">
      <w:pPr>
        <w:pStyle w:val="afffffffffffb"/>
        <w:rPr>
          <w:b/>
          <w:u w:val="thick"/>
        </w:rPr>
      </w:pPr>
      <w:r>
        <w:rPr>
          <w:rFonts w:hint="eastAsia"/>
          <w:szCs w:val="22"/>
        </w:rPr>
        <w:t>[</w:t>
      </w:r>
      <w:r>
        <w:rPr>
          <w:rFonts w:hint="eastAsia"/>
          <w:szCs w:val="22"/>
        </w:rPr>
        <w:t>5</w:t>
      </w:r>
      <w:r>
        <w:rPr>
          <w:rFonts w:hint="eastAsia"/>
          <w:szCs w:val="22"/>
        </w:rPr>
        <w:t xml:space="preserve">] </w:t>
      </w:r>
      <w:r>
        <w:rPr>
          <w:rFonts w:hint="eastAsia"/>
        </w:rPr>
        <w:t>DB4420/T 15</w:t>
      </w:r>
      <w:r>
        <w:rPr>
          <w:rFonts w:hint="eastAsia"/>
        </w:rPr>
        <w:t>—</w:t>
      </w:r>
      <w:r>
        <w:rPr>
          <w:rFonts w:hint="eastAsia"/>
        </w:rPr>
        <w:t xml:space="preserve">2022 </w:t>
      </w:r>
      <w:r>
        <w:rPr>
          <w:rFonts w:hint="eastAsia"/>
        </w:rPr>
        <w:t xml:space="preserve"> </w:t>
      </w:r>
      <w:r>
        <w:rPr>
          <w:rFonts w:hint="eastAsia"/>
        </w:rPr>
        <w:t>知识产权质押融资贷款风险补偿管理规范</w:t>
      </w:r>
    </w:p>
    <w:p w:rsidR="00642A0C" w:rsidRDefault="00BD4F37">
      <w:pPr>
        <w:pStyle w:val="afffffffffffb"/>
      </w:pPr>
      <w:r>
        <w:rPr>
          <w:rFonts w:hint="eastAsia"/>
          <w:szCs w:val="22"/>
        </w:rPr>
        <w:t>[</w:t>
      </w:r>
      <w:r>
        <w:rPr>
          <w:rFonts w:hint="eastAsia"/>
          <w:szCs w:val="22"/>
        </w:rPr>
        <w:t>6</w:t>
      </w:r>
      <w:r>
        <w:rPr>
          <w:rFonts w:hint="eastAsia"/>
          <w:szCs w:val="22"/>
        </w:rPr>
        <w:t xml:space="preserve">] </w:t>
      </w:r>
      <w:r>
        <w:rPr>
          <w:rFonts w:hint="eastAsia"/>
        </w:rPr>
        <w:t>DB5106/T 12</w:t>
      </w:r>
      <w:r>
        <w:rPr>
          <w:rFonts w:hint="eastAsia"/>
        </w:rPr>
        <w:t>—</w:t>
      </w:r>
      <w:r>
        <w:rPr>
          <w:rFonts w:hint="eastAsia"/>
        </w:rPr>
        <w:t xml:space="preserve">2020 </w:t>
      </w:r>
      <w:r>
        <w:rPr>
          <w:rFonts w:hint="eastAsia"/>
        </w:rPr>
        <w:t xml:space="preserve"> </w:t>
      </w:r>
      <w:r>
        <w:rPr>
          <w:rFonts w:hint="eastAsia"/>
        </w:rPr>
        <w:t>知识产权质押贷款管理规范</w:t>
      </w:r>
    </w:p>
    <w:p w:rsidR="00642A0C" w:rsidRDefault="00642A0C">
      <w:pPr>
        <w:pStyle w:val="afffffffffffb"/>
        <w:widowControl w:val="0"/>
        <w:ind w:firstLineChars="0" w:firstLine="0"/>
        <w:rPr>
          <w:b/>
          <w:u w:val="thick"/>
        </w:rPr>
      </w:pPr>
    </w:p>
    <w:p w:rsidR="00642A0C" w:rsidRDefault="00642A0C">
      <w:pPr>
        <w:pStyle w:val="afffffffffffb"/>
        <w:widowControl w:val="0"/>
        <w:ind w:firstLineChars="0" w:firstLine="0"/>
        <w:rPr>
          <w:b/>
          <w:u w:val="thick"/>
        </w:rPr>
      </w:pPr>
    </w:p>
    <w:p w:rsidR="00642A0C" w:rsidRDefault="00BD4F37">
      <w:pPr>
        <w:pStyle w:val="afffffffffffb"/>
        <w:widowControl w:val="0"/>
        <w:ind w:firstLineChars="0" w:firstLine="0"/>
        <w:rPr>
          <w:b/>
          <w:u w:val="thick"/>
        </w:rPr>
      </w:pPr>
      <w:r>
        <w:rPr>
          <w:rFonts w:hint="eastAsia"/>
          <w:b/>
        </w:rPr>
        <w:t xml:space="preserve"> </w:t>
      </w:r>
      <w:r>
        <w:rPr>
          <w:rFonts w:hint="eastAsia"/>
          <w:b/>
        </w:rPr>
        <w:t xml:space="preserve">                                </w:t>
      </w:r>
      <w:r>
        <w:rPr>
          <w:rFonts w:hint="eastAsia"/>
          <w:b/>
          <w:u w:val="thick"/>
        </w:rPr>
        <w:t xml:space="preserve">                     </w:t>
      </w:r>
    </w:p>
    <w:p w:rsidR="00642A0C" w:rsidRDefault="00642A0C">
      <w:pPr>
        <w:pStyle w:val="afffffffffffb"/>
        <w:widowControl w:val="0"/>
        <w:ind w:firstLineChars="0" w:firstLine="0"/>
        <w:jc w:val="center"/>
        <w:rPr>
          <w:b/>
          <w:u w:val="thick"/>
        </w:rPr>
      </w:pPr>
    </w:p>
    <w:p w:rsidR="00642A0C" w:rsidRDefault="00642A0C">
      <w:pPr>
        <w:pStyle w:val="afffff1"/>
        <w:ind w:firstLineChars="0" w:firstLine="0"/>
      </w:pPr>
    </w:p>
    <w:sectPr w:rsidR="00642A0C">
      <w:pgSz w:w="11906" w:h="16838"/>
      <w:pgMar w:top="1928" w:right="1134" w:bottom="1134" w:left="1134" w:header="1418" w:footer="1134" w:gutter="283"/>
      <w:pgNumType w:start="1"/>
      <w:cols w:space="720"/>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4F37" w:rsidRDefault="00BD4F37">
      <w:pPr>
        <w:spacing w:line="240" w:lineRule="auto"/>
      </w:pPr>
      <w:r>
        <w:separator/>
      </w:r>
    </w:p>
  </w:endnote>
  <w:endnote w:type="continuationSeparator" w:id="0">
    <w:p w:rsidR="00BD4F37" w:rsidRDefault="00BD4F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charset w:val="86"/>
    <w:family w:val="auto"/>
    <w:pitch w:val="default"/>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default"/>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2A0C" w:rsidRDefault="00BD4F37">
    <w:pPr>
      <w:pStyle w:val="affff1"/>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2A0C" w:rsidRDefault="00642A0C">
    <w:pPr>
      <w:pStyle w:val="affff1"/>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2A0C" w:rsidRDefault="00BD4F37">
    <w:pPr>
      <w:pStyle w:val="afffffff1"/>
    </w:pPr>
    <w:r>
      <w:fldChar w:fldCharType="begin"/>
    </w:r>
    <w:r>
      <w:instrText>PAGE   \* MERGEFORMAT</w:instrText>
    </w:r>
    <w:r>
      <w:fldChar w:fldCharType="separate"/>
    </w:r>
    <w:r w:rsidR="00F01A8E" w:rsidRPr="00F01A8E">
      <w:rPr>
        <w:noProof/>
        <w:lang w:val="zh-CN"/>
      </w:rPr>
      <w:t>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2A0C" w:rsidRDefault="00BD4F37">
    <w:pPr>
      <w:pStyle w:val="afffffff1"/>
    </w:pPr>
    <w:r>
      <w:fldChar w:fldCharType="begin"/>
    </w:r>
    <w:r>
      <w:instrText>PAGE   \* MERGEFORMAT</w:instrText>
    </w:r>
    <w:r>
      <w:fldChar w:fldCharType="separate"/>
    </w:r>
    <w:r w:rsidR="00F01A8E" w:rsidRPr="00F01A8E">
      <w:rPr>
        <w:noProof/>
        <w:lang w:val="zh-CN"/>
      </w:rPr>
      <w:t>III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4F37" w:rsidRDefault="00BD4F37">
      <w:pPr>
        <w:spacing w:line="240" w:lineRule="auto"/>
      </w:pPr>
      <w:r>
        <w:separator/>
      </w:r>
    </w:p>
  </w:footnote>
  <w:footnote w:type="continuationSeparator" w:id="0">
    <w:p w:rsidR="00BD4F37" w:rsidRDefault="00BD4F3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2A0C" w:rsidRDefault="00BD4F37">
    <w:pPr>
      <w:pStyle w:val="affff2"/>
    </w:pPr>
    <w:r>
      <w:rPr>
        <w:rFonts w:hint="eastAsia"/>
      </w:rPr>
      <w:t>XXX XXXX</w:t>
    </w:r>
    <w:r>
      <w:rPr>
        <w:rFonts w:hint="eastAsia"/>
      </w:rPr>
      <w:t>—</w:t>
    </w:r>
    <w:r>
      <w:rPr>
        <w:rFonts w:hint="eastAsia"/>
      </w:rPr>
      <w:t>XXXX</w:t>
    </w:r>
  </w:p>
  <w:p w:rsidR="00642A0C" w:rsidRDefault="00642A0C">
    <w:pPr>
      <w:pStyle w:val="affff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2A0C" w:rsidRDefault="00BD4F37">
    <w:pPr>
      <w:pStyle w:val="affff2"/>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2A0C" w:rsidRDefault="00642A0C">
    <w:pPr>
      <w:pStyle w:val="affff2"/>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2A0C" w:rsidRDefault="00BD4F37">
    <w:pPr>
      <w:pStyle w:val="affffff7"/>
    </w:pPr>
    <w:r>
      <w:rPr>
        <w:rFonts w:hint="eastAsia"/>
      </w:rPr>
      <w:t>XXX XXXX</w:t>
    </w:r>
    <w:r>
      <w:rPr>
        <w:rFonts w:hint="eastAsia"/>
      </w:rPr>
      <w:t>—</w:t>
    </w:r>
    <w:r>
      <w:rPr>
        <w:rFonts w:hint="eastAsia"/>
      </w:rPr>
      <w:t>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2A0C" w:rsidRDefault="00BD4F37">
    <w:pPr>
      <w:pStyle w:val="affffff7"/>
    </w:pPr>
    <w:r>
      <w:rPr>
        <w:rFonts w:hint="eastAsia"/>
      </w:rPr>
      <w:t>XXX XXXX</w:t>
    </w:r>
    <w:r>
      <w:rPr>
        <w:rFonts w:hint="eastAsia"/>
      </w:rPr>
      <w:t>—</w:t>
    </w:r>
    <w:r>
      <w:rPr>
        <w:rFonts w:hint="eastAsia"/>
      </w:rP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7FBAE7D"/>
    <w:multiLevelType w:val="multilevel"/>
    <w:tmpl w:val="B7FBAE7D"/>
    <w:lvl w:ilvl="0">
      <w:start w:val="1"/>
      <w:numFmt w:val="decimal"/>
      <w:pStyle w:val="a"/>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 w15:restartNumberingAfterBreak="0">
    <w:nsid w:val="02837933"/>
    <w:multiLevelType w:val="multilevel"/>
    <w:tmpl w:val="02837933"/>
    <w:lvl w:ilvl="0">
      <w:start w:val="1"/>
      <w:numFmt w:val="decimal"/>
      <w:pStyle w:val="a0"/>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2"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1"/>
      <w:suff w:val="nothing"/>
      <w:lvlText w:val="%1%2.%3　"/>
      <w:lvlJc w:val="left"/>
      <w:pPr>
        <w:ind w:left="0" w:firstLine="0"/>
      </w:pPr>
    </w:lvl>
    <w:lvl w:ilvl="3">
      <w:start w:val="1"/>
      <w:numFmt w:val="decimal"/>
      <w:pStyle w:val="a2"/>
      <w:suff w:val="nothing"/>
      <w:lvlText w:val="%1%2.%3.%4　"/>
      <w:lvlJc w:val="left"/>
      <w:pPr>
        <w:ind w:left="0" w:firstLine="0"/>
      </w:pPr>
    </w:lvl>
    <w:lvl w:ilvl="4">
      <w:start w:val="1"/>
      <w:numFmt w:val="decimal"/>
      <w:pStyle w:val="a3"/>
      <w:suff w:val="nothing"/>
      <w:lvlText w:val="%1%2.%3.%4.%5　"/>
      <w:lvlJc w:val="left"/>
      <w:pPr>
        <w:ind w:left="0" w:firstLine="0"/>
      </w:pPr>
    </w:lvl>
    <w:lvl w:ilvl="5">
      <w:start w:val="1"/>
      <w:numFmt w:val="decimal"/>
      <w:pStyle w:val="a4"/>
      <w:suff w:val="nothing"/>
      <w:lvlText w:val="%1%2.%3.%4.%5.%6　"/>
      <w:lvlJc w:val="left"/>
      <w:pPr>
        <w:ind w:left="0" w:firstLine="0"/>
      </w:pPr>
    </w:lvl>
    <w:lvl w:ilvl="6">
      <w:start w:val="1"/>
      <w:numFmt w:val="decimal"/>
      <w:pStyle w:val="a5"/>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等线" w:hint="eastAsia"/>
        <w:b w:val="0"/>
        <w:i w:val="0"/>
        <w:sz w:val="21"/>
      </w:rPr>
    </w:lvl>
    <w:lvl w:ilvl="2">
      <w:start w:val="1"/>
      <w:numFmt w:val="decimal"/>
      <w:pStyle w:val="a8"/>
      <w:suff w:val="nothing"/>
      <w:lvlText w:val="%10.%2.%3 "/>
      <w:lvlJc w:val="left"/>
      <w:pPr>
        <w:ind w:left="0" w:firstLine="0"/>
      </w:pPr>
      <w:rPr>
        <w:rFonts w:ascii="黑体" w:eastAsia="黑体" w:hAnsi="等线" w:hint="eastAsia"/>
        <w:b w:val="0"/>
        <w:i w:val="0"/>
        <w:sz w:val="21"/>
      </w:rPr>
    </w:lvl>
    <w:lvl w:ilvl="3">
      <w:start w:val="1"/>
      <w:numFmt w:val="decimal"/>
      <w:pStyle w:val="a9"/>
      <w:suff w:val="nothing"/>
      <w:lvlText w:val="%10.%2.%3.%4 "/>
      <w:lvlJc w:val="left"/>
      <w:pPr>
        <w:ind w:left="0" w:firstLine="0"/>
      </w:pPr>
      <w:rPr>
        <w:rFonts w:ascii="黑体" w:eastAsia="黑体" w:hAnsi="等线" w:hint="eastAsia"/>
        <w:b w:val="0"/>
        <w:i w:val="0"/>
        <w:sz w:val="21"/>
      </w:rPr>
    </w:lvl>
    <w:lvl w:ilvl="4">
      <w:start w:val="1"/>
      <w:numFmt w:val="decimal"/>
      <w:pStyle w:val="aa"/>
      <w:suff w:val="nothing"/>
      <w:lvlText w:val="%10.%2.%3.%4.%5 "/>
      <w:lvlJc w:val="left"/>
      <w:pPr>
        <w:ind w:left="0" w:firstLine="0"/>
      </w:pPr>
      <w:rPr>
        <w:rFonts w:ascii="黑体" w:eastAsia="黑体" w:hAnsi="等线" w:hint="eastAsia"/>
        <w:b w:val="0"/>
        <w:i w:val="0"/>
        <w:sz w:val="21"/>
      </w:rPr>
    </w:lvl>
    <w:lvl w:ilvl="5">
      <w:start w:val="1"/>
      <w:numFmt w:val="decimal"/>
      <w:pStyle w:val="ab"/>
      <w:suff w:val="nothing"/>
      <w:lvlText w:val="%10.%2.%3.%4.%5.%6 "/>
      <w:lvlJc w:val="left"/>
      <w:pPr>
        <w:ind w:left="0" w:firstLine="0"/>
      </w:pPr>
      <w:rPr>
        <w:rFonts w:ascii="黑体" w:eastAsia="黑体" w:hAnsi="等线"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2827D5B"/>
    <w:multiLevelType w:val="multilevel"/>
    <w:tmpl w:val="22827D5B"/>
    <w:lvl w:ilvl="0">
      <w:start w:val="1"/>
      <w:numFmt w:val="none"/>
      <w:pStyle w:val="af2"/>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11" w15:restartNumberingAfterBreak="0">
    <w:nsid w:val="29838E1D"/>
    <w:multiLevelType w:val="multilevel"/>
    <w:tmpl w:val="29838E1D"/>
    <w:lvl w:ilvl="0">
      <w:start w:val="1"/>
      <w:numFmt w:val="lowerLetter"/>
      <w:pStyle w:val="af3"/>
      <w:lvlText w:val="%1)"/>
      <w:lvlJc w:val="left"/>
      <w:pPr>
        <w:tabs>
          <w:tab w:val="left" w:pos="851"/>
        </w:tabs>
        <w:ind w:left="851" w:hanging="426"/>
      </w:pPr>
      <w:rPr>
        <w:rFonts w:ascii="宋体" w:eastAsia="宋体" w:hAnsi="Times New Roman" w:hint="eastAsia"/>
        <w:sz w:val="21"/>
      </w:rPr>
    </w:lvl>
    <w:lvl w:ilvl="1">
      <w:start w:val="1"/>
      <w:numFmt w:val="decimal"/>
      <w:pStyle w:val="af4"/>
      <w:lvlText w:val="%2)"/>
      <w:lvlJc w:val="left"/>
      <w:pPr>
        <w:tabs>
          <w:tab w:val="left" w:pos="1276"/>
        </w:tabs>
        <w:ind w:left="1276" w:hanging="425"/>
      </w:pPr>
      <w:rPr>
        <w:rFonts w:ascii="宋体" w:eastAsia="宋体" w:hAnsi="Times New Roman" w:hint="eastAsia"/>
        <w:sz w:val="21"/>
      </w:rPr>
    </w:lvl>
    <w:lvl w:ilvl="2">
      <w:start w:val="1"/>
      <w:numFmt w:val="decimal"/>
      <w:pStyle w:val="af5"/>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2" w15:restartNumberingAfterBreak="0">
    <w:nsid w:val="2C5917C3"/>
    <w:multiLevelType w:val="multilevel"/>
    <w:tmpl w:val="2C5917C3"/>
    <w:lvl w:ilvl="0">
      <w:start w:val="1"/>
      <w:numFmt w:val="none"/>
      <w:pStyle w:val="af6"/>
      <w:lvlText w:val="%1——"/>
      <w:lvlJc w:val="left"/>
      <w:pPr>
        <w:tabs>
          <w:tab w:val="left" w:pos="851"/>
        </w:tabs>
        <w:ind w:left="851" w:hanging="426"/>
      </w:pPr>
      <w:rPr>
        <w:rFonts w:ascii="宋体" w:eastAsia="宋体" w:hAnsi="Times New Roman" w:hint="eastAsia"/>
        <w:b w:val="0"/>
        <w:i w:val="0"/>
        <w:sz w:val="21"/>
      </w:rPr>
    </w:lvl>
    <w:lvl w:ilvl="1">
      <w:start w:val="1"/>
      <w:numFmt w:val="none"/>
      <w:pStyle w:val="af7"/>
      <w:lvlText w:val=""/>
      <w:lvlJc w:val="left"/>
      <w:pPr>
        <w:ind w:left="851" w:hanging="431"/>
      </w:pPr>
      <w:rPr>
        <w:rFonts w:ascii="Symbol" w:hAnsi="Symbol" w:hint="default"/>
        <w:sz w:val="21"/>
      </w:rPr>
    </w:lvl>
    <w:lvl w:ilvl="2">
      <w:start w:val="1"/>
      <w:numFmt w:val="bullet"/>
      <w:pStyle w:val="af8"/>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3" w15:restartNumberingAfterBreak="0">
    <w:nsid w:val="32F04FB2"/>
    <w:multiLevelType w:val="multilevel"/>
    <w:tmpl w:val="32F04FB2"/>
    <w:lvl w:ilvl="0">
      <w:start w:val="1"/>
      <w:numFmt w:val="lowerLetter"/>
      <w:pStyle w:val="af9"/>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4" w15:restartNumberingAfterBreak="0">
    <w:nsid w:val="48802D1C"/>
    <w:multiLevelType w:val="multilevel"/>
    <w:tmpl w:val="48802D1C"/>
    <w:lvl w:ilvl="0">
      <w:start w:val="1"/>
      <w:numFmt w:val="upperLetter"/>
      <w:pStyle w:val="afa"/>
      <w:lvlText w:val="%1"/>
      <w:lvlJc w:val="left"/>
      <w:pPr>
        <w:ind w:left="420" w:hanging="420"/>
      </w:pPr>
      <w:rPr>
        <w:rFonts w:hint="eastAsia"/>
      </w:rPr>
    </w:lvl>
    <w:lvl w:ilvl="1">
      <w:start w:val="1"/>
      <w:numFmt w:val="decimal"/>
      <w:pStyle w:val="afb"/>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c"/>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d"/>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e"/>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f"/>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f0"/>
      <w:suff w:val="space"/>
      <w:lvlText w:val="%1"/>
      <w:lvlJc w:val="left"/>
      <w:pPr>
        <w:ind w:left="425" w:hanging="425"/>
      </w:pPr>
      <w:rPr>
        <w:rFonts w:hint="eastAsia"/>
      </w:rPr>
    </w:lvl>
    <w:lvl w:ilvl="1">
      <w:start w:val="1"/>
      <w:numFmt w:val="decimal"/>
      <w:pStyle w:val="aff1"/>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2"/>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44622F9"/>
    <w:multiLevelType w:val="multilevel"/>
    <w:tmpl w:val="644622F9"/>
    <w:lvl w:ilvl="0">
      <w:start w:val="1"/>
      <w:numFmt w:val="upperRoman"/>
      <w:pStyle w:val="aff3"/>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15:restartNumberingAfterBreak="0">
    <w:nsid w:val="646260FA"/>
    <w:multiLevelType w:val="multilevel"/>
    <w:tmpl w:val="646260FA"/>
    <w:lvl w:ilvl="0">
      <w:start w:val="1"/>
      <w:numFmt w:val="decimal"/>
      <w:pStyle w:val="aff4"/>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15:restartNumberingAfterBreak="0">
    <w:nsid w:val="654A26C9"/>
    <w:multiLevelType w:val="multilevel"/>
    <w:tmpl w:val="654A26C9"/>
    <w:lvl w:ilvl="0">
      <w:start w:val="1"/>
      <w:numFmt w:val="none"/>
      <w:pStyle w:val="2"/>
      <w:lvlText w:val="──"/>
      <w:lvlJc w:val="left"/>
      <w:pPr>
        <w:ind w:left="851" w:firstLine="0"/>
      </w:pPr>
      <w:rPr>
        <w:rFonts w:ascii="宋体" w:eastAsia="宋体" w:hAnsi="等线 Light"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657D3FBC"/>
    <w:lvl w:ilvl="0">
      <w:start w:val="1"/>
      <w:numFmt w:val="upperLetter"/>
      <w:pStyle w:val="aff5"/>
      <w:suff w:val="nothing"/>
      <w:lvlText w:val="附录%1"/>
      <w:lvlJc w:val="left"/>
      <w:pPr>
        <w:ind w:left="0" w:firstLine="0"/>
      </w:pPr>
      <w:rPr>
        <w:rFonts w:hint="eastAsia"/>
        <w:spacing w:val="100"/>
      </w:rPr>
    </w:lvl>
    <w:lvl w:ilvl="1">
      <w:start w:val="1"/>
      <w:numFmt w:val="decimal"/>
      <w:pStyle w:val="aff6"/>
      <w:suff w:val="nothing"/>
      <w:lvlText w:val="%1.%2　"/>
      <w:lvlJc w:val="left"/>
      <w:pPr>
        <w:ind w:left="0" w:firstLine="0"/>
      </w:pPr>
      <w:rPr>
        <w:rFonts w:ascii="黑体" w:eastAsia="黑体" w:hint="eastAsia"/>
        <w:b w:val="0"/>
        <w:i w:val="0"/>
        <w:sz w:val="21"/>
      </w:rPr>
    </w:lvl>
    <w:lvl w:ilvl="2">
      <w:start w:val="1"/>
      <w:numFmt w:val="decimal"/>
      <w:pStyle w:val="aff7"/>
      <w:suff w:val="nothing"/>
      <w:lvlText w:val="%1.%2.%3　"/>
      <w:lvlJc w:val="left"/>
      <w:pPr>
        <w:ind w:left="0" w:firstLine="0"/>
      </w:pPr>
      <w:rPr>
        <w:rFonts w:ascii="黑体" w:eastAsia="黑体" w:hint="eastAsia"/>
        <w:b w:val="0"/>
        <w:i w:val="0"/>
        <w:sz w:val="21"/>
      </w:rPr>
    </w:lvl>
    <w:lvl w:ilvl="3">
      <w:start w:val="1"/>
      <w:numFmt w:val="decimal"/>
      <w:pStyle w:val="aff8"/>
      <w:suff w:val="nothing"/>
      <w:lvlText w:val="%1.%2.%3.%4　"/>
      <w:lvlJc w:val="left"/>
      <w:pPr>
        <w:ind w:left="0" w:firstLine="0"/>
      </w:pPr>
      <w:rPr>
        <w:rFonts w:ascii="黑体" w:eastAsia="黑体" w:hint="eastAsia"/>
        <w:b w:val="0"/>
        <w:i w:val="0"/>
        <w:sz w:val="21"/>
      </w:rPr>
    </w:lvl>
    <w:lvl w:ilvl="4">
      <w:start w:val="1"/>
      <w:numFmt w:val="decimal"/>
      <w:pStyle w:val="aff9"/>
      <w:suff w:val="nothing"/>
      <w:lvlText w:val="%1.%2.%3.%4.%5　"/>
      <w:lvlJc w:val="left"/>
      <w:pPr>
        <w:ind w:left="0" w:firstLine="0"/>
      </w:pPr>
      <w:rPr>
        <w:rFonts w:ascii="黑体" w:eastAsia="黑体" w:hint="eastAsia"/>
        <w:b w:val="0"/>
        <w:i w:val="0"/>
        <w:sz w:val="21"/>
      </w:rPr>
    </w:lvl>
    <w:lvl w:ilvl="5">
      <w:start w:val="1"/>
      <w:numFmt w:val="decimal"/>
      <w:pStyle w:val="affa"/>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15:restartNumberingAfterBreak="0">
    <w:nsid w:val="69506ABF"/>
    <w:multiLevelType w:val="multilevel"/>
    <w:tmpl w:val="69506ABF"/>
    <w:lvl w:ilvl="0">
      <w:start w:val="1"/>
      <w:numFmt w:val="bullet"/>
      <w:pStyle w:val="20"/>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fb"/>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c"/>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6CEA2025"/>
    <w:lvl w:ilvl="0">
      <w:start w:val="1"/>
      <w:numFmt w:val="none"/>
      <w:pStyle w:val="affd"/>
      <w:suff w:val="nothing"/>
      <w:lvlText w:val="%1"/>
      <w:lvlJc w:val="left"/>
      <w:pPr>
        <w:ind w:left="0" w:firstLine="0"/>
      </w:pPr>
      <w:rPr>
        <w:rFonts w:hint="eastAsia"/>
      </w:rPr>
    </w:lvl>
    <w:lvl w:ilvl="1">
      <w:start w:val="1"/>
      <w:numFmt w:val="decimal"/>
      <w:pStyle w:val="affe"/>
      <w:suff w:val="nothing"/>
      <w:lvlText w:val="%1%2　"/>
      <w:lvlJc w:val="left"/>
      <w:pPr>
        <w:ind w:left="0" w:firstLine="0"/>
      </w:pPr>
      <w:rPr>
        <w:rFonts w:ascii="黑体" w:eastAsia="黑体" w:hint="eastAsia"/>
        <w:b w:val="0"/>
        <w:i w:val="0"/>
        <w:sz w:val="21"/>
      </w:rPr>
    </w:lvl>
    <w:lvl w:ilvl="2">
      <w:start w:val="1"/>
      <w:numFmt w:val="decimal"/>
      <w:pStyle w:val="afff"/>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f0"/>
      <w:suff w:val="nothing"/>
      <w:lvlText w:val="%1%2.%3.%4　"/>
      <w:lvlJc w:val="left"/>
      <w:pPr>
        <w:ind w:left="0" w:firstLine="0"/>
      </w:pPr>
      <w:rPr>
        <w:rFonts w:ascii="黑体" w:eastAsia="黑体" w:hint="eastAsia"/>
        <w:b w:val="0"/>
        <w:i w:val="0"/>
        <w:sz w:val="21"/>
      </w:rPr>
    </w:lvl>
    <w:lvl w:ilvl="4">
      <w:start w:val="1"/>
      <w:numFmt w:val="decimal"/>
      <w:pStyle w:val="afff1"/>
      <w:suff w:val="nothing"/>
      <w:lvlText w:val="%1%2.%3.%4.%5　"/>
      <w:lvlJc w:val="left"/>
      <w:pPr>
        <w:ind w:left="0" w:firstLine="0"/>
      </w:pPr>
      <w:rPr>
        <w:rFonts w:ascii="黑体" w:eastAsia="黑体" w:hint="eastAsia"/>
        <w:b w:val="0"/>
        <w:i w:val="0"/>
        <w:sz w:val="21"/>
      </w:rPr>
    </w:lvl>
    <w:lvl w:ilvl="5">
      <w:start w:val="1"/>
      <w:numFmt w:val="decimal"/>
      <w:pStyle w:val="afff2"/>
      <w:suff w:val="nothing"/>
      <w:lvlText w:val="%1%2.%3.%4.%5.%6　"/>
      <w:lvlJc w:val="left"/>
      <w:pPr>
        <w:ind w:left="0" w:firstLine="0"/>
      </w:pPr>
      <w:rPr>
        <w:rFonts w:ascii="黑体" w:eastAsia="黑体" w:hint="eastAsia"/>
        <w:b w:val="0"/>
        <w:i w:val="0"/>
        <w:sz w:val="21"/>
      </w:rPr>
    </w:lvl>
    <w:lvl w:ilvl="6">
      <w:start w:val="1"/>
      <w:numFmt w:val="decimal"/>
      <w:pStyle w:val="afff3"/>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4"/>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5"/>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6F5A515E"/>
    <w:multiLevelType w:val="multilevel"/>
    <w:tmpl w:val="6F5A515E"/>
    <w:lvl w:ilvl="0">
      <w:start w:val="1"/>
      <w:numFmt w:val="decimal"/>
      <w:pStyle w:val="afff6"/>
      <w:lvlText w:val="%1."/>
      <w:lvlJc w:val="left"/>
      <w:pPr>
        <w:ind w:left="425" w:hanging="425"/>
      </w:pPr>
      <w:rPr>
        <w:rFonts w:hint="eastAsia"/>
        <w:b w:val="0"/>
        <w:i w:val="0"/>
        <w:sz w:val="21"/>
        <w:szCs w:val="21"/>
      </w:rPr>
    </w:lvl>
    <w:lvl w:ilvl="1">
      <w:start w:val="1"/>
      <w:numFmt w:val="decimal"/>
      <w:pStyle w:val="afff7"/>
      <w:lvlText w:val="%1.%2."/>
      <w:lvlJc w:val="left"/>
      <w:pPr>
        <w:ind w:left="567" w:hanging="567"/>
      </w:pPr>
      <w:rPr>
        <w:rFonts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fff8"/>
      <w:lvlText w:val="%1.%2.%3."/>
      <w:lvlJc w:val="left"/>
      <w:pPr>
        <w:ind w:left="709" w:hanging="709"/>
      </w:pPr>
      <w:rPr>
        <w:rFonts w:hint="eastAsia"/>
        <w:b w:val="0"/>
        <w:i w:val="0"/>
        <w:sz w:val="21"/>
      </w:rPr>
    </w:lvl>
    <w:lvl w:ilvl="3">
      <w:start w:val="1"/>
      <w:numFmt w:val="decimal"/>
      <w:lvlText w:val="%1.%2.%3.%4."/>
      <w:lvlJc w:val="left"/>
      <w:pPr>
        <w:ind w:left="851" w:hanging="851"/>
      </w:pPr>
      <w:rPr>
        <w:rFonts w:hint="eastAsia"/>
        <w:b w:val="0"/>
        <w:i w:val="0"/>
        <w:sz w:val="21"/>
      </w:rPr>
    </w:lvl>
    <w:lvl w:ilvl="4">
      <w:start w:val="1"/>
      <w:numFmt w:val="decimal"/>
      <w:lvlText w:val="%1.%2.%3.%4.%5."/>
      <w:lvlJc w:val="left"/>
      <w:pPr>
        <w:ind w:left="992" w:hanging="992"/>
      </w:pPr>
      <w:rPr>
        <w:rFonts w:hint="eastAsia"/>
        <w:b w:val="0"/>
        <w:i w:val="0"/>
        <w:sz w:val="21"/>
      </w:rPr>
    </w:lvl>
    <w:lvl w:ilvl="5">
      <w:start w:val="1"/>
      <w:numFmt w:val="decimal"/>
      <w:lvlText w:val="%1.%2.%3.%4.%5.%6."/>
      <w:lvlJc w:val="left"/>
      <w:pPr>
        <w:ind w:left="1134" w:hanging="1134"/>
      </w:pPr>
      <w:rPr>
        <w:rFonts w:hint="eastAsia"/>
        <w:b w:val="0"/>
        <w:i w:val="0"/>
        <w:sz w:val="21"/>
      </w:rPr>
    </w:lvl>
    <w:lvl w:ilvl="6">
      <w:start w:val="1"/>
      <w:numFmt w:val="decimal"/>
      <w:lvlText w:val="%1.%2.%3.%4.%5.%6.%7."/>
      <w:lvlJc w:val="left"/>
      <w:pPr>
        <w:ind w:left="1276" w:hanging="1276"/>
      </w:pPr>
      <w:rPr>
        <w:rFonts w:hint="eastAsia"/>
        <w:b w:val="0"/>
        <w:i w:val="0"/>
        <w:sz w:val="21"/>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32" w15:restartNumberingAfterBreak="0">
    <w:nsid w:val="76933334"/>
    <w:multiLevelType w:val="multilevel"/>
    <w:tmpl w:val="76933334"/>
    <w:lvl w:ilvl="0">
      <w:start w:val="1"/>
      <w:numFmt w:val="none"/>
      <w:pStyle w:val="afff9"/>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24"/>
  </w:num>
  <w:num w:numId="2">
    <w:abstractNumId w:val="4"/>
  </w:num>
  <w:num w:numId="3">
    <w:abstractNumId w:val="3"/>
  </w:num>
  <w:num w:numId="4">
    <w:abstractNumId w:val="20"/>
  </w:num>
  <w:num w:numId="5">
    <w:abstractNumId w:val="11"/>
  </w:num>
  <w:num w:numId="6">
    <w:abstractNumId w:val="18"/>
  </w:num>
  <w:num w:numId="7">
    <w:abstractNumId w:val="2"/>
  </w:num>
  <w:num w:numId="8">
    <w:abstractNumId w:val="8"/>
  </w:num>
  <w:num w:numId="9">
    <w:abstractNumId w:val="27"/>
  </w:num>
  <w:num w:numId="10">
    <w:abstractNumId w:val="12"/>
  </w:num>
  <w:num w:numId="11">
    <w:abstractNumId w:val="28"/>
  </w:num>
  <w:num w:numId="12">
    <w:abstractNumId w:val="7"/>
  </w:num>
  <w:num w:numId="13">
    <w:abstractNumId w:val="32"/>
  </w:num>
  <w:num w:numId="14">
    <w:abstractNumId w:val="29"/>
  </w:num>
  <w:num w:numId="15">
    <w:abstractNumId w:val="9"/>
  </w:num>
  <w:num w:numId="16">
    <w:abstractNumId w:val="25"/>
  </w:num>
  <w:num w:numId="17">
    <w:abstractNumId w:val="22"/>
  </w:num>
  <w:num w:numId="18">
    <w:abstractNumId w:val="0"/>
  </w:num>
  <w:num w:numId="19">
    <w:abstractNumId w:val="6"/>
  </w:num>
  <w:num w:numId="20">
    <w:abstractNumId w:val="14"/>
  </w:num>
  <w:num w:numId="21">
    <w:abstractNumId w:val="13"/>
  </w:num>
  <w:num w:numId="22">
    <w:abstractNumId w:val="1"/>
  </w:num>
  <w:num w:numId="23">
    <w:abstractNumId w:val="17"/>
  </w:num>
  <w:num w:numId="24">
    <w:abstractNumId w:val="19"/>
  </w:num>
  <w:num w:numId="25">
    <w:abstractNumId w:val="26"/>
  </w:num>
  <w:num w:numId="26">
    <w:abstractNumId w:val="23"/>
  </w:num>
  <w:num w:numId="27">
    <w:abstractNumId w:val="15"/>
  </w:num>
  <w:num w:numId="28">
    <w:abstractNumId w:val="21"/>
  </w:num>
  <w:num w:numId="29">
    <w:abstractNumId w:val="30"/>
  </w:num>
  <w:num w:numId="30">
    <w:abstractNumId w:val="16"/>
  </w:num>
  <w:num w:numId="31">
    <w:abstractNumId w:val="5"/>
  </w:num>
  <w:num w:numId="32">
    <w:abstractNumId w:val="31"/>
  </w:num>
  <w:num w:numId="33">
    <w:abstractNumId w:val="10"/>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ocumentProtection w:edit="forms" w:enforcement="1" w:cryptProviderType="rsaFull" w:cryptAlgorithmClass="hash" w:cryptAlgorithmType="typeAny" w:cryptAlgorithmSid="4" w:cryptSpinCount="0" w:hash="90HH+Jk8msDHXAVMX3DaeIcNlzM=" w:salt="QvHQKSUaufLmcvW3a1MMJQ=="/>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5ZWZlY2JjYmNjMTk1ZGY0ODRiYmNlMTZlMTJhZTkifQ=="/>
  </w:docVars>
  <w:rsids>
    <w:rsidRoot w:val="0E8022F7"/>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2A0C"/>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4F37"/>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1A8E"/>
    <w:rsid w:val="00F06D37"/>
    <w:rsid w:val="00F07B9D"/>
    <w:rsid w:val="00F11586"/>
    <w:rsid w:val="00F1183B"/>
    <w:rsid w:val="00F11C9F"/>
    <w:rsid w:val="00F12263"/>
    <w:rsid w:val="00F1409D"/>
    <w:rsid w:val="00F14214"/>
    <w:rsid w:val="00F157A9"/>
    <w:rsid w:val="00F16F00"/>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28F5180"/>
    <w:rsid w:val="060C7836"/>
    <w:rsid w:val="079F5D17"/>
    <w:rsid w:val="0E8022F7"/>
    <w:rsid w:val="14CD786E"/>
    <w:rsid w:val="169F4223"/>
    <w:rsid w:val="19AC3309"/>
    <w:rsid w:val="1A831D0B"/>
    <w:rsid w:val="1A937147"/>
    <w:rsid w:val="1B602F91"/>
    <w:rsid w:val="21194C0E"/>
    <w:rsid w:val="229515DE"/>
    <w:rsid w:val="23F721AE"/>
    <w:rsid w:val="2A3A59CD"/>
    <w:rsid w:val="30E235A7"/>
    <w:rsid w:val="310857FE"/>
    <w:rsid w:val="3456387D"/>
    <w:rsid w:val="358A3CD2"/>
    <w:rsid w:val="37E22D4C"/>
    <w:rsid w:val="388E0D38"/>
    <w:rsid w:val="3BDB6090"/>
    <w:rsid w:val="44110F59"/>
    <w:rsid w:val="45EA7F54"/>
    <w:rsid w:val="4A7F78BB"/>
    <w:rsid w:val="4F381E35"/>
    <w:rsid w:val="56EA7AEB"/>
    <w:rsid w:val="57DD38B4"/>
    <w:rsid w:val="5B1D29F2"/>
    <w:rsid w:val="5D214A15"/>
    <w:rsid w:val="5D923F39"/>
    <w:rsid w:val="60EC6279"/>
    <w:rsid w:val="62254BA8"/>
    <w:rsid w:val="63414702"/>
    <w:rsid w:val="695168F3"/>
    <w:rsid w:val="6D54588F"/>
    <w:rsid w:val="75154B88"/>
    <w:rsid w:val="776B2043"/>
    <w:rsid w:val="7B2D400E"/>
    <w:rsid w:val="7D5626A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5:docId w15:val="{FC911B13-EEDB-40BF-AF00-407BCC9B1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semiHidden="1" w:uiPriority="39" w:unhideWhenUsed="1"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a">
    <w:name w:val="Normal"/>
    <w:autoRedefine/>
    <w:qFormat/>
    <w:pPr>
      <w:widowControl w:val="0"/>
      <w:adjustRightInd w:val="0"/>
      <w:spacing w:line="400" w:lineRule="exact"/>
      <w:jc w:val="both"/>
    </w:pPr>
    <w:rPr>
      <w:rFonts w:ascii="Calibri" w:hAnsi="Calibri"/>
      <w:kern w:val="2"/>
      <w:sz w:val="21"/>
      <w:szCs w:val="21"/>
    </w:rPr>
  </w:style>
  <w:style w:type="paragraph" w:styleId="1">
    <w:name w:val="heading 1"/>
    <w:basedOn w:val="afffa"/>
    <w:next w:val="afffa"/>
    <w:link w:val="1Char"/>
    <w:autoRedefine/>
    <w:qFormat/>
    <w:pPr>
      <w:keepNext/>
      <w:keepLines/>
      <w:spacing w:before="340" w:after="330" w:line="578" w:lineRule="auto"/>
      <w:outlineLvl w:val="0"/>
    </w:pPr>
    <w:rPr>
      <w:b/>
      <w:bCs/>
      <w:kern w:val="44"/>
      <w:sz w:val="44"/>
      <w:szCs w:val="44"/>
    </w:rPr>
  </w:style>
  <w:style w:type="paragraph" w:styleId="21">
    <w:name w:val="heading 2"/>
    <w:basedOn w:val="afffa"/>
    <w:next w:val="afffa"/>
    <w:link w:val="2Char"/>
    <w:autoRedefine/>
    <w:qFormat/>
    <w:pPr>
      <w:keepNext/>
      <w:keepLines/>
      <w:spacing w:before="260" w:after="260" w:line="416" w:lineRule="auto"/>
      <w:outlineLvl w:val="1"/>
    </w:pPr>
    <w:rPr>
      <w:rFonts w:ascii="Arial" w:eastAsia="黑体" w:hAnsi="Arial"/>
      <w:b/>
      <w:bCs/>
      <w:sz w:val="32"/>
      <w:szCs w:val="32"/>
    </w:rPr>
  </w:style>
  <w:style w:type="paragraph" w:styleId="3">
    <w:name w:val="heading 3"/>
    <w:basedOn w:val="afffa"/>
    <w:next w:val="afffa"/>
    <w:link w:val="3Char"/>
    <w:autoRedefine/>
    <w:qFormat/>
    <w:pPr>
      <w:keepNext/>
      <w:keepLines/>
      <w:spacing w:before="260" w:after="260" w:line="416" w:lineRule="auto"/>
      <w:outlineLvl w:val="2"/>
    </w:pPr>
    <w:rPr>
      <w:b/>
      <w:bCs/>
      <w:sz w:val="32"/>
      <w:szCs w:val="32"/>
    </w:rPr>
  </w:style>
  <w:style w:type="paragraph" w:styleId="4">
    <w:name w:val="heading 4"/>
    <w:basedOn w:val="afffa"/>
    <w:next w:val="afffa"/>
    <w:link w:val="4Char"/>
    <w:autoRedefine/>
    <w:qFormat/>
    <w:pPr>
      <w:keepNext/>
      <w:keepLines/>
      <w:spacing w:before="280" w:after="290" w:line="376" w:lineRule="auto"/>
      <w:outlineLvl w:val="3"/>
    </w:pPr>
    <w:rPr>
      <w:rFonts w:ascii="Arial" w:eastAsia="黑体" w:hAnsi="Arial"/>
      <w:b/>
      <w:bCs/>
      <w:sz w:val="28"/>
      <w:szCs w:val="28"/>
    </w:rPr>
  </w:style>
  <w:style w:type="paragraph" w:styleId="5">
    <w:name w:val="heading 5"/>
    <w:basedOn w:val="afffa"/>
    <w:next w:val="afffa"/>
    <w:link w:val="5Char"/>
    <w:autoRedefine/>
    <w:qFormat/>
    <w:pPr>
      <w:keepNext/>
      <w:keepLines/>
      <w:adjustRightInd/>
      <w:spacing w:before="280" w:after="290" w:line="376" w:lineRule="auto"/>
      <w:outlineLvl w:val="4"/>
    </w:pPr>
    <w:rPr>
      <w:b/>
      <w:bCs/>
      <w:sz w:val="28"/>
      <w:szCs w:val="28"/>
    </w:rPr>
  </w:style>
  <w:style w:type="paragraph" w:styleId="6">
    <w:name w:val="heading 6"/>
    <w:basedOn w:val="afffa"/>
    <w:next w:val="afffa"/>
    <w:link w:val="6Char"/>
    <w:autoRedefine/>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a"/>
    <w:next w:val="afffa"/>
    <w:link w:val="7Char"/>
    <w:autoRedefine/>
    <w:qFormat/>
    <w:pPr>
      <w:keepNext/>
      <w:keepLines/>
      <w:adjustRightInd/>
      <w:spacing w:before="240" w:after="64" w:line="320" w:lineRule="auto"/>
      <w:outlineLvl w:val="6"/>
    </w:pPr>
    <w:rPr>
      <w:b/>
      <w:bCs/>
      <w:sz w:val="24"/>
      <w:szCs w:val="24"/>
    </w:rPr>
  </w:style>
  <w:style w:type="paragraph" w:styleId="8">
    <w:name w:val="heading 8"/>
    <w:basedOn w:val="afffa"/>
    <w:next w:val="afffa"/>
    <w:link w:val="8Char"/>
    <w:autoRedefine/>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a"/>
    <w:next w:val="afffa"/>
    <w:link w:val="9Char"/>
    <w:autoRedefine/>
    <w:qFormat/>
    <w:pPr>
      <w:keepNext/>
      <w:keepLines/>
      <w:adjustRightInd/>
      <w:spacing w:before="240" w:after="64" w:line="320" w:lineRule="auto"/>
      <w:outlineLvl w:val="8"/>
    </w:pPr>
    <w:rPr>
      <w:rFonts w:ascii="Arial" w:eastAsia="黑体" w:hAnsi="Arial"/>
    </w:rPr>
  </w:style>
  <w:style w:type="character" w:default="1" w:styleId="afffb">
    <w:name w:val="Default Paragraph Font"/>
    <w:uiPriority w:val="1"/>
    <w:semiHidden/>
    <w:unhideWhenUsed/>
  </w:style>
  <w:style w:type="table" w:default="1" w:styleId="afffc">
    <w:name w:val="Normal Table"/>
    <w:uiPriority w:val="99"/>
    <w:semiHidden/>
    <w:unhideWhenUsed/>
    <w:tblPr>
      <w:tblInd w:w="0" w:type="dxa"/>
      <w:tblCellMar>
        <w:top w:w="0" w:type="dxa"/>
        <w:left w:w="108" w:type="dxa"/>
        <w:bottom w:w="0" w:type="dxa"/>
        <w:right w:w="108" w:type="dxa"/>
      </w:tblCellMar>
    </w:tblPr>
  </w:style>
  <w:style w:type="numbering" w:default="1" w:styleId="afffd">
    <w:name w:val="No List"/>
    <w:uiPriority w:val="99"/>
    <w:semiHidden/>
    <w:unhideWhenUsed/>
  </w:style>
  <w:style w:type="paragraph" w:styleId="70">
    <w:name w:val="toc 7"/>
    <w:basedOn w:val="afffa"/>
    <w:next w:val="afffa"/>
    <w:autoRedefine/>
    <w:uiPriority w:val="39"/>
    <w:unhideWhenUsed/>
    <w:qFormat/>
    <w:pPr>
      <w:tabs>
        <w:tab w:val="right" w:leader="dot" w:pos="9344"/>
      </w:tabs>
      <w:spacing w:line="300" w:lineRule="exact"/>
      <w:ind w:left="1259"/>
    </w:pPr>
    <w:rPr>
      <w:rFonts w:ascii="宋体"/>
    </w:rPr>
  </w:style>
  <w:style w:type="paragraph" w:styleId="afffe">
    <w:name w:val="Normal Indent"/>
    <w:basedOn w:val="afffa"/>
    <w:qFormat/>
    <w:pPr>
      <w:ind w:firstLine="420"/>
    </w:pPr>
  </w:style>
  <w:style w:type="paragraph" w:styleId="affff">
    <w:name w:val="Body Text"/>
    <w:basedOn w:val="afffa"/>
    <w:link w:val="Char"/>
    <w:autoRedefine/>
    <w:qFormat/>
    <w:pPr>
      <w:spacing w:after="120"/>
    </w:pPr>
  </w:style>
  <w:style w:type="paragraph" w:styleId="50">
    <w:name w:val="toc 5"/>
    <w:basedOn w:val="afffa"/>
    <w:next w:val="afffa"/>
    <w:autoRedefine/>
    <w:uiPriority w:val="39"/>
    <w:unhideWhenUsed/>
    <w:qFormat/>
    <w:pPr>
      <w:ind w:left="839"/>
    </w:pPr>
    <w:rPr>
      <w:rFonts w:ascii="宋体"/>
    </w:rPr>
  </w:style>
  <w:style w:type="paragraph" w:styleId="30">
    <w:name w:val="toc 3"/>
    <w:basedOn w:val="afffa"/>
    <w:next w:val="afffa"/>
    <w:autoRedefine/>
    <w:uiPriority w:val="39"/>
    <w:unhideWhenUsed/>
    <w:qFormat/>
    <w:pPr>
      <w:spacing w:line="300" w:lineRule="exact"/>
      <w:ind w:left="420"/>
    </w:pPr>
    <w:rPr>
      <w:rFonts w:ascii="宋体"/>
    </w:rPr>
  </w:style>
  <w:style w:type="paragraph" w:styleId="affff0">
    <w:name w:val="Balloon Text"/>
    <w:basedOn w:val="afffa"/>
    <w:link w:val="Char0"/>
    <w:uiPriority w:val="99"/>
    <w:unhideWhenUsed/>
    <w:qFormat/>
    <w:rPr>
      <w:sz w:val="18"/>
      <w:szCs w:val="18"/>
    </w:rPr>
  </w:style>
  <w:style w:type="paragraph" w:styleId="affff1">
    <w:name w:val="footer"/>
    <w:basedOn w:val="afffa"/>
    <w:link w:val="Char1"/>
    <w:autoRedefine/>
    <w:uiPriority w:val="99"/>
    <w:qFormat/>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a"/>
    <w:link w:val="Char2"/>
    <w:autoRedefine/>
    <w:uiPriority w:val="99"/>
    <w:qFormat/>
    <w:pPr>
      <w:tabs>
        <w:tab w:val="center" w:pos="4153"/>
        <w:tab w:val="right" w:pos="8306"/>
      </w:tabs>
      <w:adjustRightInd/>
      <w:snapToGrid w:val="0"/>
      <w:jc w:val="center"/>
    </w:pPr>
    <w:rPr>
      <w:sz w:val="18"/>
      <w:szCs w:val="18"/>
    </w:rPr>
  </w:style>
  <w:style w:type="paragraph" w:styleId="10">
    <w:name w:val="toc 1"/>
    <w:basedOn w:val="afffa"/>
    <w:next w:val="afffa"/>
    <w:autoRedefine/>
    <w:uiPriority w:val="39"/>
    <w:unhideWhenUsed/>
    <w:qFormat/>
    <w:rPr>
      <w:rFonts w:ascii="宋体"/>
    </w:rPr>
  </w:style>
  <w:style w:type="paragraph" w:styleId="40">
    <w:name w:val="toc 4"/>
    <w:basedOn w:val="afffa"/>
    <w:next w:val="afffa"/>
    <w:autoRedefine/>
    <w:uiPriority w:val="39"/>
    <w:unhideWhenUsed/>
    <w:qFormat/>
    <w:pPr>
      <w:tabs>
        <w:tab w:val="right" w:leader="dot" w:pos="9344"/>
      </w:tabs>
      <w:spacing w:line="300" w:lineRule="exact"/>
      <w:ind w:left="629"/>
    </w:pPr>
    <w:rPr>
      <w:rFonts w:ascii="宋体"/>
    </w:rPr>
  </w:style>
  <w:style w:type="paragraph" w:styleId="affff3">
    <w:name w:val="footnote text"/>
    <w:basedOn w:val="afffa"/>
    <w:next w:val="afffa"/>
    <w:link w:val="Char3"/>
    <w:autoRedefine/>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a"/>
    <w:next w:val="afffa"/>
    <w:autoRedefine/>
    <w:uiPriority w:val="39"/>
    <w:unhideWhenUsed/>
    <w:qFormat/>
    <w:pPr>
      <w:spacing w:line="300" w:lineRule="exact"/>
      <w:ind w:left="1049"/>
    </w:pPr>
    <w:rPr>
      <w:rFonts w:ascii="宋体"/>
    </w:rPr>
  </w:style>
  <w:style w:type="paragraph" w:styleId="affff4">
    <w:name w:val="table of figures"/>
    <w:basedOn w:val="afffa"/>
    <w:next w:val="afffa"/>
    <w:autoRedefine/>
    <w:semiHidden/>
    <w:qFormat/>
    <w:pPr>
      <w:adjustRightInd/>
      <w:spacing w:line="240" w:lineRule="auto"/>
      <w:jc w:val="left"/>
    </w:pPr>
    <w:rPr>
      <w:szCs w:val="24"/>
    </w:rPr>
  </w:style>
  <w:style w:type="paragraph" w:styleId="22">
    <w:name w:val="toc 2"/>
    <w:basedOn w:val="afffa"/>
    <w:next w:val="afffa"/>
    <w:autoRedefine/>
    <w:uiPriority w:val="39"/>
    <w:unhideWhenUsed/>
    <w:qFormat/>
    <w:pPr>
      <w:tabs>
        <w:tab w:val="right" w:leader="dot" w:pos="9344"/>
      </w:tabs>
      <w:spacing w:line="300" w:lineRule="exact"/>
      <w:ind w:left="210"/>
    </w:pPr>
    <w:rPr>
      <w:rFonts w:ascii="宋体"/>
    </w:rPr>
  </w:style>
  <w:style w:type="paragraph" w:styleId="affff5">
    <w:name w:val="Normal (Web)"/>
    <w:basedOn w:val="afffa"/>
    <w:autoRedefine/>
    <w:qFormat/>
    <w:pPr>
      <w:spacing w:before="100" w:beforeAutospacing="1" w:after="100" w:afterAutospacing="1"/>
      <w:jc w:val="left"/>
    </w:pPr>
    <w:rPr>
      <w:kern w:val="0"/>
      <w:sz w:val="24"/>
    </w:rPr>
  </w:style>
  <w:style w:type="paragraph" w:styleId="affff6">
    <w:name w:val="Title"/>
    <w:basedOn w:val="afffa"/>
    <w:link w:val="Char4"/>
    <w:autoRedefine/>
    <w:qFormat/>
    <w:pPr>
      <w:spacing w:before="240" w:after="60"/>
      <w:jc w:val="center"/>
      <w:outlineLvl w:val="0"/>
    </w:pPr>
    <w:rPr>
      <w:rFonts w:ascii="Arial" w:hAnsi="Arial" w:cs="Arial"/>
      <w:b/>
      <w:bCs/>
      <w:sz w:val="32"/>
      <w:szCs w:val="32"/>
    </w:rPr>
  </w:style>
  <w:style w:type="table" w:styleId="affff7">
    <w:name w:val="Table Grid"/>
    <w:basedOn w:val="afffc"/>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autoRedefine/>
    <w:uiPriority w:val="22"/>
    <w:qFormat/>
    <w:rPr>
      <w:b/>
      <w:bCs/>
    </w:rPr>
  </w:style>
  <w:style w:type="character" w:styleId="affff9">
    <w:name w:val="page number"/>
    <w:autoRedefine/>
    <w:qFormat/>
    <w:rPr>
      <w:rFonts w:ascii="宋体" w:eastAsia="宋体" w:hAnsi="Times New Roman"/>
      <w:sz w:val="18"/>
    </w:rPr>
  </w:style>
  <w:style w:type="character" w:styleId="affffa">
    <w:name w:val="Emphasis"/>
    <w:autoRedefine/>
    <w:uiPriority w:val="20"/>
    <w:qFormat/>
    <w:rPr>
      <w:i/>
      <w:iCs/>
    </w:rPr>
  </w:style>
  <w:style w:type="character" w:styleId="affffb">
    <w:name w:val="Hyperlink"/>
    <w:autoRedefine/>
    <w:uiPriority w:val="99"/>
    <w:qFormat/>
    <w:rPr>
      <w:rFonts w:ascii="宋体" w:eastAsia="宋体" w:hAnsi="Times New Roman"/>
      <w:color w:val="auto"/>
      <w:spacing w:val="0"/>
      <w:w w:val="100"/>
      <w:position w:val="0"/>
      <w:sz w:val="21"/>
      <w:u w:val="none"/>
      <w:vertAlign w:val="baseline"/>
    </w:rPr>
  </w:style>
  <w:style w:type="character" w:styleId="affffc">
    <w:name w:val="footnote reference"/>
    <w:autoRedefine/>
    <w:semiHidden/>
    <w:qFormat/>
    <w:rPr>
      <w:rFonts w:ascii="宋体" w:eastAsia="宋体" w:hAnsi="宋体" w:cs="Times New Roman"/>
      <w:spacing w:val="0"/>
      <w:sz w:val="15"/>
      <w:vertAlign w:val="superscript"/>
    </w:rPr>
  </w:style>
  <w:style w:type="character" w:customStyle="1" w:styleId="1Char">
    <w:name w:val="标题 1 Char"/>
    <w:link w:val="1"/>
    <w:autoRedefine/>
    <w:qFormat/>
    <w:rPr>
      <w:rFonts w:ascii="Times New Roman" w:eastAsia="宋体" w:hAnsi="Times New Roman" w:cs="Times New Roman"/>
      <w:b/>
      <w:bCs/>
      <w:kern w:val="44"/>
      <w:sz w:val="44"/>
      <w:szCs w:val="44"/>
    </w:rPr>
  </w:style>
  <w:style w:type="character" w:customStyle="1" w:styleId="2Char">
    <w:name w:val="标题 2 Char"/>
    <w:link w:val="21"/>
    <w:autoRedefine/>
    <w:qFormat/>
    <w:rPr>
      <w:rFonts w:ascii="Arial" w:eastAsia="黑体" w:hAnsi="Arial" w:cs="Times New Roman"/>
      <w:b/>
      <w:bCs/>
      <w:sz w:val="32"/>
      <w:szCs w:val="32"/>
    </w:rPr>
  </w:style>
  <w:style w:type="character" w:customStyle="1" w:styleId="3Char">
    <w:name w:val="标题 3 Char"/>
    <w:link w:val="3"/>
    <w:autoRedefine/>
    <w:qFormat/>
    <w:rPr>
      <w:rFonts w:ascii="Times New Roman" w:eastAsia="宋体" w:hAnsi="Times New Roman" w:cs="Times New Roman"/>
      <w:b/>
      <w:bCs/>
      <w:sz w:val="32"/>
      <w:szCs w:val="32"/>
    </w:rPr>
  </w:style>
  <w:style w:type="character" w:customStyle="1" w:styleId="4Char">
    <w:name w:val="标题 4 Char"/>
    <w:link w:val="4"/>
    <w:autoRedefine/>
    <w:qFormat/>
    <w:rPr>
      <w:rFonts w:ascii="Arial" w:eastAsia="黑体" w:hAnsi="Arial" w:cs="Times New Roman"/>
      <w:b/>
      <w:bCs/>
      <w:sz w:val="28"/>
      <w:szCs w:val="28"/>
    </w:rPr>
  </w:style>
  <w:style w:type="character" w:customStyle="1" w:styleId="5Char">
    <w:name w:val="标题 5 Char"/>
    <w:link w:val="5"/>
    <w:autoRedefine/>
    <w:qFormat/>
    <w:rPr>
      <w:rFonts w:ascii="Times New Roman" w:eastAsia="宋体" w:hAnsi="Times New Roman" w:cs="Times New Roman"/>
      <w:b/>
      <w:bCs/>
      <w:sz w:val="28"/>
      <w:szCs w:val="28"/>
    </w:rPr>
  </w:style>
  <w:style w:type="character" w:customStyle="1" w:styleId="6Char">
    <w:name w:val="标题 6 Char"/>
    <w:link w:val="6"/>
    <w:autoRedefine/>
    <w:qFormat/>
    <w:rPr>
      <w:rFonts w:ascii="Arial" w:eastAsia="黑体" w:hAnsi="Arial" w:cs="Times New Roman"/>
      <w:b/>
      <w:bCs/>
      <w:sz w:val="24"/>
      <w:szCs w:val="24"/>
    </w:rPr>
  </w:style>
  <w:style w:type="character" w:customStyle="1" w:styleId="7Char">
    <w:name w:val="标题 7 Char"/>
    <w:link w:val="7"/>
    <w:autoRedefine/>
    <w:qFormat/>
    <w:rPr>
      <w:rFonts w:ascii="Times New Roman" w:eastAsia="宋体" w:hAnsi="Times New Roman" w:cs="Times New Roman"/>
      <w:b/>
      <w:bCs/>
      <w:sz w:val="24"/>
      <w:szCs w:val="24"/>
    </w:rPr>
  </w:style>
  <w:style w:type="character" w:customStyle="1" w:styleId="8Char">
    <w:name w:val="标题 8 Char"/>
    <w:link w:val="8"/>
    <w:autoRedefine/>
    <w:qFormat/>
    <w:rPr>
      <w:rFonts w:ascii="Arial" w:eastAsia="黑体" w:hAnsi="Arial" w:cs="Times New Roman"/>
      <w:sz w:val="24"/>
      <w:szCs w:val="24"/>
    </w:rPr>
  </w:style>
  <w:style w:type="character" w:customStyle="1" w:styleId="9Char">
    <w:name w:val="标题 9 Char"/>
    <w:link w:val="9"/>
    <w:autoRedefine/>
    <w:qFormat/>
    <w:rPr>
      <w:rFonts w:ascii="Arial" w:eastAsia="黑体" w:hAnsi="Arial" w:cs="Times New Roman"/>
      <w:szCs w:val="21"/>
    </w:rPr>
  </w:style>
  <w:style w:type="character" w:customStyle="1" w:styleId="Char">
    <w:name w:val="正文文本 Char"/>
    <w:link w:val="affff"/>
    <w:autoRedefine/>
    <w:qFormat/>
    <w:rPr>
      <w:rFonts w:ascii="Times New Roman" w:eastAsia="宋体" w:hAnsi="Times New Roman" w:cs="Times New Roman"/>
      <w:szCs w:val="20"/>
    </w:rPr>
  </w:style>
  <w:style w:type="character" w:customStyle="1" w:styleId="Char0">
    <w:name w:val="批注框文本 Char"/>
    <w:link w:val="affff0"/>
    <w:autoRedefine/>
    <w:uiPriority w:val="99"/>
    <w:semiHidden/>
    <w:qFormat/>
    <w:rPr>
      <w:sz w:val="18"/>
      <w:szCs w:val="18"/>
    </w:rPr>
  </w:style>
  <w:style w:type="character" w:customStyle="1" w:styleId="Char1">
    <w:name w:val="页脚 Char"/>
    <w:link w:val="affff1"/>
    <w:autoRedefine/>
    <w:uiPriority w:val="99"/>
    <w:qFormat/>
    <w:rPr>
      <w:rFonts w:ascii="宋体" w:eastAsia="宋体" w:hAnsi="Times New Roman" w:cs="Times New Roman"/>
      <w:sz w:val="18"/>
      <w:szCs w:val="18"/>
    </w:rPr>
  </w:style>
  <w:style w:type="character" w:customStyle="1" w:styleId="Char2">
    <w:name w:val="页眉 Char"/>
    <w:link w:val="affff2"/>
    <w:autoRedefine/>
    <w:uiPriority w:val="99"/>
    <w:qFormat/>
    <w:rPr>
      <w:rFonts w:ascii="Times New Roman" w:eastAsia="宋体" w:hAnsi="Times New Roman" w:cs="Times New Roman"/>
      <w:sz w:val="18"/>
      <w:szCs w:val="18"/>
    </w:rPr>
  </w:style>
  <w:style w:type="character" w:customStyle="1" w:styleId="Char3">
    <w:name w:val="脚注文本 Char"/>
    <w:link w:val="affff3"/>
    <w:autoRedefine/>
    <w:semiHidden/>
    <w:qFormat/>
    <w:rPr>
      <w:rFonts w:ascii="宋体" w:eastAsia="宋体" w:hAnsi="Times New Roman" w:cs="Times New Roman"/>
      <w:sz w:val="18"/>
      <w:szCs w:val="18"/>
    </w:rPr>
  </w:style>
  <w:style w:type="character" w:customStyle="1" w:styleId="Char4">
    <w:name w:val="标题 Char"/>
    <w:link w:val="affff6"/>
    <w:autoRedefine/>
    <w:qFormat/>
    <w:rPr>
      <w:rFonts w:ascii="Arial" w:eastAsia="宋体" w:hAnsi="Arial" w:cs="Arial"/>
      <w:b/>
      <w:bCs/>
      <w:sz w:val="32"/>
      <w:szCs w:val="32"/>
    </w:rPr>
  </w:style>
  <w:style w:type="character" w:customStyle="1" w:styleId="affffd">
    <w:name w:val="标准文件_来源"/>
    <w:basedOn w:val="afffb"/>
    <w:autoRedefine/>
    <w:uiPriority w:val="1"/>
    <w:qFormat/>
    <w:rPr>
      <w:rFonts w:eastAsia="宋体"/>
      <w:sz w:val="21"/>
    </w:rPr>
  </w:style>
  <w:style w:type="character" w:customStyle="1" w:styleId="affffe">
    <w:name w:val="标准文件_发布"/>
    <w:autoRedefine/>
    <w:qFormat/>
    <w:rPr>
      <w:rFonts w:ascii="黑体" w:eastAsia="黑体"/>
      <w:spacing w:val="0"/>
      <w:w w:val="100"/>
      <w:position w:val="3"/>
      <w:sz w:val="28"/>
    </w:rPr>
  </w:style>
  <w:style w:type="character" w:customStyle="1" w:styleId="afffff">
    <w:name w:val="个人撰写风格"/>
    <w:autoRedefine/>
    <w:qFormat/>
    <w:rPr>
      <w:rFonts w:ascii="Arial" w:eastAsia="宋体" w:hAnsi="Arial" w:cs="Arial"/>
      <w:color w:val="auto"/>
      <w:spacing w:val="0"/>
      <w:sz w:val="20"/>
    </w:rPr>
  </w:style>
  <w:style w:type="character" w:styleId="afffff0">
    <w:name w:val="Placeholder Text"/>
    <w:basedOn w:val="afffb"/>
    <w:autoRedefine/>
    <w:uiPriority w:val="99"/>
    <w:semiHidden/>
    <w:qFormat/>
    <w:rPr>
      <w:color w:val="808080"/>
    </w:rPr>
  </w:style>
  <w:style w:type="character" w:customStyle="1" w:styleId="X">
    <w:name w:val="标准文件_示例X后 字符"/>
    <w:basedOn w:val="Char5"/>
    <w:link w:val="X0"/>
    <w:autoRedefine/>
    <w:qFormat/>
    <w:rPr>
      <w:rFonts w:ascii="宋体" w:hAnsi="Times New Roman"/>
      <w:sz w:val="18"/>
    </w:rPr>
  </w:style>
  <w:style w:type="character" w:customStyle="1" w:styleId="Char5">
    <w:name w:val="标准文件_段 Char"/>
    <w:link w:val="afffff1"/>
    <w:autoRedefine/>
    <w:qFormat/>
    <w:rPr>
      <w:rFonts w:ascii="宋体" w:hAnsi="Times New Roman"/>
      <w:sz w:val="21"/>
    </w:rPr>
  </w:style>
  <w:style w:type="paragraph" w:customStyle="1" w:styleId="afffff1">
    <w:name w:val="标准文件_段"/>
    <w:link w:val="Char5"/>
    <w:autoRedefine/>
    <w:qFormat/>
    <w:pPr>
      <w:autoSpaceDE w:val="0"/>
      <w:autoSpaceDN w:val="0"/>
      <w:ind w:firstLineChars="200" w:firstLine="200"/>
      <w:jc w:val="both"/>
    </w:pPr>
    <w:rPr>
      <w:rFonts w:ascii="宋体"/>
      <w:sz w:val="21"/>
    </w:rPr>
  </w:style>
  <w:style w:type="paragraph" w:customStyle="1" w:styleId="X0">
    <w:name w:val="标准文件_示例X后"/>
    <w:basedOn w:val="afffff1"/>
    <w:link w:val="X"/>
    <w:autoRedefine/>
    <w:qFormat/>
    <w:pPr>
      <w:ind w:left="1049" w:firstLineChars="0" w:firstLine="0"/>
    </w:pPr>
    <w:rPr>
      <w:sz w:val="18"/>
    </w:rPr>
  </w:style>
  <w:style w:type="character" w:customStyle="1" w:styleId="afffff2">
    <w:name w:val="个人答复风格"/>
    <w:autoRedefine/>
    <w:qFormat/>
    <w:rPr>
      <w:rFonts w:ascii="Arial" w:eastAsia="宋体" w:hAnsi="Arial" w:cs="Arial"/>
      <w:color w:val="auto"/>
      <w:spacing w:val="0"/>
      <w:sz w:val="20"/>
    </w:rPr>
  </w:style>
  <w:style w:type="character" w:customStyle="1" w:styleId="Char6">
    <w:name w:val="引用 Char"/>
    <w:link w:val="afffff3"/>
    <w:autoRedefine/>
    <w:uiPriority w:val="29"/>
    <w:qFormat/>
    <w:rPr>
      <w:i/>
      <w:iCs/>
      <w:color w:val="000000"/>
    </w:rPr>
  </w:style>
  <w:style w:type="paragraph" w:styleId="afffff3">
    <w:name w:val="Quote"/>
    <w:basedOn w:val="afffa"/>
    <w:next w:val="afffa"/>
    <w:link w:val="Char6"/>
    <w:autoRedefine/>
    <w:uiPriority w:val="29"/>
    <w:qFormat/>
    <w:rPr>
      <w:i/>
      <w:iCs/>
      <w:color w:val="000000"/>
    </w:rPr>
  </w:style>
  <w:style w:type="character" w:customStyle="1" w:styleId="afffff4">
    <w:name w:val="发布"/>
    <w:basedOn w:val="afffb"/>
    <w:autoRedefine/>
    <w:qFormat/>
    <w:rPr>
      <w:rFonts w:ascii="黑体" w:eastAsia="黑体"/>
      <w:spacing w:val="85"/>
      <w:w w:val="100"/>
      <w:position w:val="3"/>
      <w:sz w:val="28"/>
      <w:szCs w:val="28"/>
    </w:rPr>
  </w:style>
  <w:style w:type="character" w:customStyle="1" w:styleId="afffff5">
    <w:name w:val="标准文件_图表脚注内容"/>
    <w:autoRedefine/>
    <w:qFormat/>
    <w:rPr>
      <w:rFonts w:ascii="宋体" w:eastAsia="宋体" w:hAnsi="宋体" w:cs="Times New Roman"/>
      <w:spacing w:val="0"/>
      <w:sz w:val="18"/>
      <w:vertAlign w:val="superscript"/>
    </w:rPr>
  </w:style>
  <w:style w:type="character" w:customStyle="1" w:styleId="11">
    <w:name w:val="不明显参考1"/>
    <w:autoRedefine/>
    <w:uiPriority w:val="31"/>
    <w:qFormat/>
    <w:rPr>
      <w:smallCaps/>
      <w:color w:val="C0504D"/>
      <w:u w:val="single"/>
    </w:rPr>
  </w:style>
  <w:style w:type="paragraph" w:customStyle="1" w:styleId="aff7">
    <w:name w:val="标准文件_附录二级条标题"/>
    <w:basedOn w:val="aff6"/>
    <w:next w:val="afffff1"/>
    <w:autoRedefine/>
    <w:qFormat/>
    <w:pPr>
      <w:widowControl/>
      <w:numPr>
        <w:ilvl w:val="2"/>
      </w:numPr>
      <w:wordWrap w:val="0"/>
      <w:overflowPunct w:val="0"/>
      <w:autoSpaceDE w:val="0"/>
      <w:autoSpaceDN w:val="0"/>
      <w:textAlignment w:val="baseline"/>
      <w:outlineLvl w:val="3"/>
    </w:pPr>
  </w:style>
  <w:style w:type="paragraph" w:customStyle="1" w:styleId="aff6">
    <w:name w:val="标准文件_附录一级条标题"/>
    <w:next w:val="afffff1"/>
    <w:autoRedefine/>
    <w:qFormat/>
    <w:pPr>
      <w:widowControl w:val="0"/>
      <w:numPr>
        <w:ilvl w:val="1"/>
        <w:numId w:val="1"/>
      </w:numPr>
      <w:spacing w:beforeLines="50" w:before="50" w:afterLines="50" w:after="50"/>
      <w:jc w:val="both"/>
      <w:outlineLvl w:val="2"/>
    </w:pPr>
    <w:rPr>
      <w:rFonts w:ascii="黑体" w:eastAsia="黑体"/>
      <w:kern w:val="21"/>
      <w:sz w:val="21"/>
    </w:rPr>
  </w:style>
  <w:style w:type="paragraph" w:customStyle="1" w:styleId="51">
    <w:name w:val="目录 51"/>
    <w:basedOn w:val="afffa"/>
    <w:next w:val="afffa"/>
    <w:autoRedefine/>
    <w:semiHidden/>
    <w:qFormat/>
    <w:pPr>
      <w:spacing w:line="240" w:lineRule="auto"/>
    </w:pPr>
    <w:rPr>
      <w:rFonts w:ascii="宋体" w:hAnsi="宋体"/>
    </w:rPr>
  </w:style>
  <w:style w:type="paragraph" w:customStyle="1" w:styleId="afffff6">
    <w:name w:val="标准文件_标准部门"/>
    <w:basedOn w:val="afffa"/>
    <w:autoRedefine/>
    <w:qFormat/>
    <w:pPr>
      <w:jc w:val="center"/>
    </w:pPr>
    <w:rPr>
      <w:rFonts w:ascii="黑体" w:eastAsia="黑体"/>
      <w:kern w:val="0"/>
      <w:sz w:val="44"/>
    </w:rPr>
  </w:style>
  <w:style w:type="paragraph" w:customStyle="1" w:styleId="ac">
    <w:name w:val="标准文件_示例："/>
    <w:next w:val="afffff7"/>
    <w:autoRedefine/>
    <w:qFormat/>
    <w:pPr>
      <w:widowControl w:val="0"/>
      <w:numPr>
        <w:numId w:val="2"/>
      </w:numPr>
      <w:jc w:val="both"/>
    </w:pPr>
    <w:rPr>
      <w:rFonts w:ascii="宋体"/>
      <w:sz w:val="18"/>
      <w:szCs w:val="18"/>
    </w:rPr>
  </w:style>
  <w:style w:type="paragraph" w:customStyle="1" w:styleId="afffff7">
    <w:name w:val="标准文件_示例内容"/>
    <w:basedOn w:val="afffff1"/>
    <w:autoRedefine/>
    <w:qFormat/>
    <w:pPr>
      <w:ind w:firstLine="420"/>
    </w:pPr>
    <w:rPr>
      <w:sz w:val="18"/>
    </w:rPr>
  </w:style>
  <w:style w:type="paragraph" w:customStyle="1" w:styleId="81">
    <w:name w:val="目录 81"/>
    <w:basedOn w:val="71"/>
    <w:autoRedefine/>
    <w:semiHidden/>
    <w:qFormat/>
    <w:pPr>
      <w:ind w:left="1470"/>
    </w:pPr>
  </w:style>
  <w:style w:type="paragraph" w:customStyle="1" w:styleId="71">
    <w:name w:val="目录 71"/>
    <w:basedOn w:val="61"/>
    <w:autoRedefine/>
    <w:semiHidden/>
    <w:qFormat/>
    <w:pPr>
      <w:ind w:left="1260"/>
    </w:pPr>
  </w:style>
  <w:style w:type="paragraph" w:customStyle="1" w:styleId="61">
    <w:name w:val="目录 61"/>
    <w:basedOn w:val="afffa"/>
    <w:next w:val="afffa"/>
    <w:autoRedefine/>
    <w:semiHidden/>
    <w:qFormat/>
    <w:pPr>
      <w:adjustRightInd/>
      <w:spacing w:line="240" w:lineRule="auto"/>
      <w:jc w:val="left"/>
    </w:pPr>
  </w:style>
  <w:style w:type="paragraph" w:customStyle="1" w:styleId="afffff8">
    <w:name w:val="标准文件_目次、标准名称标题"/>
    <w:basedOn w:val="a6"/>
    <w:next w:val="afffff1"/>
    <w:autoRedefine/>
    <w:qFormat/>
    <w:pPr>
      <w:spacing w:line="460" w:lineRule="exact"/>
    </w:pPr>
  </w:style>
  <w:style w:type="paragraph" w:customStyle="1" w:styleId="a6">
    <w:name w:val="标准文件_前言、引言标题"/>
    <w:next w:val="afffa"/>
    <w:autoRedefine/>
    <w:qFormat/>
    <w:pPr>
      <w:numPr>
        <w:numId w:val="3"/>
      </w:numPr>
      <w:shd w:val="clear" w:color="FFFFFF" w:fill="FFFFFF"/>
      <w:spacing w:before="680" w:afterLines="150" w:after="150"/>
      <w:ind w:left="0" w:firstLine="0"/>
      <w:jc w:val="center"/>
      <w:outlineLvl w:val="0"/>
    </w:pPr>
    <w:rPr>
      <w:rFonts w:ascii="黑体" w:eastAsia="黑体" w:hAnsi="黑体"/>
      <w:sz w:val="32"/>
    </w:rPr>
  </w:style>
  <w:style w:type="paragraph" w:customStyle="1" w:styleId="aff2">
    <w:name w:val="标准文件_英文注×："/>
    <w:basedOn w:val="afffa"/>
    <w:autoRedefine/>
    <w:qFormat/>
    <w:pPr>
      <w:numPr>
        <w:numId w:val="4"/>
      </w:numPr>
      <w:tabs>
        <w:tab w:val="left" w:pos="210"/>
      </w:tabs>
      <w:autoSpaceDE w:val="0"/>
      <w:autoSpaceDN w:val="0"/>
      <w:spacing w:line="240" w:lineRule="auto"/>
    </w:pPr>
    <w:rPr>
      <w:rFonts w:ascii="宋体" w:hAnsi="宋体"/>
      <w:kern w:val="0"/>
      <w:szCs w:val="20"/>
    </w:rPr>
  </w:style>
  <w:style w:type="paragraph" w:customStyle="1" w:styleId="af4">
    <w:name w:val="标准文件_数字编号列项（二级）"/>
    <w:autoRedefine/>
    <w:qFormat/>
    <w:pPr>
      <w:numPr>
        <w:ilvl w:val="1"/>
        <w:numId w:val="5"/>
      </w:numPr>
      <w:jc w:val="both"/>
    </w:pPr>
    <w:rPr>
      <w:rFonts w:ascii="宋体"/>
      <w:sz w:val="21"/>
    </w:rPr>
  </w:style>
  <w:style w:type="paragraph" w:customStyle="1" w:styleId="afffff9">
    <w:name w:val="发布日期"/>
    <w:autoRedefine/>
    <w:qFormat/>
    <w:pPr>
      <w:framePr w:w="4000" w:h="473" w:hRule="exact" w:hSpace="180" w:vSpace="180" w:wrap="around" w:hAnchor="margin" w:y="13511" w:anchorLock="1"/>
    </w:pPr>
    <w:rPr>
      <w:rFonts w:eastAsia="黑体"/>
      <w:sz w:val="28"/>
    </w:rPr>
  </w:style>
  <w:style w:type="paragraph" w:customStyle="1" w:styleId="afffffa">
    <w:name w:val="标准文件_脚注内容"/>
    <w:basedOn w:val="afffff1"/>
    <w:autoRedefine/>
    <w:qFormat/>
    <w:pPr>
      <w:ind w:leftChars="200" w:left="400" w:hangingChars="200" w:hanging="200"/>
    </w:pPr>
    <w:rPr>
      <w:sz w:val="15"/>
    </w:rPr>
  </w:style>
  <w:style w:type="paragraph" w:customStyle="1" w:styleId="afffffb">
    <w:name w:val="标准文件_引言二级无标题"/>
    <w:basedOn w:val="a8"/>
    <w:next w:val="afffff1"/>
    <w:autoRedefine/>
    <w:qFormat/>
    <w:pPr>
      <w:spacing w:beforeLines="0" w:before="0" w:afterLines="0" w:after="0" w:line="276" w:lineRule="auto"/>
    </w:pPr>
    <w:rPr>
      <w:rFonts w:ascii="宋体" w:eastAsia="宋体"/>
    </w:rPr>
  </w:style>
  <w:style w:type="paragraph" w:customStyle="1" w:styleId="a8">
    <w:name w:val="标准文件_引言二级条标题"/>
    <w:basedOn w:val="afffff1"/>
    <w:next w:val="afffff1"/>
    <w:autoRedefine/>
    <w:qFormat/>
    <w:pPr>
      <w:numPr>
        <w:ilvl w:val="2"/>
        <w:numId w:val="3"/>
      </w:numPr>
      <w:spacing w:beforeLines="50" w:before="50" w:afterLines="50" w:after="50"/>
      <w:ind w:firstLineChars="0"/>
    </w:pPr>
    <w:rPr>
      <w:rFonts w:ascii="黑体" w:eastAsia="黑体"/>
    </w:rPr>
  </w:style>
  <w:style w:type="paragraph" w:customStyle="1" w:styleId="afffffc">
    <w:name w:val="标准文件_表格"/>
    <w:basedOn w:val="afffff1"/>
    <w:autoRedefine/>
    <w:qFormat/>
    <w:pPr>
      <w:ind w:firstLineChars="0" w:firstLine="0"/>
      <w:jc w:val="center"/>
    </w:pPr>
    <w:rPr>
      <w:sz w:val="18"/>
    </w:rPr>
  </w:style>
  <w:style w:type="paragraph" w:customStyle="1" w:styleId="afffffd">
    <w:name w:val="封面标准文稿类别"/>
    <w:autoRedefine/>
    <w:qFormat/>
    <w:pPr>
      <w:spacing w:before="440" w:line="400" w:lineRule="exact"/>
      <w:jc w:val="center"/>
    </w:pPr>
    <w:rPr>
      <w:rFonts w:ascii="宋体"/>
      <w:sz w:val="24"/>
    </w:rPr>
  </w:style>
  <w:style w:type="paragraph" w:customStyle="1" w:styleId="afffffe">
    <w:name w:val="封面标准文稿编辑信息"/>
    <w:autoRedefine/>
    <w:qFormat/>
    <w:pPr>
      <w:spacing w:before="180" w:line="180" w:lineRule="exact"/>
      <w:jc w:val="center"/>
    </w:pPr>
    <w:rPr>
      <w:rFonts w:ascii="宋体"/>
      <w:sz w:val="21"/>
    </w:rPr>
  </w:style>
  <w:style w:type="paragraph" w:customStyle="1" w:styleId="aff">
    <w:name w:val="标准文件_正文图标题"/>
    <w:next w:val="afffff1"/>
    <w:autoRedefine/>
    <w:qFormat/>
    <w:pPr>
      <w:numPr>
        <w:numId w:val="6"/>
      </w:numPr>
      <w:spacing w:beforeLines="50" w:before="50" w:afterLines="50" w:after="50"/>
      <w:jc w:val="center"/>
    </w:pPr>
    <w:rPr>
      <w:rFonts w:ascii="黑体" w:eastAsia="黑体"/>
      <w:sz w:val="21"/>
    </w:rPr>
  </w:style>
  <w:style w:type="paragraph" w:customStyle="1" w:styleId="a3">
    <w:name w:val="三级无标题条"/>
    <w:basedOn w:val="afffa"/>
    <w:autoRedefine/>
    <w:qFormat/>
    <w:pPr>
      <w:numPr>
        <w:ilvl w:val="4"/>
        <w:numId w:val="7"/>
      </w:numPr>
      <w:adjustRightInd/>
      <w:spacing w:line="240" w:lineRule="auto"/>
    </w:pPr>
    <w:rPr>
      <w:rFonts w:ascii="宋体" w:hAnsi="宋体"/>
      <w:szCs w:val="24"/>
    </w:rPr>
  </w:style>
  <w:style w:type="paragraph" w:customStyle="1" w:styleId="affffff">
    <w:name w:val="附录五级无标题条"/>
    <w:basedOn w:val="affffff0"/>
    <w:next w:val="afffff1"/>
    <w:autoRedefine/>
    <w:qFormat/>
    <w:pPr>
      <w:outlineLvl w:val="6"/>
    </w:pPr>
  </w:style>
  <w:style w:type="paragraph" w:customStyle="1" w:styleId="affffff0">
    <w:name w:val="附录四级无标题条"/>
    <w:basedOn w:val="affffff1"/>
    <w:next w:val="afffff1"/>
    <w:autoRedefine/>
    <w:qFormat/>
    <w:pPr>
      <w:outlineLvl w:val="5"/>
    </w:pPr>
  </w:style>
  <w:style w:type="paragraph" w:customStyle="1" w:styleId="affffff1">
    <w:name w:val="附录三级无标题条"/>
    <w:basedOn w:val="affffff2"/>
    <w:next w:val="afffff1"/>
    <w:autoRedefine/>
    <w:qFormat/>
    <w:pPr>
      <w:outlineLvl w:val="4"/>
    </w:pPr>
  </w:style>
  <w:style w:type="paragraph" w:customStyle="1" w:styleId="affffff2">
    <w:name w:val="附录二级无标题条"/>
    <w:basedOn w:val="afffa"/>
    <w:next w:val="afffff1"/>
    <w:autoRedefin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0">
    <w:name w:val="标准文件_附录英文标识"/>
    <w:next w:val="affff"/>
    <w:autoRedefine/>
    <w:qFormat/>
    <w:pPr>
      <w:numPr>
        <w:numId w:val="8"/>
      </w:numPr>
      <w:tabs>
        <w:tab w:val="left" w:pos="6406"/>
      </w:tabs>
      <w:spacing w:before="220" w:after="320"/>
      <w:jc w:val="center"/>
      <w:outlineLvl w:val="0"/>
    </w:pPr>
    <w:rPr>
      <w:rFonts w:ascii="黑体" w:eastAsia="黑体"/>
      <w:sz w:val="21"/>
    </w:rPr>
  </w:style>
  <w:style w:type="paragraph" w:customStyle="1" w:styleId="affc">
    <w:name w:val="图表脚注说明"/>
    <w:basedOn w:val="afffa"/>
    <w:next w:val="afffff1"/>
    <w:autoRedefine/>
    <w:qFormat/>
    <w:pPr>
      <w:numPr>
        <w:numId w:val="9"/>
      </w:numPr>
      <w:adjustRightInd/>
      <w:spacing w:line="240" w:lineRule="auto"/>
      <w:ind w:left="783"/>
    </w:pPr>
    <w:rPr>
      <w:rFonts w:ascii="宋体" w:hAnsi="Times New Roman"/>
      <w:sz w:val="18"/>
      <w:szCs w:val="18"/>
    </w:rPr>
  </w:style>
  <w:style w:type="paragraph" w:customStyle="1" w:styleId="affffff3">
    <w:name w:val="标准文件_封面抬头"/>
    <w:basedOn w:val="afffff1"/>
    <w:autoRedefine/>
    <w:qFormat/>
    <w:pPr>
      <w:adjustRightInd w:val="0"/>
      <w:spacing w:line="800" w:lineRule="exact"/>
      <w:ind w:firstLineChars="0" w:firstLine="0"/>
      <w:jc w:val="distribute"/>
    </w:pPr>
    <w:rPr>
      <w:rFonts w:ascii="黑体" w:eastAsia="黑体"/>
      <w:b/>
      <w:sz w:val="64"/>
    </w:rPr>
  </w:style>
  <w:style w:type="paragraph" w:customStyle="1" w:styleId="Default">
    <w:name w:val="Default"/>
    <w:autoRedefine/>
    <w:qFormat/>
    <w:pPr>
      <w:widowControl w:val="0"/>
      <w:autoSpaceDE w:val="0"/>
      <w:autoSpaceDN w:val="0"/>
      <w:adjustRightInd w:val="0"/>
    </w:pPr>
    <w:rPr>
      <w:rFonts w:ascii="宋体" w:hAnsi="Calibri" w:cs="宋体"/>
      <w:color w:val="000000"/>
      <w:sz w:val="24"/>
      <w:szCs w:val="24"/>
    </w:rPr>
  </w:style>
  <w:style w:type="paragraph" w:customStyle="1" w:styleId="affffff4">
    <w:name w:val="其他发布部门"/>
    <w:basedOn w:val="affffff5"/>
    <w:autoRedefine/>
    <w:qFormat/>
    <w:pPr>
      <w:framePr w:wrap="around"/>
      <w:spacing w:line="0" w:lineRule="atLeast"/>
    </w:pPr>
    <w:rPr>
      <w:rFonts w:ascii="黑体" w:eastAsia="黑体"/>
      <w:b w:val="0"/>
    </w:rPr>
  </w:style>
  <w:style w:type="paragraph" w:customStyle="1" w:styleId="affffff5">
    <w:name w:val="发布部门"/>
    <w:next w:val="afffff1"/>
    <w:autoRedefine/>
    <w:qFormat/>
    <w:pPr>
      <w:framePr w:w="7433" w:h="585" w:hRule="exact" w:hSpace="180" w:vSpace="180" w:wrap="around" w:hAnchor="margin" w:xAlign="center" w:y="14401" w:anchorLock="1"/>
      <w:jc w:val="center"/>
    </w:pPr>
    <w:rPr>
      <w:rFonts w:ascii="宋体"/>
      <w:b/>
      <w:w w:val="135"/>
      <w:sz w:val="36"/>
    </w:rPr>
  </w:style>
  <w:style w:type="paragraph" w:customStyle="1" w:styleId="af8">
    <w:name w:val="标准文件_三级项"/>
    <w:basedOn w:val="afffa"/>
    <w:autoRedefine/>
    <w:qFormat/>
    <w:pPr>
      <w:numPr>
        <w:ilvl w:val="2"/>
        <w:numId w:val="10"/>
      </w:numPr>
      <w:spacing w:line="300" w:lineRule="exact"/>
    </w:pPr>
    <w:rPr>
      <w:rFonts w:ascii="Times New Roman" w:hAnsi="Times New Roman"/>
    </w:rPr>
  </w:style>
  <w:style w:type="paragraph" w:customStyle="1" w:styleId="affffff6">
    <w:name w:val="标准文件_页眉偶数页"/>
    <w:basedOn w:val="affffff7"/>
    <w:next w:val="afffa"/>
    <w:autoRedefine/>
    <w:qFormat/>
    <w:pPr>
      <w:jc w:val="left"/>
    </w:pPr>
  </w:style>
  <w:style w:type="paragraph" w:customStyle="1" w:styleId="affffff7">
    <w:name w:val="标准文件_页眉奇数页"/>
    <w:next w:val="afffa"/>
    <w:autoRedefine/>
    <w:qFormat/>
    <w:pPr>
      <w:tabs>
        <w:tab w:val="center" w:pos="4154"/>
        <w:tab w:val="right" w:pos="8306"/>
      </w:tabs>
      <w:spacing w:after="120"/>
      <w:jc w:val="right"/>
    </w:pPr>
    <w:rPr>
      <w:rFonts w:ascii="黑体" w:eastAsia="黑体" w:hAnsi="宋体"/>
      <w:sz w:val="21"/>
    </w:rPr>
  </w:style>
  <w:style w:type="paragraph" w:customStyle="1" w:styleId="affffff8">
    <w:name w:val="标准文件_封面发布日期"/>
    <w:basedOn w:val="afffa"/>
    <w:autoRedefine/>
    <w:qFormat/>
    <w:pPr>
      <w:spacing w:line="310" w:lineRule="exact"/>
    </w:pPr>
    <w:rPr>
      <w:rFonts w:ascii="黑体" w:eastAsia="黑体"/>
      <w:kern w:val="0"/>
      <w:sz w:val="28"/>
    </w:rPr>
  </w:style>
  <w:style w:type="paragraph" w:customStyle="1" w:styleId="affffff9">
    <w:name w:val="标准文件_二级无标题"/>
    <w:basedOn w:val="afff0"/>
    <w:autoRedefine/>
    <w:qFormat/>
    <w:pPr>
      <w:spacing w:beforeLines="0" w:before="0" w:afterLines="0" w:after="0"/>
      <w:outlineLvl w:val="9"/>
    </w:pPr>
    <w:rPr>
      <w:rFonts w:ascii="宋体" w:eastAsia="宋体"/>
    </w:rPr>
  </w:style>
  <w:style w:type="paragraph" w:customStyle="1" w:styleId="afff0">
    <w:name w:val="标准文件_二级条标题"/>
    <w:next w:val="afffff1"/>
    <w:autoRedefine/>
    <w:qFormat/>
    <w:pPr>
      <w:widowControl w:val="0"/>
      <w:numPr>
        <w:ilvl w:val="3"/>
        <w:numId w:val="11"/>
      </w:numPr>
      <w:spacing w:beforeLines="50" w:before="50" w:afterLines="50" w:after="50"/>
      <w:jc w:val="both"/>
      <w:outlineLvl w:val="2"/>
    </w:pPr>
    <w:rPr>
      <w:rFonts w:ascii="黑体" w:eastAsia="黑体"/>
      <w:sz w:val="21"/>
    </w:rPr>
  </w:style>
  <w:style w:type="paragraph" w:customStyle="1" w:styleId="af">
    <w:name w:val="标准文件_英文注："/>
    <w:basedOn w:val="afffa"/>
    <w:next w:val="afffff1"/>
    <w:autoRedefine/>
    <w:qFormat/>
    <w:pPr>
      <w:numPr>
        <w:numId w:val="12"/>
      </w:numPr>
      <w:tabs>
        <w:tab w:val="left" w:pos="420"/>
      </w:tabs>
      <w:autoSpaceDE w:val="0"/>
      <w:autoSpaceDN w:val="0"/>
      <w:spacing w:line="240" w:lineRule="auto"/>
    </w:pPr>
    <w:rPr>
      <w:rFonts w:ascii="宋体" w:hAnsi="宋体"/>
      <w:kern w:val="0"/>
      <w:sz w:val="18"/>
      <w:szCs w:val="20"/>
    </w:rPr>
  </w:style>
  <w:style w:type="paragraph" w:customStyle="1" w:styleId="afff3">
    <w:name w:val="标准文件_五级条标题"/>
    <w:next w:val="afffff1"/>
    <w:autoRedefine/>
    <w:qFormat/>
    <w:pPr>
      <w:widowControl w:val="0"/>
      <w:numPr>
        <w:ilvl w:val="6"/>
        <w:numId w:val="11"/>
      </w:numPr>
      <w:spacing w:beforeLines="50" w:before="50" w:afterLines="50" w:after="50"/>
      <w:jc w:val="both"/>
      <w:outlineLvl w:val="5"/>
    </w:pPr>
    <w:rPr>
      <w:rFonts w:ascii="黑体" w:eastAsia="黑体"/>
      <w:sz w:val="21"/>
    </w:rPr>
  </w:style>
  <w:style w:type="paragraph" w:customStyle="1" w:styleId="afff9">
    <w:name w:val="列项——"/>
    <w:autoRedefine/>
    <w:qFormat/>
    <w:pPr>
      <w:widowControl w:val="0"/>
      <w:numPr>
        <w:numId w:val="13"/>
      </w:numPr>
      <w:jc w:val="both"/>
    </w:pPr>
    <w:rPr>
      <w:rFonts w:ascii="宋体" w:hAnsi="宋体"/>
      <w:sz w:val="21"/>
    </w:rPr>
  </w:style>
  <w:style w:type="paragraph" w:customStyle="1" w:styleId="affffffa">
    <w:name w:val="标准文件_参考文献标题"/>
    <w:basedOn w:val="afffa"/>
    <w:next w:val="afffa"/>
    <w:autoRedefine/>
    <w:qFormat/>
    <w:pPr>
      <w:widowControl/>
      <w:shd w:val="clear" w:color="FFFFFF" w:fill="FFFFFF"/>
      <w:adjustRightInd/>
      <w:spacing w:before="680" w:afterLines="50" w:after="50" w:line="240" w:lineRule="auto"/>
      <w:jc w:val="center"/>
      <w:outlineLvl w:val="0"/>
    </w:pPr>
    <w:rPr>
      <w:rFonts w:ascii="黑体" w:eastAsia="黑体" w:hAnsi="黑体"/>
      <w:kern w:val="0"/>
    </w:rPr>
  </w:style>
  <w:style w:type="paragraph" w:customStyle="1" w:styleId="affffffb">
    <w:name w:val="封面标准名称"/>
    <w:autoRedefine/>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210">
    <w:name w:val="目录 21"/>
    <w:basedOn w:val="afffa"/>
    <w:next w:val="afffa"/>
    <w:autoRedefine/>
    <w:semiHidden/>
    <w:qFormat/>
    <w:pPr>
      <w:adjustRightInd/>
      <w:spacing w:line="240" w:lineRule="auto"/>
      <w:jc w:val="left"/>
    </w:pPr>
    <w:rPr>
      <w:bCs/>
      <w:iCs/>
    </w:rPr>
  </w:style>
  <w:style w:type="paragraph" w:customStyle="1" w:styleId="affffffc">
    <w:name w:val="标准文件_索引项"/>
    <w:basedOn w:val="afffff1"/>
    <w:next w:val="afffff1"/>
    <w:autoRedefine/>
    <w:qFormat/>
    <w:pPr>
      <w:tabs>
        <w:tab w:val="right" w:leader="dot" w:pos="9356"/>
      </w:tabs>
      <w:ind w:left="210" w:firstLineChars="0" w:hanging="210"/>
      <w:jc w:val="left"/>
    </w:pPr>
  </w:style>
  <w:style w:type="paragraph" w:customStyle="1" w:styleId="affffffd">
    <w:name w:val="标准文件_示例后续"/>
    <w:basedOn w:val="afffa"/>
    <w:autoRedefine/>
    <w:qFormat/>
    <w:pPr>
      <w:adjustRightInd/>
      <w:spacing w:line="240" w:lineRule="auto"/>
      <w:ind w:firstLineChars="200" w:firstLine="200"/>
    </w:pPr>
    <w:rPr>
      <w:sz w:val="18"/>
      <w:szCs w:val="24"/>
    </w:rPr>
  </w:style>
  <w:style w:type="paragraph" w:customStyle="1" w:styleId="affffffe">
    <w:name w:val="标准文件_注："/>
    <w:next w:val="afffff1"/>
    <w:autoRedefine/>
    <w:qFormat/>
    <w:pPr>
      <w:widowControl w:val="0"/>
      <w:autoSpaceDE w:val="0"/>
      <w:autoSpaceDN w:val="0"/>
      <w:ind w:left="737" w:hanging="374"/>
      <w:jc w:val="both"/>
    </w:pPr>
    <w:rPr>
      <w:rFonts w:ascii="宋体"/>
      <w:sz w:val="18"/>
      <w:szCs w:val="18"/>
    </w:rPr>
  </w:style>
  <w:style w:type="paragraph" w:customStyle="1" w:styleId="afffffff">
    <w:name w:val="标准文件_附录二级无标题"/>
    <w:basedOn w:val="aff7"/>
    <w:autoRedefine/>
    <w:qFormat/>
    <w:pPr>
      <w:spacing w:beforeLines="0" w:before="0" w:afterLines="0" w:after="0" w:line="276" w:lineRule="auto"/>
      <w:outlineLvl w:val="9"/>
    </w:pPr>
    <w:rPr>
      <w:rFonts w:ascii="宋体" w:eastAsia="宋体"/>
    </w:rPr>
  </w:style>
  <w:style w:type="paragraph" w:customStyle="1" w:styleId="aff5">
    <w:name w:val="标准文件_附录标识"/>
    <w:next w:val="afffff1"/>
    <w:autoRedefine/>
    <w:qFormat/>
    <w:pPr>
      <w:numPr>
        <w:numId w:val="1"/>
      </w:numPr>
      <w:shd w:val="clear" w:color="FFFFFF" w:fill="FFFFFF"/>
      <w:tabs>
        <w:tab w:val="left" w:pos="6406"/>
      </w:tabs>
      <w:spacing w:before="680" w:afterLines="50" w:after="50"/>
      <w:jc w:val="center"/>
      <w:outlineLvl w:val="0"/>
    </w:pPr>
    <w:rPr>
      <w:rFonts w:ascii="黑体" w:eastAsia="黑体" w:hAnsi="黑体"/>
      <w:sz w:val="21"/>
    </w:rPr>
  </w:style>
  <w:style w:type="paragraph" w:customStyle="1" w:styleId="af1">
    <w:name w:val="标准文件_破折号列项"/>
    <w:autoRedefine/>
    <w:qFormat/>
    <w:pPr>
      <w:numPr>
        <w:numId w:val="15"/>
      </w:numPr>
      <w:adjustRightInd w:val="0"/>
      <w:snapToGrid w:val="0"/>
      <w:ind w:left="0" w:firstLineChars="200" w:firstLine="200"/>
    </w:pPr>
    <w:rPr>
      <w:sz w:val="21"/>
    </w:rPr>
  </w:style>
  <w:style w:type="paragraph" w:customStyle="1" w:styleId="91">
    <w:name w:val="目录 91"/>
    <w:basedOn w:val="81"/>
    <w:autoRedefine/>
    <w:semiHidden/>
    <w:qFormat/>
    <w:pPr>
      <w:ind w:left="1680"/>
    </w:pPr>
  </w:style>
  <w:style w:type="paragraph" w:customStyle="1" w:styleId="afffffff0">
    <w:name w:val="列项·"/>
    <w:basedOn w:val="afffff1"/>
    <w:autoRedefine/>
    <w:qFormat/>
    <w:pPr>
      <w:tabs>
        <w:tab w:val="left" w:pos="840"/>
      </w:tabs>
    </w:pPr>
  </w:style>
  <w:style w:type="paragraph" w:customStyle="1" w:styleId="afffffff1">
    <w:name w:val="标准文件_页脚奇数页"/>
    <w:autoRedefine/>
    <w:qFormat/>
    <w:pPr>
      <w:ind w:right="227"/>
      <w:jc w:val="right"/>
    </w:pPr>
    <w:rPr>
      <w:rFonts w:ascii="宋体"/>
      <w:sz w:val="18"/>
    </w:rPr>
  </w:style>
  <w:style w:type="paragraph" w:customStyle="1" w:styleId="20">
    <w:name w:val="标准文件_三级项2"/>
    <w:basedOn w:val="afffff1"/>
    <w:autoRedefine/>
    <w:qFormat/>
    <w:pPr>
      <w:numPr>
        <w:numId w:val="16"/>
      </w:numPr>
      <w:spacing w:line="300" w:lineRule="exact"/>
      <w:ind w:left="1276" w:firstLineChars="0" w:hanging="425"/>
    </w:pPr>
    <w:rPr>
      <w:rFonts w:ascii="Times New Roman"/>
    </w:rPr>
  </w:style>
  <w:style w:type="paragraph" w:customStyle="1" w:styleId="ab">
    <w:name w:val="标准文件_引言五级条标题"/>
    <w:basedOn w:val="afffff1"/>
    <w:next w:val="afffff1"/>
    <w:autoRedefine/>
    <w:qFormat/>
    <w:pPr>
      <w:numPr>
        <w:ilvl w:val="5"/>
        <w:numId w:val="3"/>
      </w:numPr>
      <w:spacing w:beforeLines="50" w:before="50" w:afterLines="50" w:after="50"/>
      <w:ind w:firstLineChars="0"/>
    </w:pPr>
    <w:rPr>
      <w:rFonts w:ascii="黑体" w:eastAsia="黑体"/>
    </w:rPr>
  </w:style>
  <w:style w:type="paragraph" w:customStyle="1" w:styleId="afffffff2">
    <w:name w:val="标准文件_术语条三"/>
    <w:basedOn w:val="afffffff3"/>
    <w:next w:val="afffff1"/>
    <w:autoRedefine/>
    <w:qFormat/>
    <w:rPr>
      <w:rFonts w:ascii="黑体" w:eastAsia="黑体" w:hAnsi="黑体" w:cs="黑体"/>
    </w:rPr>
  </w:style>
  <w:style w:type="paragraph" w:customStyle="1" w:styleId="afffffff3">
    <w:name w:val="标准文件_三级无标题"/>
    <w:basedOn w:val="afff1"/>
    <w:autoRedefine/>
    <w:qFormat/>
    <w:pPr>
      <w:spacing w:beforeLines="0" w:before="0" w:afterLines="0" w:after="0"/>
      <w:outlineLvl w:val="9"/>
    </w:pPr>
    <w:rPr>
      <w:rFonts w:ascii="宋体" w:eastAsia="宋体"/>
    </w:rPr>
  </w:style>
  <w:style w:type="paragraph" w:customStyle="1" w:styleId="afff1">
    <w:name w:val="标准文件_三级条标题"/>
    <w:basedOn w:val="afff0"/>
    <w:next w:val="afffff1"/>
    <w:autoRedefine/>
    <w:qFormat/>
    <w:pPr>
      <w:widowControl/>
      <w:numPr>
        <w:ilvl w:val="4"/>
      </w:numPr>
      <w:outlineLvl w:val="3"/>
    </w:pPr>
  </w:style>
  <w:style w:type="paragraph" w:customStyle="1" w:styleId="afffffff4">
    <w:name w:val="标准文件_版本"/>
    <w:basedOn w:val="afffffff5"/>
    <w:autoRedefine/>
    <w:qFormat/>
    <w:pPr>
      <w:adjustRightInd/>
      <w:snapToGrid/>
      <w:ind w:firstLineChars="0" w:firstLine="0"/>
    </w:pPr>
    <w:rPr>
      <w:rFonts w:ascii="宋体" w:hAnsi="宋体"/>
      <w:kern w:val="2"/>
    </w:rPr>
  </w:style>
  <w:style w:type="paragraph" w:customStyle="1" w:styleId="afffffff5">
    <w:name w:val="标准文件_标准正文"/>
    <w:basedOn w:val="afffa"/>
    <w:next w:val="afffff1"/>
    <w:autoRedefine/>
    <w:qFormat/>
    <w:pPr>
      <w:snapToGrid w:val="0"/>
      <w:ind w:firstLineChars="200" w:firstLine="200"/>
    </w:pPr>
    <w:rPr>
      <w:kern w:val="0"/>
    </w:rPr>
  </w:style>
  <w:style w:type="paragraph" w:customStyle="1" w:styleId="afffffff6">
    <w:name w:val="标准文件_封面密级"/>
    <w:basedOn w:val="afffa"/>
    <w:autoRedefine/>
    <w:qFormat/>
    <w:rPr>
      <w:rFonts w:eastAsia="黑体"/>
      <w:sz w:val="32"/>
    </w:rPr>
  </w:style>
  <w:style w:type="paragraph" w:customStyle="1" w:styleId="afffffff7">
    <w:name w:val="标准文件_注后"/>
    <w:basedOn w:val="afffff1"/>
    <w:autoRedefine/>
    <w:qFormat/>
    <w:pPr>
      <w:ind w:left="811" w:firstLineChars="0" w:firstLine="0"/>
    </w:pPr>
    <w:rPr>
      <w:sz w:val="18"/>
    </w:rPr>
  </w:style>
  <w:style w:type="paragraph" w:customStyle="1" w:styleId="aff4">
    <w:name w:val="标准文件_正文表标题"/>
    <w:next w:val="afffff1"/>
    <w:autoRedefine/>
    <w:qFormat/>
    <w:pPr>
      <w:numPr>
        <w:numId w:val="17"/>
      </w:numPr>
      <w:tabs>
        <w:tab w:val="left" w:pos="0"/>
      </w:tabs>
      <w:spacing w:beforeLines="50" w:before="50" w:afterLines="50" w:after="50"/>
      <w:jc w:val="center"/>
    </w:pPr>
    <w:rPr>
      <w:rFonts w:ascii="黑体" w:eastAsia="黑体"/>
      <w:sz w:val="21"/>
    </w:rPr>
  </w:style>
  <w:style w:type="paragraph" w:customStyle="1" w:styleId="afffffff8">
    <w:name w:val="标准文件_附录公式"/>
    <w:basedOn w:val="afffffff5"/>
    <w:next w:val="afffffff5"/>
    <w:autoRedefine/>
    <w:qFormat/>
    <w:pPr>
      <w:tabs>
        <w:tab w:val="center" w:pos="4678"/>
        <w:tab w:val="right" w:leader="middleDot" w:pos="9356"/>
      </w:tabs>
      <w:spacing w:line="240" w:lineRule="auto"/>
      <w:ind w:right="-51" w:firstLineChars="0" w:firstLine="0"/>
    </w:pPr>
    <w:rPr>
      <w:rFonts w:ascii="宋体" w:hAnsi="宋体"/>
    </w:rPr>
  </w:style>
  <w:style w:type="paragraph" w:customStyle="1" w:styleId="a">
    <w:name w:val="标准文件_注×："/>
    <w:autoRedefine/>
    <w:qFormat/>
    <w:pPr>
      <w:widowControl w:val="0"/>
      <w:numPr>
        <w:numId w:val="18"/>
      </w:numPr>
      <w:autoSpaceDE w:val="0"/>
      <w:autoSpaceDN w:val="0"/>
      <w:jc w:val="both"/>
    </w:pPr>
    <w:rPr>
      <w:rFonts w:ascii="宋体"/>
      <w:sz w:val="18"/>
      <w:szCs w:val="18"/>
    </w:rPr>
  </w:style>
  <w:style w:type="paragraph" w:customStyle="1" w:styleId="ae">
    <w:name w:val="标准文件_小写罗马数字编号列项"/>
    <w:basedOn w:val="afffff1"/>
    <w:autoRedefine/>
    <w:qFormat/>
    <w:pPr>
      <w:numPr>
        <w:numId w:val="19"/>
      </w:numPr>
      <w:ind w:firstLineChars="0" w:firstLine="0"/>
    </w:pPr>
    <w:rPr>
      <w:rFonts w:cs="Arial"/>
      <w:szCs w:val="28"/>
    </w:rPr>
  </w:style>
  <w:style w:type="paragraph" w:customStyle="1" w:styleId="affa">
    <w:name w:val="标准文件_附录五级条标题"/>
    <w:next w:val="afffff1"/>
    <w:autoRedefine/>
    <w:qFormat/>
    <w:pPr>
      <w:widowControl w:val="0"/>
      <w:numPr>
        <w:ilvl w:val="5"/>
        <w:numId w:val="1"/>
      </w:numPr>
      <w:spacing w:beforeLines="50" w:before="50" w:afterLines="50" w:after="50"/>
      <w:jc w:val="both"/>
      <w:outlineLvl w:val="6"/>
    </w:pPr>
    <w:rPr>
      <w:rFonts w:ascii="黑体" w:eastAsia="黑体"/>
      <w:kern w:val="21"/>
      <w:sz w:val="21"/>
    </w:rPr>
  </w:style>
  <w:style w:type="paragraph" w:customStyle="1" w:styleId="afffffff9">
    <w:name w:val="文献分类号"/>
    <w:autoRedefine/>
    <w:qFormat/>
    <w:pPr>
      <w:framePr w:hSpace="180" w:vSpace="180" w:wrap="around" w:hAnchor="margin" w:y="1" w:anchorLock="1"/>
      <w:widowControl w:val="0"/>
      <w:textAlignment w:val="center"/>
    </w:pPr>
    <w:rPr>
      <w:rFonts w:eastAsia="黑体"/>
      <w:sz w:val="21"/>
    </w:rPr>
  </w:style>
  <w:style w:type="paragraph" w:customStyle="1" w:styleId="31">
    <w:name w:val="目录 31"/>
    <w:basedOn w:val="afffa"/>
    <w:next w:val="afffa"/>
    <w:autoRedefine/>
    <w:semiHidden/>
    <w:qFormat/>
    <w:pPr>
      <w:spacing w:line="240" w:lineRule="auto"/>
    </w:pPr>
    <w:rPr>
      <w:rFonts w:ascii="宋体" w:hAnsi="宋体"/>
      <w:iCs/>
    </w:rPr>
  </w:style>
  <w:style w:type="paragraph" w:customStyle="1" w:styleId="affd">
    <w:name w:val="前言标题"/>
    <w:next w:val="afffa"/>
    <w:autoRedefine/>
    <w:qFormat/>
    <w:pPr>
      <w:numPr>
        <w:numId w:val="11"/>
      </w:numPr>
      <w:shd w:val="clear" w:color="FFFFFF" w:fill="FFFFFF"/>
      <w:spacing w:before="540" w:after="600"/>
      <w:jc w:val="center"/>
      <w:outlineLvl w:val="0"/>
    </w:pPr>
    <w:rPr>
      <w:rFonts w:ascii="黑体" w:eastAsia="黑体"/>
      <w:sz w:val="32"/>
    </w:rPr>
  </w:style>
  <w:style w:type="paragraph" w:customStyle="1" w:styleId="afffffffa">
    <w:name w:val="标准文件_索引标题"/>
    <w:basedOn w:val="affffffa"/>
    <w:next w:val="afffff1"/>
    <w:autoRedefine/>
    <w:qFormat/>
  </w:style>
  <w:style w:type="paragraph" w:customStyle="1" w:styleId="afffffffb">
    <w:name w:val="附录图"/>
    <w:next w:val="afffff1"/>
    <w:autoRedefine/>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a">
    <w:name w:val="标准文件_附录图标号"/>
    <w:basedOn w:val="afffff1"/>
    <w:next w:val="afffff1"/>
    <w:autoRedefine/>
    <w:qFormat/>
    <w:pPr>
      <w:numPr>
        <w:numId w:val="20"/>
      </w:numPr>
      <w:spacing w:line="14" w:lineRule="exact"/>
      <w:ind w:firstLineChars="0" w:firstLine="0"/>
      <w:jc w:val="center"/>
    </w:pPr>
    <w:rPr>
      <w:rFonts w:ascii="黑体" w:eastAsia="黑体" w:hAnsi="黑体"/>
      <w:vanish/>
      <w:sz w:val="2"/>
      <w:szCs w:val="21"/>
    </w:rPr>
  </w:style>
  <w:style w:type="paragraph" w:customStyle="1" w:styleId="af9">
    <w:name w:val="标准文件_图表脚注"/>
    <w:basedOn w:val="afffa"/>
    <w:next w:val="afffff1"/>
    <w:autoRedefine/>
    <w:qFormat/>
    <w:pPr>
      <w:numPr>
        <w:numId w:val="21"/>
      </w:numPr>
      <w:spacing w:line="240" w:lineRule="auto"/>
      <w:jc w:val="left"/>
    </w:pPr>
    <w:rPr>
      <w:rFonts w:ascii="宋体" w:hAnsi="宋体"/>
      <w:sz w:val="18"/>
    </w:rPr>
  </w:style>
  <w:style w:type="paragraph" w:customStyle="1" w:styleId="a2">
    <w:name w:val="二级无标题条"/>
    <w:basedOn w:val="afffa"/>
    <w:autoRedefine/>
    <w:qFormat/>
    <w:pPr>
      <w:numPr>
        <w:ilvl w:val="3"/>
        <w:numId w:val="7"/>
      </w:numPr>
      <w:adjustRightInd/>
      <w:spacing w:line="240" w:lineRule="auto"/>
    </w:pPr>
    <w:rPr>
      <w:rFonts w:ascii="宋体" w:hAnsi="宋体"/>
      <w:szCs w:val="24"/>
    </w:rPr>
  </w:style>
  <w:style w:type="paragraph" w:customStyle="1" w:styleId="a0">
    <w:name w:val="标准文件_参考文献条目"/>
    <w:autoRedefine/>
    <w:qFormat/>
    <w:pPr>
      <w:numPr>
        <w:numId w:val="22"/>
      </w:numPr>
    </w:pPr>
    <w:rPr>
      <w:rFonts w:ascii="宋体"/>
    </w:rPr>
  </w:style>
  <w:style w:type="paragraph" w:customStyle="1" w:styleId="afffffffc">
    <w:name w:val="标准文件_附录标题"/>
    <w:basedOn w:val="aff5"/>
    <w:autoRedefine/>
    <w:qFormat/>
    <w:pPr>
      <w:numPr>
        <w:numId w:val="0"/>
      </w:numPr>
      <w:spacing w:after="280"/>
      <w:outlineLvl w:val="9"/>
    </w:pPr>
  </w:style>
  <w:style w:type="paragraph" w:customStyle="1" w:styleId="afffffffd">
    <w:name w:val="标准文件_封面标准分类号"/>
    <w:basedOn w:val="afffa"/>
    <w:autoRedefine/>
    <w:qFormat/>
    <w:rPr>
      <w:rFonts w:ascii="黑体" w:eastAsia="黑体"/>
      <w:b/>
      <w:kern w:val="0"/>
      <w:sz w:val="28"/>
    </w:rPr>
  </w:style>
  <w:style w:type="paragraph" w:customStyle="1" w:styleId="afffffffe">
    <w:name w:val="其他标准称谓"/>
    <w:autoRedefine/>
    <w:qFormat/>
    <w:pPr>
      <w:spacing w:line="0" w:lineRule="atLeast"/>
      <w:jc w:val="distribute"/>
    </w:pPr>
    <w:rPr>
      <w:rFonts w:ascii="黑体" w:eastAsia="黑体" w:hAnsi="宋体"/>
      <w:sz w:val="52"/>
    </w:rPr>
  </w:style>
  <w:style w:type="paragraph" w:customStyle="1" w:styleId="affe">
    <w:name w:val="标准文件_章标题"/>
    <w:next w:val="afffff1"/>
    <w:autoRedefine/>
    <w:qFormat/>
    <w:pPr>
      <w:numPr>
        <w:ilvl w:val="1"/>
        <w:numId w:val="11"/>
      </w:numPr>
      <w:spacing w:beforeLines="100" w:before="100" w:afterLines="100" w:after="100"/>
      <w:jc w:val="both"/>
      <w:outlineLvl w:val="0"/>
    </w:pPr>
    <w:rPr>
      <w:rFonts w:ascii="黑体" w:eastAsia="黑体"/>
      <w:sz w:val="21"/>
    </w:rPr>
  </w:style>
  <w:style w:type="paragraph" w:customStyle="1" w:styleId="afe">
    <w:name w:val="标准文件_破折号列项（二级）"/>
    <w:basedOn w:val="af1"/>
    <w:autoRedefine/>
    <w:qFormat/>
    <w:pPr>
      <w:numPr>
        <w:numId w:val="23"/>
      </w:numPr>
      <w:ind w:left="0" w:firstLine="200"/>
    </w:pPr>
  </w:style>
  <w:style w:type="paragraph" w:customStyle="1" w:styleId="affffffff">
    <w:name w:val="标准文件_公式后的破折号"/>
    <w:basedOn w:val="afffff1"/>
    <w:next w:val="afffff1"/>
    <w:autoRedefine/>
    <w:qFormat/>
    <w:pPr>
      <w:ind w:leftChars="200" w:left="488" w:hangingChars="290" w:hanging="289"/>
    </w:pPr>
  </w:style>
  <w:style w:type="paragraph" w:customStyle="1" w:styleId="aff0">
    <w:name w:val="标准文件_附录表标号"/>
    <w:basedOn w:val="afffff1"/>
    <w:next w:val="afffff1"/>
    <w:autoRedefine/>
    <w:qFormat/>
    <w:pPr>
      <w:numPr>
        <w:numId w:val="24"/>
      </w:numPr>
      <w:spacing w:line="14" w:lineRule="exact"/>
      <w:ind w:firstLineChars="0" w:firstLine="0"/>
      <w:jc w:val="center"/>
    </w:pPr>
    <w:rPr>
      <w:rFonts w:eastAsia="黑体"/>
      <w:vanish/>
      <w:sz w:val="2"/>
    </w:rPr>
  </w:style>
  <w:style w:type="paragraph" w:customStyle="1" w:styleId="affffffff0">
    <w:name w:val="标准文件_正文标准名称"/>
    <w:autoRedefine/>
    <w:qFormat/>
    <w:pPr>
      <w:spacing w:beforeLines="20" w:before="20" w:after="640" w:line="400" w:lineRule="exact"/>
      <w:jc w:val="center"/>
    </w:pPr>
    <w:rPr>
      <w:rFonts w:ascii="黑体" w:eastAsia="黑体" w:hAnsi="黑体"/>
      <w:kern w:val="2"/>
      <w:sz w:val="32"/>
      <w:szCs w:val="32"/>
    </w:rPr>
  </w:style>
  <w:style w:type="paragraph" w:customStyle="1" w:styleId="affffffff1">
    <w:name w:val="标准文件_四级无标题"/>
    <w:basedOn w:val="afff2"/>
    <w:autoRedefine/>
    <w:qFormat/>
    <w:pPr>
      <w:spacing w:beforeLines="0" w:before="0" w:afterLines="0" w:after="0"/>
      <w:outlineLvl w:val="9"/>
    </w:pPr>
    <w:rPr>
      <w:rFonts w:ascii="宋体" w:eastAsia="宋体" w:hAnsi="黑体"/>
      <w:szCs w:val="52"/>
    </w:rPr>
  </w:style>
  <w:style w:type="paragraph" w:customStyle="1" w:styleId="afff2">
    <w:name w:val="标准文件_四级条标题"/>
    <w:next w:val="afffff1"/>
    <w:autoRedefine/>
    <w:qFormat/>
    <w:pPr>
      <w:widowControl w:val="0"/>
      <w:numPr>
        <w:ilvl w:val="5"/>
        <w:numId w:val="11"/>
      </w:numPr>
      <w:spacing w:beforeLines="50" w:before="50" w:afterLines="50" w:after="50"/>
      <w:jc w:val="both"/>
      <w:outlineLvl w:val="4"/>
    </w:pPr>
    <w:rPr>
      <w:rFonts w:ascii="黑体" w:eastAsia="黑体"/>
      <w:sz w:val="21"/>
    </w:rPr>
  </w:style>
  <w:style w:type="paragraph" w:customStyle="1" w:styleId="affffffff2">
    <w:name w:val="实施日期"/>
    <w:basedOn w:val="afffff9"/>
    <w:autoRedefine/>
    <w:qFormat/>
    <w:pPr>
      <w:framePr w:hSpace="0" w:wrap="around" w:xAlign="right"/>
      <w:jc w:val="right"/>
    </w:pPr>
  </w:style>
  <w:style w:type="paragraph" w:customStyle="1" w:styleId="affffffff3">
    <w:name w:val="附录性质"/>
    <w:basedOn w:val="afffa"/>
    <w:autoRedefine/>
    <w:qFormat/>
    <w:pPr>
      <w:widowControl/>
      <w:adjustRightInd/>
      <w:jc w:val="center"/>
    </w:pPr>
    <w:rPr>
      <w:rFonts w:ascii="黑体" w:eastAsia="黑体"/>
    </w:rPr>
  </w:style>
  <w:style w:type="paragraph" w:customStyle="1" w:styleId="affb">
    <w:name w:val="标准文件_数字编号列项"/>
    <w:autoRedefine/>
    <w:qFormat/>
    <w:pPr>
      <w:numPr>
        <w:numId w:val="25"/>
      </w:numPr>
      <w:jc w:val="both"/>
    </w:pPr>
    <w:rPr>
      <w:rFonts w:ascii="宋体" w:hAnsi="宋体"/>
      <w:sz w:val="21"/>
    </w:rPr>
  </w:style>
  <w:style w:type="paragraph" w:customStyle="1" w:styleId="affffffff4">
    <w:name w:val="标准文件_引言四级无标题"/>
    <w:basedOn w:val="aa"/>
    <w:next w:val="afffff1"/>
    <w:autoRedefine/>
    <w:qFormat/>
    <w:pPr>
      <w:spacing w:beforeLines="0" w:before="0" w:afterLines="0" w:after="0" w:line="276" w:lineRule="auto"/>
    </w:pPr>
    <w:rPr>
      <w:rFonts w:ascii="宋体" w:eastAsia="宋体"/>
    </w:rPr>
  </w:style>
  <w:style w:type="paragraph" w:customStyle="1" w:styleId="aa">
    <w:name w:val="标准文件_引言四级条标题"/>
    <w:basedOn w:val="afffff1"/>
    <w:next w:val="afffff1"/>
    <w:autoRedefine/>
    <w:qFormat/>
    <w:pPr>
      <w:numPr>
        <w:ilvl w:val="4"/>
        <w:numId w:val="3"/>
      </w:numPr>
      <w:spacing w:beforeLines="50" w:before="50" w:afterLines="50" w:after="50"/>
      <w:ind w:firstLineChars="0"/>
    </w:pPr>
    <w:rPr>
      <w:rFonts w:ascii="黑体" w:eastAsia="黑体"/>
    </w:rPr>
  </w:style>
  <w:style w:type="paragraph" w:customStyle="1" w:styleId="ICS">
    <w:name w:val="标准文件_ICS"/>
    <w:basedOn w:val="afffa"/>
    <w:autoRedefine/>
    <w:qFormat/>
    <w:pPr>
      <w:spacing w:line="0" w:lineRule="atLeast"/>
    </w:pPr>
    <w:rPr>
      <w:rFonts w:ascii="黑体" w:eastAsia="黑体" w:hAnsi="宋体"/>
    </w:rPr>
  </w:style>
  <w:style w:type="paragraph" w:customStyle="1" w:styleId="affffffff5">
    <w:name w:val="标准书眉一"/>
    <w:autoRedefine/>
    <w:qFormat/>
    <w:pPr>
      <w:jc w:val="both"/>
    </w:pPr>
  </w:style>
  <w:style w:type="paragraph" w:customStyle="1" w:styleId="affffffff6">
    <w:name w:val="目次、索引正文"/>
    <w:autoRedefine/>
    <w:qFormat/>
    <w:pPr>
      <w:spacing w:line="320" w:lineRule="exact"/>
      <w:jc w:val="both"/>
    </w:pPr>
    <w:rPr>
      <w:rFonts w:ascii="宋体"/>
      <w:sz w:val="21"/>
    </w:rPr>
  </w:style>
  <w:style w:type="paragraph" w:customStyle="1" w:styleId="affffffff7">
    <w:name w:val="标准文件_表格续"/>
    <w:basedOn w:val="afffff1"/>
    <w:next w:val="afffff1"/>
    <w:autoRedefine/>
    <w:qFormat/>
    <w:pPr>
      <w:jc w:val="center"/>
    </w:pPr>
    <w:rPr>
      <w:rFonts w:ascii="黑体" w:eastAsia="黑体" w:hAnsi="黑体"/>
    </w:rPr>
  </w:style>
  <w:style w:type="paragraph" w:customStyle="1" w:styleId="affffffff8">
    <w:name w:val="标准文件_图表说明"/>
    <w:autoRedefine/>
    <w:qFormat/>
    <w:pPr>
      <w:spacing w:line="276" w:lineRule="auto"/>
      <w:ind w:firstLine="420"/>
    </w:pPr>
    <w:rPr>
      <w:rFonts w:ascii="宋体" w:hAnsi="宋体"/>
      <w:kern w:val="2"/>
      <w:sz w:val="18"/>
    </w:rPr>
  </w:style>
  <w:style w:type="paragraph" w:customStyle="1" w:styleId="a1">
    <w:name w:val="一级无标题条"/>
    <w:basedOn w:val="afffa"/>
    <w:autoRedefine/>
    <w:qFormat/>
    <w:pPr>
      <w:numPr>
        <w:ilvl w:val="2"/>
        <w:numId w:val="7"/>
      </w:numPr>
      <w:adjustRightInd/>
      <w:spacing w:before="10" w:after="10" w:line="240" w:lineRule="auto"/>
    </w:pPr>
    <w:rPr>
      <w:rFonts w:ascii="宋体" w:hAnsi="宋体"/>
      <w:szCs w:val="24"/>
    </w:rPr>
  </w:style>
  <w:style w:type="paragraph" w:customStyle="1" w:styleId="2">
    <w:name w:val="标准文件_一级项2"/>
    <w:basedOn w:val="afffff1"/>
    <w:autoRedefine/>
    <w:qFormat/>
    <w:pPr>
      <w:numPr>
        <w:numId w:val="26"/>
      </w:numPr>
      <w:spacing w:line="300" w:lineRule="exact"/>
      <w:ind w:left="1271" w:firstLineChars="0" w:hanging="420"/>
    </w:pPr>
    <w:rPr>
      <w:rFonts w:ascii="Times New Roman"/>
    </w:rPr>
  </w:style>
  <w:style w:type="paragraph" w:customStyle="1" w:styleId="affffffff9">
    <w:name w:val="标准文件_标准名称标题"/>
    <w:basedOn w:val="afffa"/>
    <w:next w:val="afffa"/>
    <w:autoRedefine/>
    <w:qFormat/>
    <w:pPr>
      <w:widowControl/>
      <w:shd w:val="clear" w:color="FFFFFF" w:fill="FFFFFF"/>
      <w:adjustRightInd/>
      <w:spacing w:before="640" w:after="100"/>
      <w:jc w:val="center"/>
    </w:pPr>
    <w:rPr>
      <w:rFonts w:ascii="黑体" w:eastAsia="黑体"/>
      <w:kern w:val="0"/>
      <w:sz w:val="32"/>
    </w:rPr>
  </w:style>
  <w:style w:type="paragraph" w:customStyle="1" w:styleId="a7">
    <w:name w:val="标准文件_引言一级条标题"/>
    <w:basedOn w:val="afffff1"/>
    <w:next w:val="afffff1"/>
    <w:autoRedefine/>
    <w:qFormat/>
    <w:pPr>
      <w:numPr>
        <w:ilvl w:val="1"/>
        <w:numId w:val="3"/>
      </w:numPr>
      <w:spacing w:beforeLines="50" w:before="50" w:afterLines="50" w:after="50"/>
      <w:ind w:firstLineChars="0"/>
    </w:pPr>
    <w:rPr>
      <w:rFonts w:ascii="黑体" w:eastAsia="黑体"/>
    </w:rPr>
  </w:style>
  <w:style w:type="paragraph" w:customStyle="1" w:styleId="affffffffa">
    <w:name w:val="标准文件_页脚偶数页"/>
    <w:autoRedefine/>
    <w:qFormat/>
    <w:pPr>
      <w:ind w:left="198"/>
    </w:pPr>
    <w:rPr>
      <w:rFonts w:ascii="宋体"/>
      <w:sz w:val="18"/>
    </w:rPr>
  </w:style>
  <w:style w:type="paragraph" w:customStyle="1" w:styleId="afc">
    <w:name w:val="标准文件_示例×："/>
    <w:basedOn w:val="afffa"/>
    <w:next w:val="afffff7"/>
    <w:autoRedefine/>
    <w:qFormat/>
    <w:pPr>
      <w:widowControl/>
      <w:numPr>
        <w:numId w:val="27"/>
      </w:numPr>
      <w:adjustRightInd/>
      <w:spacing w:line="240" w:lineRule="auto"/>
    </w:pPr>
    <w:rPr>
      <w:rFonts w:ascii="宋体" w:hAnsi="Times New Roman"/>
      <w:kern w:val="0"/>
      <w:sz w:val="18"/>
      <w:szCs w:val="18"/>
    </w:rPr>
  </w:style>
  <w:style w:type="paragraph" w:customStyle="1" w:styleId="affffffffb">
    <w:name w:val="标准文件_一致程度"/>
    <w:basedOn w:val="afffa"/>
    <w:autoRedefine/>
    <w:qFormat/>
    <w:pPr>
      <w:spacing w:line="440" w:lineRule="exact"/>
      <w:jc w:val="center"/>
    </w:pPr>
    <w:rPr>
      <w:sz w:val="28"/>
    </w:rPr>
  </w:style>
  <w:style w:type="paragraph" w:customStyle="1" w:styleId="X1">
    <w:name w:val="标准文件_注X后"/>
    <w:basedOn w:val="afffff1"/>
    <w:autoRedefine/>
    <w:qFormat/>
    <w:pPr>
      <w:ind w:left="811" w:firstLineChars="0" w:firstLine="0"/>
    </w:pPr>
    <w:rPr>
      <w:sz w:val="18"/>
    </w:rPr>
  </w:style>
  <w:style w:type="paragraph" w:customStyle="1" w:styleId="23">
    <w:name w:val="标准文件_二级项2"/>
    <w:basedOn w:val="afffff1"/>
    <w:autoRedefine/>
    <w:qFormat/>
    <w:pPr>
      <w:ind w:left="1271" w:firstLineChars="0" w:hanging="420"/>
    </w:pPr>
  </w:style>
  <w:style w:type="paragraph" w:customStyle="1" w:styleId="aff3">
    <w:name w:val="标准文件_大写罗马数字编号列项"/>
    <w:basedOn w:val="afffff1"/>
    <w:autoRedefine/>
    <w:qFormat/>
    <w:pPr>
      <w:numPr>
        <w:numId w:val="28"/>
      </w:numPr>
      <w:ind w:firstLineChars="0" w:firstLine="0"/>
    </w:pPr>
    <w:rPr>
      <w:rFonts w:ascii="Times New Roman" w:cs="Arial"/>
      <w:szCs w:val="28"/>
    </w:rPr>
  </w:style>
  <w:style w:type="paragraph" w:customStyle="1" w:styleId="affffffffc">
    <w:name w:val="标准文件_封面标准编号"/>
    <w:basedOn w:val="afffa"/>
    <w:next w:val="affffffffd"/>
    <w:autoRedefine/>
    <w:qFormat/>
    <w:pPr>
      <w:spacing w:line="310" w:lineRule="exact"/>
      <w:jc w:val="right"/>
    </w:pPr>
    <w:rPr>
      <w:rFonts w:ascii="黑体" w:eastAsia="黑体"/>
      <w:kern w:val="0"/>
      <w:sz w:val="28"/>
    </w:rPr>
  </w:style>
  <w:style w:type="paragraph" w:customStyle="1" w:styleId="affffffffd">
    <w:name w:val="标准文件_标准代替"/>
    <w:basedOn w:val="afffa"/>
    <w:next w:val="afffa"/>
    <w:autoRedefine/>
    <w:qFormat/>
    <w:pPr>
      <w:spacing w:line="310" w:lineRule="exact"/>
      <w:jc w:val="right"/>
    </w:pPr>
    <w:rPr>
      <w:rFonts w:ascii="宋体" w:hAnsi="宋体"/>
      <w:kern w:val="0"/>
    </w:rPr>
  </w:style>
  <w:style w:type="paragraph" w:customStyle="1" w:styleId="affffffffe">
    <w:name w:val="标准文件_术语条五"/>
    <w:basedOn w:val="afffffffff"/>
    <w:next w:val="afffff1"/>
    <w:autoRedefine/>
    <w:qFormat/>
    <w:rPr>
      <w:rFonts w:ascii="黑体" w:eastAsia="黑体" w:hAnsi="黑体" w:cs="黑体"/>
    </w:rPr>
  </w:style>
  <w:style w:type="paragraph" w:customStyle="1" w:styleId="afffffffff">
    <w:name w:val="标准文件_五级无标题"/>
    <w:basedOn w:val="afff3"/>
    <w:autoRedefine/>
    <w:qFormat/>
    <w:pPr>
      <w:spacing w:beforeLines="0" w:before="0" w:afterLines="0" w:after="0"/>
      <w:outlineLvl w:val="9"/>
    </w:pPr>
    <w:rPr>
      <w:rFonts w:ascii="宋体" w:eastAsia="宋体"/>
    </w:rPr>
  </w:style>
  <w:style w:type="paragraph" w:customStyle="1" w:styleId="a9">
    <w:name w:val="标准文件_引言三级条标题"/>
    <w:basedOn w:val="afffff1"/>
    <w:next w:val="afffff1"/>
    <w:autoRedefine/>
    <w:qFormat/>
    <w:pPr>
      <w:numPr>
        <w:ilvl w:val="3"/>
        <w:numId w:val="3"/>
      </w:numPr>
      <w:spacing w:beforeLines="50" w:before="50" w:afterLines="50" w:after="50"/>
      <w:ind w:firstLineChars="0"/>
    </w:pPr>
    <w:rPr>
      <w:rFonts w:ascii="黑体" w:eastAsia="黑体"/>
    </w:rPr>
  </w:style>
  <w:style w:type="paragraph" w:customStyle="1" w:styleId="afffffffff0">
    <w:name w:val="封面标准代替信息"/>
    <w:basedOn w:val="afffa"/>
    <w:autoRedefine/>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ff1">
    <w:name w:val="标准文件_条文脚注"/>
    <w:basedOn w:val="affff3"/>
    <w:autoRedefine/>
    <w:qFormat/>
    <w:pPr>
      <w:adjustRightInd w:val="0"/>
      <w:spacing w:line="240" w:lineRule="auto"/>
      <w:ind w:leftChars="0" w:left="0" w:firstLineChars="200" w:firstLine="200"/>
      <w:jc w:val="both"/>
    </w:pPr>
    <w:rPr>
      <w:rFonts w:hAnsi="宋体"/>
    </w:rPr>
  </w:style>
  <w:style w:type="paragraph" w:customStyle="1" w:styleId="afffffffff2">
    <w:name w:val="标准标志"/>
    <w:next w:val="afffa"/>
    <w:autoRedefine/>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ffff3">
    <w:name w:val="附录一级无标题条"/>
    <w:basedOn w:val="afffffffff4"/>
    <w:next w:val="afffff1"/>
    <w:autoRedefine/>
    <w:qFormat/>
    <w:pPr>
      <w:autoSpaceDN w:val="0"/>
      <w:outlineLvl w:val="2"/>
    </w:pPr>
    <w:rPr>
      <w:rFonts w:ascii="宋体" w:eastAsia="宋体" w:hAnsi="宋体"/>
    </w:rPr>
  </w:style>
  <w:style w:type="paragraph" w:customStyle="1" w:styleId="afffffffff4">
    <w:name w:val="标准文件_附录章标题"/>
    <w:next w:val="afffff1"/>
    <w:autoRedefine/>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4">
    <w:name w:val="四级无标题条"/>
    <w:basedOn w:val="afffa"/>
    <w:autoRedefine/>
    <w:qFormat/>
    <w:pPr>
      <w:numPr>
        <w:ilvl w:val="5"/>
        <w:numId w:val="7"/>
      </w:numPr>
      <w:adjustRightInd/>
      <w:spacing w:line="240" w:lineRule="auto"/>
    </w:pPr>
    <w:rPr>
      <w:rFonts w:ascii="宋体" w:hAnsi="宋体"/>
      <w:szCs w:val="24"/>
    </w:rPr>
  </w:style>
  <w:style w:type="paragraph" w:customStyle="1" w:styleId="afffffffff5">
    <w:name w:val="封面一致性程度标识"/>
    <w:autoRedefine/>
    <w:qFormat/>
    <w:pPr>
      <w:spacing w:before="440" w:line="440" w:lineRule="exact"/>
      <w:jc w:val="center"/>
    </w:pPr>
    <w:rPr>
      <w:sz w:val="28"/>
    </w:rPr>
  </w:style>
  <w:style w:type="paragraph" w:customStyle="1" w:styleId="afffffffff6">
    <w:name w:val="封面正文"/>
    <w:autoRedefine/>
    <w:qFormat/>
    <w:pPr>
      <w:jc w:val="both"/>
    </w:pPr>
  </w:style>
  <w:style w:type="paragraph" w:customStyle="1" w:styleId="afff5">
    <w:name w:val="标准文件_正文英文表标题"/>
    <w:next w:val="afffff1"/>
    <w:autoRedefine/>
    <w:qFormat/>
    <w:pPr>
      <w:numPr>
        <w:numId w:val="29"/>
      </w:numPr>
      <w:jc w:val="center"/>
    </w:pPr>
    <w:rPr>
      <w:rFonts w:ascii="黑体" w:eastAsia="黑体"/>
      <w:sz w:val="21"/>
    </w:rPr>
  </w:style>
  <w:style w:type="paragraph" w:customStyle="1" w:styleId="afffffffff7">
    <w:name w:val="标准文件_术语条四"/>
    <w:basedOn w:val="affffffff1"/>
    <w:next w:val="afffff1"/>
    <w:qFormat/>
    <w:rPr>
      <w:rFonts w:ascii="黑体" w:eastAsia="黑体" w:cs="黑体"/>
    </w:rPr>
  </w:style>
  <w:style w:type="paragraph" w:customStyle="1" w:styleId="af5">
    <w:name w:val="标准文件_编号列项（三级）"/>
    <w:autoRedefine/>
    <w:qFormat/>
    <w:pPr>
      <w:numPr>
        <w:ilvl w:val="2"/>
        <w:numId w:val="5"/>
      </w:numPr>
    </w:pPr>
    <w:rPr>
      <w:rFonts w:ascii="宋体"/>
      <w:sz w:val="21"/>
    </w:rPr>
  </w:style>
  <w:style w:type="paragraph" w:customStyle="1" w:styleId="afffffffff8">
    <w:name w:val="标准文件_文件编号"/>
    <w:basedOn w:val="afffff1"/>
    <w:autoRedefine/>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9">
    <w:name w:val="标准文件_一级无标题"/>
    <w:basedOn w:val="afff"/>
    <w:autoRedefine/>
    <w:qFormat/>
    <w:pPr>
      <w:spacing w:beforeLines="0" w:before="0" w:afterLines="0" w:after="0"/>
      <w:outlineLvl w:val="9"/>
    </w:pPr>
    <w:rPr>
      <w:rFonts w:ascii="宋体" w:eastAsia="宋体"/>
    </w:rPr>
  </w:style>
  <w:style w:type="paragraph" w:customStyle="1" w:styleId="afff">
    <w:name w:val="标准文件_一级条标题"/>
    <w:basedOn w:val="affe"/>
    <w:next w:val="afffff1"/>
    <w:autoRedefine/>
    <w:qFormat/>
    <w:pPr>
      <w:numPr>
        <w:ilvl w:val="2"/>
      </w:numPr>
      <w:spacing w:beforeLines="50" w:before="50" w:afterLines="50" w:after="50"/>
      <w:outlineLvl w:val="1"/>
    </w:pPr>
  </w:style>
  <w:style w:type="paragraph" w:customStyle="1" w:styleId="afffffffffa">
    <w:name w:val="标准文件_引言一级无标题"/>
    <w:basedOn w:val="a7"/>
    <w:next w:val="afffff1"/>
    <w:autoRedefine/>
    <w:qFormat/>
    <w:pPr>
      <w:spacing w:beforeLines="0" w:before="0" w:afterLines="0" w:after="0" w:line="276" w:lineRule="auto"/>
    </w:pPr>
    <w:rPr>
      <w:rFonts w:ascii="宋体" w:eastAsia="宋体"/>
    </w:rPr>
  </w:style>
  <w:style w:type="paragraph" w:customStyle="1" w:styleId="afffffffffb">
    <w:name w:val="脚注后续"/>
    <w:autoRedefine/>
    <w:qFormat/>
    <w:pPr>
      <w:ind w:leftChars="350" w:left="350"/>
      <w:jc w:val="both"/>
    </w:pPr>
    <w:rPr>
      <w:rFonts w:ascii="宋体"/>
      <w:sz w:val="18"/>
    </w:rPr>
  </w:style>
  <w:style w:type="paragraph" w:customStyle="1" w:styleId="afffffffffc">
    <w:name w:val="标准文件_替换文件编号"/>
    <w:basedOn w:val="afffffffff8"/>
    <w:autoRedefine/>
    <w:qFormat/>
    <w:pPr>
      <w:framePr w:wrap="around"/>
      <w:spacing w:before="57"/>
    </w:pPr>
    <w:rPr>
      <w:sz w:val="21"/>
    </w:rPr>
  </w:style>
  <w:style w:type="paragraph" w:customStyle="1" w:styleId="aff1">
    <w:name w:val="标准文件_附录表标题"/>
    <w:next w:val="afffff1"/>
    <w:autoRedefine/>
    <w:qFormat/>
    <w:pPr>
      <w:numPr>
        <w:ilvl w:val="1"/>
        <w:numId w:val="24"/>
      </w:numPr>
      <w:adjustRightInd w:val="0"/>
      <w:snapToGrid w:val="0"/>
      <w:spacing w:beforeLines="50" w:before="50" w:afterLines="50" w:after="50"/>
      <w:ind w:firstLine="420"/>
      <w:jc w:val="center"/>
      <w:textAlignment w:val="baseline"/>
    </w:pPr>
    <w:rPr>
      <w:rFonts w:ascii="黑体" w:eastAsia="黑体"/>
      <w:kern w:val="21"/>
      <w:sz w:val="21"/>
    </w:rPr>
  </w:style>
  <w:style w:type="paragraph" w:customStyle="1" w:styleId="afffffffffd">
    <w:name w:val="标准称谓"/>
    <w:next w:val="afffa"/>
    <w:autoRedefine/>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ffffe">
    <w:name w:val="标准文件_封面实施日期"/>
    <w:basedOn w:val="afffa"/>
    <w:autoRedefine/>
    <w:qFormat/>
    <w:pPr>
      <w:spacing w:line="310" w:lineRule="exact"/>
      <w:jc w:val="right"/>
    </w:pPr>
    <w:rPr>
      <w:rFonts w:ascii="黑体" w:eastAsia="黑体"/>
      <w:sz w:val="28"/>
    </w:rPr>
  </w:style>
  <w:style w:type="paragraph" w:customStyle="1" w:styleId="affffffffff">
    <w:name w:val="标准文件_示例后"/>
    <w:basedOn w:val="afffff1"/>
    <w:autoRedefine/>
    <w:qFormat/>
    <w:pPr>
      <w:ind w:left="964" w:firstLineChars="0" w:firstLine="0"/>
    </w:pPr>
    <w:rPr>
      <w:sz w:val="18"/>
    </w:rPr>
  </w:style>
  <w:style w:type="paragraph" w:customStyle="1" w:styleId="af3">
    <w:name w:val="标准文件_字母编号列项（一级）"/>
    <w:autoRedefine/>
    <w:qFormat/>
    <w:pPr>
      <w:numPr>
        <w:numId w:val="5"/>
      </w:numPr>
      <w:jc w:val="both"/>
    </w:pPr>
    <w:rPr>
      <w:rFonts w:ascii="宋体"/>
      <w:sz w:val="21"/>
    </w:rPr>
  </w:style>
  <w:style w:type="paragraph" w:customStyle="1" w:styleId="affffffffff0">
    <w:name w:val="标准文件_引言五级无标题"/>
    <w:basedOn w:val="ab"/>
    <w:next w:val="afffff1"/>
    <w:autoRedefine/>
    <w:qFormat/>
    <w:pPr>
      <w:spacing w:beforeLines="0" w:before="0" w:afterLines="0" w:after="0" w:line="276" w:lineRule="auto"/>
    </w:pPr>
    <w:rPr>
      <w:rFonts w:ascii="宋体" w:eastAsia="宋体"/>
    </w:rPr>
  </w:style>
  <w:style w:type="paragraph" w:customStyle="1" w:styleId="affffffffff1">
    <w:name w:val="标准文件_封面标准英文名称"/>
    <w:basedOn w:val="afffa"/>
    <w:autoRedefine/>
    <w:qFormat/>
    <w:pPr>
      <w:spacing w:line="240" w:lineRule="auto"/>
      <w:jc w:val="center"/>
    </w:pPr>
    <w:rPr>
      <w:rFonts w:ascii="黑体" w:eastAsia="黑体"/>
      <w:b/>
      <w:sz w:val="28"/>
    </w:rPr>
  </w:style>
  <w:style w:type="paragraph" w:customStyle="1" w:styleId="affffffffff2">
    <w:name w:val="标准文件_二级项"/>
    <w:autoRedefine/>
    <w:qFormat/>
    <w:rPr>
      <w:rFonts w:ascii="宋体"/>
      <w:sz w:val="21"/>
    </w:rPr>
  </w:style>
  <w:style w:type="paragraph" w:customStyle="1" w:styleId="affffffffff3">
    <w:name w:val="其他实施日期"/>
    <w:basedOn w:val="affffffff2"/>
    <w:autoRedefine/>
    <w:qFormat/>
    <w:pPr>
      <w:framePr w:w="3997" w:h="471" w:hRule="exact" w:vSpace="181" w:wrap="around" w:vAnchor="page" w:hAnchor="page" w:x="7089" w:y="14097"/>
    </w:pPr>
  </w:style>
  <w:style w:type="paragraph" w:customStyle="1" w:styleId="affffffffff4">
    <w:name w:val="无标题条"/>
    <w:next w:val="afffff1"/>
    <w:autoRedefine/>
    <w:qFormat/>
    <w:pPr>
      <w:jc w:val="both"/>
    </w:pPr>
    <w:rPr>
      <w:rFonts w:ascii="宋体" w:hAnsi="宋体"/>
      <w:sz w:val="21"/>
    </w:rPr>
  </w:style>
  <w:style w:type="paragraph" w:customStyle="1" w:styleId="41">
    <w:name w:val="目录 41"/>
    <w:basedOn w:val="afffa"/>
    <w:next w:val="afffa"/>
    <w:autoRedefine/>
    <w:semiHidden/>
    <w:qFormat/>
    <w:pPr>
      <w:adjustRightInd/>
      <w:spacing w:line="240" w:lineRule="auto"/>
      <w:jc w:val="left"/>
    </w:pPr>
  </w:style>
  <w:style w:type="paragraph" w:customStyle="1" w:styleId="affffffffff5">
    <w:name w:val="标准文件_提示"/>
    <w:basedOn w:val="afffff1"/>
    <w:next w:val="afffff1"/>
    <w:autoRedefine/>
    <w:qFormat/>
    <w:pPr>
      <w:ind w:firstLine="420"/>
    </w:pPr>
    <w:rPr>
      <w:rFonts w:ascii="黑体" w:eastAsia="黑体"/>
    </w:rPr>
  </w:style>
  <w:style w:type="paragraph" w:customStyle="1" w:styleId="affffffffff6">
    <w:name w:val="其他发布日期"/>
    <w:basedOn w:val="afffff9"/>
    <w:autoRedefine/>
    <w:qFormat/>
    <w:pPr>
      <w:framePr w:w="3997" w:h="471" w:hRule="exact" w:hSpace="0" w:vSpace="181" w:wrap="around" w:vAnchor="page" w:hAnchor="page" w:x="1419" w:y="14097"/>
    </w:pPr>
  </w:style>
  <w:style w:type="paragraph" w:customStyle="1" w:styleId="afb">
    <w:name w:val="标准文件_附录图标题"/>
    <w:next w:val="afffff1"/>
    <w:autoRedefine/>
    <w:qFormat/>
    <w:pPr>
      <w:numPr>
        <w:ilvl w:val="1"/>
        <w:numId w:val="20"/>
      </w:numPr>
      <w:adjustRightInd w:val="0"/>
      <w:snapToGrid w:val="0"/>
      <w:spacing w:beforeLines="50" w:before="50" w:afterLines="50" w:after="50"/>
      <w:ind w:firstLine="420"/>
      <w:jc w:val="center"/>
    </w:pPr>
    <w:rPr>
      <w:rFonts w:ascii="黑体" w:eastAsia="黑体"/>
      <w:sz w:val="21"/>
    </w:rPr>
  </w:style>
  <w:style w:type="paragraph" w:customStyle="1" w:styleId="affffffffff7">
    <w:name w:val="封面标准英文名称"/>
    <w:autoRedefine/>
    <w:qFormat/>
    <w:pPr>
      <w:widowControl w:val="0"/>
      <w:spacing w:line="360" w:lineRule="exact"/>
      <w:jc w:val="center"/>
    </w:pPr>
    <w:rPr>
      <w:sz w:val="28"/>
    </w:rPr>
  </w:style>
  <w:style w:type="paragraph" w:customStyle="1" w:styleId="affffffffff8">
    <w:name w:val="注:后续"/>
    <w:autoRedefine/>
    <w:qFormat/>
    <w:pPr>
      <w:spacing w:line="300" w:lineRule="exact"/>
      <w:ind w:leftChars="400" w:left="600" w:hangingChars="200" w:hanging="200"/>
      <w:jc w:val="both"/>
    </w:pPr>
    <w:rPr>
      <w:rFonts w:ascii="宋体"/>
      <w:sz w:val="18"/>
    </w:rPr>
  </w:style>
  <w:style w:type="paragraph" w:customStyle="1" w:styleId="affffffffff9">
    <w:name w:val="标准文件_附录五级无标题"/>
    <w:basedOn w:val="affa"/>
    <w:autoRedefine/>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8"/>
    <w:autoRedefine/>
    <w:qFormat/>
    <w:pPr>
      <w:spacing w:beforeLines="0" w:before="0" w:afterLines="0" w:after="0" w:line="276" w:lineRule="auto"/>
      <w:outlineLvl w:val="9"/>
    </w:pPr>
    <w:rPr>
      <w:rFonts w:ascii="宋体" w:eastAsia="宋体"/>
    </w:rPr>
  </w:style>
  <w:style w:type="paragraph" w:customStyle="1" w:styleId="aff8">
    <w:name w:val="标准文件_附录三级条标题"/>
    <w:next w:val="afffff1"/>
    <w:autoRedefine/>
    <w:qFormat/>
    <w:pPr>
      <w:widowControl w:val="0"/>
      <w:numPr>
        <w:ilvl w:val="3"/>
        <w:numId w:val="1"/>
      </w:numPr>
      <w:spacing w:beforeLines="50" w:before="50" w:afterLines="50" w:after="50"/>
      <w:jc w:val="both"/>
      <w:outlineLvl w:val="4"/>
    </w:pPr>
    <w:rPr>
      <w:rFonts w:ascii="黑体" w:eastAsia="黑体"/>
      <w:kern w:val="21"/>
      <w:sz w:val="21"/>
    </w:rPr>
  </w:style>
  <w:style w:type="paragraph" w:customStyle="1" w:styleId="a5">
    <w:name w:val="五级无标题条"/>
    <w:basedOn w:val="afffa"/>
    <w:autoRedefine/>
    <w:qFormat/>
    <w:pPr>
      <w:numPr>
        <w:ilvl w:val="6"/>
        <w:numId w:val="7"/>
      </w:numPr>
      <w:adjustRightInd/>
    </w:pPr>
    <w:rPr>
      <w:szCs w:val="24"/>
    </w:rPr>
  </w:style>
  <w:style w:type="paragraph" w:customStyle="1" w:styleId="affffffffffb">
    <w:name w:val="标准文件_附录前"/>
    <w:next w:val="afffff1"/>
    <w:autoRedefine/>
    <w:qFormat/>
    <w:pPr>
      <w:spacing w:line="20" w:lineRule="atLeast"/>
      <w:ind w:firstLine="200"/>
    </w:pPr>
    <w:rPr>
      <w:rFonts w:ascii="宋体" w:hAnsi="宋体"/>
      <w:kern w:val="2"/>
      <w:sz w:val="10"/>
    </w:rPr>
  </w:style>
  <w:style w:type="paragraph" w:customStyle="1" w:styleId="afd">
    <w:name w:val="标准文件_正文英文图标题"/>
    <w:next w:val="afffff1"/>
    <w:autoRedefine/>
    <w:qFormat/>
    <w:pPr>
      <w:numPr>
        <w:numId w:val="30"/>
      </w:numPr>
      <w:jc w:val="center"/>
    </w:pPr>
    <w:rPr>
      <w:rFonts w:ascii="黑体" w:eastAsia="黑体"/>
      <w:sz w:val="21"/>
    </w:rPr>
  </w:style>
  <w:style w:type="paragraph" w:customStyle="1" w:styleId="affffffffffc">
    <w:name w:val="标准文件_附录四级无标题"/>
    <w:basedOn w:val="aff9"/>
    <w:autoRedefine/>
    <w:qFormat/>
    <w:pPr>
      <w:spacing w:beforeLines="0" w:before="0" w:afterLines="0" w:after="0" w:line="276" w:lineRule="auto"/>
      <w:outlineLvl w:val="9"/>
    </w:pPr>
    <w:rPr>
      <w:rFonts w:ascii="宋体" w:eastAsia="宋体"/>
    </w:rPr>
  </w:style>
  <w:style w:type="paragraph" w:customStyle="1" w:styleId="aff9">
    <w:name w:val="标准文件_附录四级条标题"/>
    <w:next w:val="afffff1"/>
    <w:autoRedefine/>
    <w:qFormat/>
    <w:pPr>
      <w:widowControl w:val="0"/>
      <w:numPr>
        <w:ilvl w:val="4"/>
        <w:numId w:val="1"/>
      </w:numPr>
      <w:spacing w:beforeLines="50" w:before="50" w:afterLines="50" w:after="50"/>
      <w:jc w:val="both"/>
      <w:outlineLvl w:val="5"/>
    </w:pPr>
    <w:rPr>
      <w:rFonts w:ascii="黑体" w:eastAsia="黑体"/>
      <w:kern w:val="21"/>
      <w:sz w:val="21"/>
    </w:rPr>
  </w:style>
  <w:style w:type="paragraph" w:customStyle="1" w:styleId="affffffffffd">
    <w:name w:val="标准文件_文件名称"/>
    <w:basedOn w:val="afffff1"/>
    <w:next w:val="afffff1"/>
    <w:autoRedefine/>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fffffffffe">
    <w:name w:val="标准文件_附录一级无标题"/>
    <w:basedOn w:val="aff6"/>
    <w:autoRedefine/>
    <w:qFormat/>
    <w:pPr>
      <w:spacing w:beforeLines="0" w:before="0" w:afterLines="0" w:after="0" w:line="276" w:lineRule="auto"/>
      <w:outlineLvl w:val="9"/>
    </w:pPr>
    <w:rPr>
      <w:rFonts w:ascii="宋体" w:eastAsia="宋体"/>
    </w:rPr>
  </w:style>
  <w:style w:type="paragraph" w:customStyle="1" w:styleId="afffffffffff">
    <w:name w:val="标准文件_正文公式"/>
    <w:basedOn w:val="afffa"/>
    <w:next w:val="afffffff5"/>
    <w:autoRedefine/>
    <w:qFormat/>
    <w:pPr>
      <w:tabs>
        <w:tab w:val="center" w:pos="4678"/>
        <w:tab w:val="right" w:leader="middleDot" w:pos="9356"/>
      </w:tabs>
      <w:spacing w:line="240" w:lineRule="auto"/>
    </w:pPr>
    <w:rPr>
      <w:rFonts w:ascii="宋体" w:hAnsi="宋体"/>
    </w:rPr>
  </w:style>
  <w:style w:type="paragraph" w:customStyle="1" w:styleId="afffffffffff0">
    <w:name w:val="标准文件_目录标题"/>
    <w:basedOn w:val="afffa"/>
    <w:autoRedefine/>
    <w:qFormat/>
    <w:pPr>
      <w:spacing w:before="680" w:afterLines="150" w:after="150" w:line="240" w:lineRule="auto"/>
      <w:jc w:val="center"/>
    </w:pPr>
    <w:rPr>
      <w:rFonts w:ascii="黑体" w:eastAsia="黑体" w:hAnsi="黑体"/>
      <w:sz w:val="32"/>
    </w:rPr>
  </w:style>
  <w:style w:type="paragraph" w:customStyle="1" w:styleId="afffffffffff1">
    <w:name w:val="标准文件_英文图表脚注"/>
    <w:basedOn w:val="afffffff5"/>
    <w:autoRedefine/>
    <w:qFormat/>
    <w:pPr>
      <w:widowControl/>
      <w:adjustRightInd/>
      <w:snapToGrid/>
      <w:spacing w:line="240" w:lineRule="auto"/>
      <w:ind w:left="79" w:hangingChars="80" w:hanging="79"/>
    </w:pPr>
    <w:rPr>
      <w:rFonts w:ascii="宋体" w:hAnsi="宋体"/>
    </w:rPr>
  </w:style>
  <w:style w:type="paragraph" w:customStyle="1" w:styleId="afffffffffff2">
    <w:name w:val="标准文件_一级项"/>
    <w:autoRedefine/>
    <w:qFormat/>
    <w:pPr>
      <w:tabs>
        <w:tab w:val="left" w:pos="851"/>
      </w:tabs>
      <w:ind w:left="851" w:hanging="426"/>
    </w:pPr>
    <w:rPr>
      <w:rFonts w:ascii="宋体"/>
      <w:sz w:val="21"/>
    </w:rPr>
  </w:style>
  <w:style w:type="paragraph" w:customStyle="1" w:styleId="afffffffffff3">
    <w:name w:val="标准文件_术语条一"/>
    <w:basedOn w:val="afffffffff9"/>
    <w:next w:val="afffff1"/>
    <w:autoRedefine/>
    <w:qFormat/>
    <w:rPr>
      <w:rFonts w:ascii="黑体" w:eastAsia="黑体" w:hAnsi="黑体" w:cs="黑体"/>
    </w:rPr>
  </w:style>
  <w:style w:type="paragraph" w:customStyle="1" w:styleId="afffffffffff4">
    <w:name w:val="标准文件_封面标准名称"/>
    <w:basedOn w:val="afffa"/>
    <w:autoRedefine/>
    <w:qFormat/>
    <w:pPr>
      <w:spacing w:line="240" w:lineRule="auto"/>
      <w:jc w:val="center"/>
    </w:pPr>
    <w:rPr>
      <w:rFonts w:ascii="黑体" w:eastAsia="黑体"/>
      <w:kern w:val="0"/>
      <w:sz w:val="52"/>
    </w:rPr>
  </w:style>
  <w:style w:type="paragraph" w:customStyle="1" w:styleId="afffffffffff5">
    <w:name w:val="标准文件_索引字母"/>
    <w:next w:val="afffff1"/>
    <w:autoRedefine/>
    <w:qFormat/>
    <w:pPr>
      <w:jc w:val="center"/>
    </w:pPr>
    <w:rPr>
      <w:rFonts w:ascii="宋体" w:eastAsia="Times New Roman" w:hAnsi="宋体"/>
      <w:b/>
      <w:kern w:val="2"/>
      <w:sz w:val="21"/>
    </w:rPr>
  </w:style>
  <w:style w:type="paragraph" w:customStyle="1" w:styleId="afffffffffff6">
    <w:name w:val="标准_四级无标题"/>
    <w:basedOn w:val="afff2"/>
    <w:next w:val="afffff1"/>
    <w:autoRedefine/>
    <w:qFormat/>
    <w:rPr>
      <w:rFonts w:eastAsia="宋体"/>
    </w:rPr>
  </w:style>
  <w:style w:type="paragraph" w:customStyle="1" w:styleId="ad">
    <w:name w:val="标准文件_方框数字列项"/>
    <w:basedOn w:val="afffff1"/>
    <w:autoRedefine/>
    <w:qFormat/>
    <w:pPr>
      <w:numPr>
        <w:numId w:val="31"/>
      </w:numPr>
      <w:ind w:firstLineChars="0" w:firstLine="0"/>
    </w:pPr>
  </w:style>
  <w:style w:type="paragraph" w:customStyle="1" w:styleId="afffffffffff7">
    <w:name w:val="标准文件_引言标题"/>
    <w:next w:val="afffa"/>
    <w:autoRedefine/>
    <w:qFormat/>
    <w:pPr>
      <w:shd w:val="clear" w:color="FFFFFF" w:fill="FFFFFF"/>
      <w:spacing w:before="540" w:after="600"/>
      <w:jc w:val="center"/>
      <w:outlineLvl w:val="0"/>
    </w:pPr>
    <w:rPr>
      <w:rFonts w:ascii="黑体" w:eastAsia="黑体"/>
      <w:sz w:val="32"/>
    </w:rPr>
  </w:style>
  <w:style w:type="paragraph" w:customStyle="1" w:styleId="afffffffffff8">
    <w:name w:val="标准文件_引言三级无标题"/>
    <w:basedOn w:val="a9"/>
    <w:next w:val="afffff1"/>
    <w:autoRedefine/>
    <w:qFormat/>
    <w:pPr>
      <w:spacing w:beforeLines="0" w:before="0" w:afterLines="0" w:after="0" w:line="276" w:lineRule="auto"/>
    </w:pPr>
    <w:rPr>
      <w:rFonts w:ascii="宋体" w:eastAsia="宋体"/>
    </w:rPr>
  </w:style>
  <w:style w:type="paragraph" w:customStyle="1" w:styleId="afffffffffff9">
    <w:name w:val="标准文件_术语条二"/>
    <w:basedOn w:val="affffff9"/>
    <w:next w:val="afffff1"/>
    <w:autoRedefine/>
    <w:qFormat/>
    <w:rPr>
      <w:rFonts w:ascii="黑体" w:eastAsia="黑体" w:hAnsi="黑体" w:cs="黑体"/>
    </w:rPr>
  </w:style>
  <w:style w:type="paragraph" w:customStyle="1" w:styleId="afffffffffffa">
    <w:name w:val="注×:后续"/>
    <w:basedOn w:val="affffffffff8"/>
    <w:autoRedefine/>
    <w:qFormat/>
    <w:pPr>
      <w:ind w:leftChars="0" w:left="1406" w:firstLineChars="0" w:hanging="499"/>
    </w:pPr>
  </w:style>
  <w:style w:type="paragraph" w:customStyle="1" w:styleId="afffffffffffb">
    <w:name w:val="段"/>
    <w:autoRedefine/>
    <w:uiPriority w:val="99"/>
    <w:qFormat/>
    <w:pPr>
      <w:tabs>
        <w:tab w:val="center" w:pos="4201"/>
        <w:tab w:val="right" w:leader="dot" w:pos="9298"/>
      </w:tabs>
      <w:autoSpaceDE w:val="0"/>
      <w:autoSpaceDN w:val="0"/>
      <w:ind w:firstLineChars="200" w:firstLine="420"/>
      <w:jc w:val="both"/>
    </w:pPr>
    <w:rPr>
      <w:rFonts w:ascii="宋体"/>
      <w:sz w:val="21"/>
    </w:rPr>
  </w:style>
  <w:style w:type="paragraph" w:customStyle="1" w:styleId="afff7">
    <w:name w:val="一级条标题"/>
    <w:next w:val="afffffffffffb"/>
    <w:autoRedefine/>
    <w:qFormat/>
    <w:pPr>
      <w:numPr>
        <w:ilvl w:val="1"/>
        <w:numId w:val="32"/>
      </w:numPr>
      <w:spacing w:beforeLines="50" w:before="156" w:afterLines="50" w:after="156"/>
      <w:outlineLvl w:val="2"/>
    </w:pPr>
    <w:rPr>
      <w:rFonts w:ascii="黑体" w:eastAsia="黑体"/>
      <w:sz w:val="21"/>
      <w:szCs w:val="21"/>
    </w:rPr>
  </w:style>
  <w:style w:type="paragraph" w:customStyle="1" w:styleId="afff6">
    <w:name w:val="章标题"/>
    <w:next w:val="afffffffffffb"/>
    <w:autoRedefine/>
    <w:qFormat/>
    <w:pPr>
      <w:numPr>
        <w:numId w:val="32"/>
      </w:numPr>
      <w:spacing w:beforeLines="100" w:before="312" w:afterLines="100" w:after="312"/>
      <w:jc w:val="both"/>
      <w:outlineLvl w:val="1"/>
    </w:pPr>
    <w:rPr>
      <w:rFonts w:ascii="黑体" w:eastAsia="黑体"/>
      <w:sz w:val="21"/>
    </w:rPr>
  </w:style>
  <w:style w:type="paragraph" w:customStyle="1" w:styleId="afff8">
    <w:name w:val="二级条标题"/>
    <w:basedOn w:val="afff7"/>
    <w:next w:val="afffffffffffb"/>
    <w:autoRedefine/>
    <w:qFormat/>
    <w:pPr>
      <w:numPr>
        <w:ilvl w:val="2"/>
      </w:numPr>
      <w:spacing w:before="50" w:after="50"/>
      <w:outlineLvl w:val="3"/>
    </w:pPr>
  </w:style>
  <w:style w:type="paragraph" w:customStyle="1" w:styleId="af6">
    <w:name w:val="列项——（一级）"/>
    <w:autoRedefine/>
    <w:qFormat/>
    <w:pPr>
      <w:widowControl w:val="0"/>
      <w:numPr>
        <w:numId w:val="10"/>
      </w:numPr>
      <w:jc w:val="both"/>
    </w:pPr>
    <w:rPr>
      <w:rFonts w:ascii="宋体"/>
      <w:sz w:val="21"/>
    </w:rPr>
  </w:style>
  <w:style w:type="paragraph" w:customStyle="1" w:styleId="af7">
    <w:name w:val="列项●（二级）"/>
    <w:autoRedefine/>
    <w:qFormat/>
    <w:pPr>
      <w:numPr>
        <w:ilvl w:val="1"/>
        <w:numId w:val="10"/>
      </w:numPr>
      <w:tabs>
        <w:tab w:val="left" w:pos="840"/>
      </w:tabs>
      <w:jc w:val="both"/>
    </w:pPr>
    <w:rPr>
      <w:rFonts w:ascii="宋体"/>
      <w:sz w:val="21"/>
    </w:rPr>
  </w:style>
  <w:style w:type="paragraph" w:customStyle="1" w:styleId="afffffffffffc">
    <w:name w:val="三级条标题"/>
    <w:basedOn w:val="afff8"/>
    <w:next w:val="afffffffffffb"/>
    <w:autoRedefine/>
    <w:qFormat/>
    <w:pPr>
      <w:numPr>
        <w:ilvl w:val="0"/>
        <w:numId w:val="0"/>
      </w:numPr>
      <w:outlineLvl w:val="4"/>
    </w:pPr>
  </w:style>
  <w:style w:type="paragraph" w:customStyle="1" w:styleId="af2">
    <w:name w:val="注：（正文）"/>
    <w:basedOn w:val="afff4"/>
    <w:next w:val="afffffffffffb"/>
    <w:autoRedefine/>
    <w:qFormat/>
    <w:pPr>
      <w:numPr>
        <w:numId w:val="33"/>
      </w:numPr>
    </w:pPr>
  </w:style>
  <w:style w:type="paragraph" w:customStyle="1" w:styleId="afff4">
    <w:name w:val="注："/>
    <w:next w:val="afffffffffffb"/>
    <w:autoRedefine/>
    <w:qFormat/>
    <w:pPr>
      <w:widowControl w:val="0"/>
      <w:numPr>
        <w:numId w:val="14"/>
      </w:numPr>
      <w:autoSpaceDE w:val="0"/>
      <w:autoSpaceDN w:val="0"/>
      <w:jc w:val="both"/>
    </w:pPr>
    <w:rPr>
      <w:rFonts w:ascii="宋体"/>
      <w:sz w:val="18"/>
      <w:szCs w:val="18"/>
    </w:rPr>
  </w:style>
  <w:style w:type="paragraph" w:customStyle="1" w:styleId="afffffffffffd">
    <w:name w:val="二级无"/>
    <w:basedOn w:val="afff8"/>
    <w:autoRedefine/>
    <w:qFormat/>
    <w:pPr>
      <w:spacing w:beforeLines="0" w:before="0" w:afterLines="0" w:after="0"/>
      <w:ind w:left="0" w:firstLine="0"/>
    </w:pPr>
    <w:rPr>
      <w:rFonts w:ascii="宋体" w:eastAsia="宋体"/>
    </w:rPr>
  </w:style>
  <w:style w:type="paragraph" w:customStyle="1" w:styleId="afffffffffffe">
    <w:name w:val="三级无"/>
    <w:basedOn w:val="afffffffffffc"/>
    <w:autoRedefine/>
    <w:qFormat/>
    <w:pPr>
      <w:spacing w:beforeLines="0" w:before="0" w:afterLines="0" w:after="0"/>
    </w:pPr>
    <w:rPr>
      <w:rFonts w:ascii="宋体" w:eastAsia="宋体"/>
    </w:rPr>
  </w:style>
  <w:style w:type="character" w:customStyle="1" w:styleId="font11">
    <w:name w:val="font11"/>
    <w:basedOn w:val="afffb"/>
    <w:autoRedefine/>
    <w:qFormat/>
    <w:rPr>
      <w:rFonts w:ascii="宋体" w:eastAsia="宋体" w:hAnsi="宋体" w:cs="宋体"/>
      <w:color w:val="000000"/>
      <w:sz w:val="30"/>
      <w:szCs w:val="30"/>
      <w:u w:val="none"/>
    </w:rPr>
  </w:style>
  <w:style w:type="character" w:customStyle="1" w:styleId="font21">
    <w:name w:val="font21"/>
    <w:basedOn w:val="afffb"/>
    <w:autoRedefine/>
    <w:qFormat/>
    <w:rPr>
      <w:rFonts w:ascii="Arial" w:hAnsi="Arial" w:cs="Arial" w:hint="default"/>
      <w:color w:val="000000"/>
      <w:sz w:val="12"/>
      <w:szCs w:val="12"/>
      <w:u w:val="none"/>
    </w:rPr>
  </w:style>
  <w:style w:type="character" w:customStyle="1" w:styleId="font31">
    <w:name w:val="font31"/>
    <w:basedOn w:val="afffb"/>
    <w:autoRedefine/>
    <w:qFormat/>
    <w:rPr>
      <w:rFonts w:ascii="Arial" w:hAnsi="Arial" w:cs="Arial" w:hint="default"/>
      <w:color w:val="000000"/>
      <w:sz w:val="6"/>
      <w:szCs w:val="6"/>
      <w:u w:val="none"/>
    </w:rPr>
  </w:style>
  <w:style w:type="character" w:customStyle="1" w:styleId="font41">
    <w:name w:val="font41"/>
    <w:basedOn w:val="afffb"/>
    <w:autoRedefine/>
    <w:qFormat/>
    <w:rPr>
      <w:rFonts w:ascii="Arial" w:hAnsi="Arial" w:cs="Arial" w:hint="default"/>
      <w:color w:val="000000"/>
      <w:sz w:val="10"/>
      <w:szCs w:val="10"/>
      <w:u w:val="none"/>
    </w:rPr>
  </w:style>
  <w:style w:type="paragraph" w:customStyle="1" w:styleId="TableText">
    <w:name w:val="Table Text"/>
    <w:basedOn w:val="afffa"/>
    <w:autoRedefine/>
    <w:semiHidden/>
    <w:qFormat/>
    <w:rPr>
      <w:rFonts w:ascii="宋体" w:hAnsi="宋体" w:cs="宋体"/>
      <w:sz w:val="18"/>
      <w:szCs w:val="18"/>
      <w:lang w:eastAsia="en-US"/>
    </w:rPr>
  </w:style>
  <w:style w:type="table" w:customStyle="1" w:styleId="TableNormal">
    <w:name w:val="Table Normal"/>
    <w:autoRedefine/>
    <w:semiHidden/>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ForWPS\template\&#22242;&#20307;&#26631;&#20934;.wp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团体标准</Template>
  <TotalTime>3</TotalTime>
  <Pages>1</Pages>
  <Words>1367</Words>
  <Characters>7794</Characters>
  <Application>Microsoft Office Word</Application>
  <DocSecurity>0</DocSecurity>
  <Lines>64</Lines>
  <Paragraphs>18</Paragraphs>
  <ScaleCrop>false</ScaleCrop>
  <Company/>
  <LinksUpToDate>false</LinksUpToDate>
  <CharactersWithSpaces>9143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深标院--王钾</dc:creator>
  <dc:description>&lt;config cover="true" show_menu="true" version="1.0.0" doctype="SDKXY"&gt;_x000d_
&lt;/config&gt;</dc:description>
  <cp:lastModifiedBy>史珺</cp:lastModifiedBy>
  <cp:revision>4</cp:revision>
  <cp:lastPrinted>2024-01-23T08:31:00Z</cp:lastPrinted>
  <dcterms:created xsi:type="dcterms:W3CDTF">2023-12-11T10:57:00Z</dcterms:created>
  <dcterms:modified xsi:type="dcterms:W3CDTF">2024-01-25T08:22:00Z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C:\Program Files (x86)\StandardEditorForWPS\/template/团体标准.wpt</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2052-12.1.0.16120</vt:lpwstr>
  </property>
  <property fmtid="{D5CDD505-2E9C-101B-9397-08002B2CF9AE}" pid="15" name="ICV">
    <vt:lpwstr>6A845D718B4A48AAB574AA810E0C2EB8_13</vt:lpwstr>
  </property>
</Properties>
</file>