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5D" w:rsidRPr="007B1F5D" w:rsidRDefault="007B1F5D" w:rsidP="007B1F5D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7B1F5D">
        <w:rPr>
          <w:rFonts w:ascii="黑体" w:eastAsia="黑体" w:hAnsi="黑体"/>
          <w:b/>
          <w:sz w:val="32"/>
          <w:szCs w:val="32"/>
        </w:rPr>
        <w:t>附件</w:t>
      </w:r>
      <w:r w:rsidRPr="007B1F5D">
        <w:rPr>
          <w:rFonts w:ascii="黑体" w:eastAsia="黑体" w:hAnsi="黑体" w:hint="eastAsia"/>
          <w:b/>
          <w:sz w:val="32"/>
          <w:szCs w:val="32"/>
        </w:rPr>
        <w:t>2</w:t>
      </w:r>
      <w:bookmarkStart w:id="0" w:name="_GoBack"/>
      <w:bookmarkEnd w:id="0"/>
    </w:p>
    <w:p w:rsidR="000067CF" w:rsidRDefault="00B6101B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征求意见汇总处理表</w:t>
      </w:r>
    </w:p>
    <w:p w:rsidR="000067CF" w:rsidRDefault="00B6101B">
      <w:pPr>
        <w:spacing w:line="360" w:lineRule="auto"/>
        <w:jc w:val="righ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 xml:space="preserve">   </w:t>
      </w:r>
      <w:r>
        <w:rPr>
          <w:rFonts w:ascii="宋体" w:hAnsi="宋体" w:cs="Arial"/>
          <w:sz w:val="24"/>
        </w:rPr>
        <w:t xml:space="preserve"> </w:t>
      </w:r>
      <w:r>
        <w:rPr>
          <w:rFonts w:ascii="宋体" w:hAnsi="宋体" w:cs="Arial" w:hint="eastAsia"/>
          <w:sz w:val="24"/>
        </w:rPr>
        <w:t xml:space="preserve"> </w:t>
      </w:r>
      <w:r>
        <w:rPr>
          <w:rFonts w:ascii="宋体" w:hAnsi="宋体" w:cs="Arial"/>
          <w:sz w:val="24"/>
        </w:rPr>
        <w:t xml:space="preserve">   </w:t>
      </w:r>
    </w:p>
    <w:tbl>
      <w:tblPr>
        <w:tblW w:w="883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484"/>
        <w:gridCol w:w="1259"/>
        <w:gridCol w:w="475"/>
        <w:gridCol w:w="1266"/>
        <w:gridCol w:w="141"/>
        <w:gridCol w:w="1600"/>
        <w:gridCol w:w="150"/>
        <w:gridCol w:w="1227"/>
        <w:gridCol w:w="363"/>
        <w:gridCol w:w="1095"/>
      </w:tblGrid>
      <w:tr w:rsidR="000067CF">
        <w:trPr>
          <w:cantSplit/>
          <w:trHeight w:val="48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文件名称</w:t>
            </w:r>
          </w:p>
        </w:tc>
        <w:tc>
          <w:tcPr>
            <w:tcW w:w="7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B6101B">
              <w:rPr>
                <w:rFonts w:ascii="宋体" w:hAnsi="宋体" w:cs="Arial" w:hint="eastAsia"/>
                <w:sz w:val="24"/>
              </w:rPr>
              <w:t>土地剩余</w:t>
            </w:r>
            <w:proofErr w:type="gramStart"/>
            <w:r w:rsidRPr="00B6101B">
              <w:rPr>
                <w:rFonts w:ascii="宋体" w:hAnsi="宋体" w:cs="Arial" w:hint="eastAsia"/>
                <w:sz w:val="24"/>
              </w:rPr>
              <w:t>法整体</w:t>
            </w:r>
            <w:proofErr w:type="gramEnd"/>
            <w:r w:rsidRPr="00B6101B">
              <w:rPr>
                <w:rFonts w:ascii="宋体" w:hAnsi="宋体" w:cs="Arial" w:hint="eastAsia"/>
                <w:sz w:val="24"/>
              </w:rPr>
              <w:t>估价技术指引</w:t>
            </w:r>
            <w:r>
              <w:rPr>
                <w:rFonts w:ascii="宋体" w:hAnsi="宋体" w:cs="Arial" w:hint="eastAsia"/>
                <w:sz w:val="24"/>
              </w:rPr>
              <w:t>（征求意见稿）</w:t>
            </w:r>
          </w:p>
        </w:tc>
      </w:tr>
      <w:tr w:rsidR="000067CF">
        <w:trPr>
          <w:cantSplit/>
          <w:trHeight w:val="489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牵头起草单位</w:t>
            </w:r>
          </w:p>
        </w:tc>
        <w:tc>
          <w:tcPr>
            <w:tcW w:w="4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深圳市标准技术研究院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立项日期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2023.</w:t>
            </w:r>
            <w:r>
              <w:rPr>
                <w:rFonts w:ascii="宋体" w:hAnsi="宋体" w:cs="Arial"/>
                <w:sz w:val="24"/>
              </w:rPr>
              <w:t>11</w:t>
            </w:r>
            <w:r>
              <w:rPr>
                <w:rFonts w:ascii="宋体" w:hAnsi="宋体" w:cs="Arial" w:hint="eastAsia"/>
                <w:sz w:val="24"/>
              </w:rPr>
              <w:t>.0</w:t>
            </w:r>
            <w:r>
              <w:rPr>
                <w:rFonts w:ascii="宋体" w:hAnsi="宋体" w:cs="Arial"/>
                <w:sz w:val="24"/>
              </w:rPr>
              <w:t>9</w:t>
            </w:r>
          </w:p>
        </w:tc>
      </w:tr>
      <w:tr w:rsidR="000067CF">
        <w:trPr>
          <w:cantSplit/>
          <w:trHeight w:val="48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承办人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高璐璐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职务/职称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研究助理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联系电话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18037388007</w:t>
            </w:r>
          </w:p>
        </w:tc>
      </w:tr>
      <w:tr w:rsidR="000067CF">
        <w:trPr>
          <w:cantSplit/>
          <w:trHeight w:val="4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序号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proofErr w:type="gramStart"/>
            <w:r>
              <w:rPr>
                <w:rFonts w:ascii="宋体" w:hAnsi="宋体" w:cs="Arial" w:hint="eastAsia"/>
                <w:sz w:val="24"/>
              </w:rPr>
              <w:t>章条编号</w:t>
            </w:r>
            <w:proofErr w:type="gramEnd"/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意见内容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提出单位</w:t>
            </w:r>
          </w:p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(写全称)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处理意见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备注</w:t>
            </w:r>
          </w:p>
        </w:tc>
      </w:tr>
      <w:tr w:rsidR="000067CF">
        <w:trPr>
          <w:cantSplit/>
          <w:trHeight w:val="174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0067CF">
        <w:trPr>
          <w:cantSplit/>
          <w:trHeight w:val="17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0067CF">
        <w:trPr>
          <w:cantSplit/>
          <w:trHeight w:val="174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0067CF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0067CF">
        <w:trPr>
          <w:cantSplit/>
          <w:trHeight w:val="1626"/>
        </w:trPr>
        <w:tc>
          <w:tcPr>
            <w:tcW w:w="88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CF" w:rsidRDefault="00B6101B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 说明：1.征求意见应采用网络、电话、书面以及会议相结合的方式，时间一般不少于1个月。</w:t>
            </w:r>
          </w:p>
          <w:p w:rsidR="000067CF" w:rsidRDefault="00B6101B">
            <w:pPr>
              <w:adjustRightInd w:val="0"/>
              <w:snapToGrid w:val="0"/>
              <w:spacing w:line="360" w:lineRule="auto"/>
              <w:ind w:firstLineChars="350" w:firstLine="84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2.处理意见分为“采纳”或者“不采纳”，对于不采纳的，应当在“备注”栏注明原因。</w:t>
            </w:r>
          </w:p>
          <w:p w:rsidR="000067CF" w:rsidRDefault="00B6101B">
            <w:pPr>
              <w:adjustRightInd w:val="0"/>
              <w:snapToGrid w:val="0"/>
              <w:spacing w:line="360" w:lineRule="auto"/>
              <w:ind w:firstLineChars="2100" w:firstLine="441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</w:rPr>
              <w:t>（注：上述说明附在最后一页下面）</w:t>
            </w:r>
          </w:p>
        </w:tc>
      </w:tr>
    </w:tbl>
    <w:p w:rsidR="000067CF" w:rsidRDefault="000067CF"/>
    <w:sectPr w:rsidR="00006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E"/>
    <w:rsid w:val="000067CF"/>
    <w:rsid w:val="00251DD7"/>
    <w:rsid w:val="00635691"/>
    <w:rsid w:val="007B00FE"/>
    <w:rsid w:val="007B1F5D"/>
    <w:rsid w:val="00A64C49"/>
    <w:rsid w:val="00B55195"/>
    <w:rsid w:val="00B6101B"/>
    <w:rsid w:val="00C837BB"/>
    <w:rsid w:val="00F47C0A"/>
    <w:rsid w:val="051768EA"/>
    <w:rsid w:val="07992B8B"/>
    <w:rsid w:val="1E196171"/>
    <w:rsid w:val="2F1E3F2A"/>
    <w:rsid w:val="46F2372A"/>
    <w:rsid w:val="496B5918"/>
    <w:rsid w:val="57AB40EC"/>
    <w:rsid w:val="75A13862"/>
    <w:rsid w:val="75B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D7CC49-EFB1-4314-A334-63967F2D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ITianKong.Com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陈炜霖</dc:creator>
  <cp:lastModifiedBy>高璐璐</cp:lastModifiedBy>
  <cp:revision>4</cp:revision>
  <dcterms:created xsi:type="dcterms:W3CDTF">2019-06-17T00:49:00Z</dcterms:created>
  <dcterms:modified xsi:type="dcterms:W3CDTF">2023-11-10T02:10:00Z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