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9CE" w:rsidRDefault="00C009CE" w:rsidP="00C009CE">
      <w:pPr>
        <w:pStyle w:val="1"/>
        <w:keepNext/>
        <w:keepLines/>
        <w:spacing w:line="560" w:lineRule="exact"/>
        <w:jc w:val="center"/>
        <w:rPr>
          <w:rFonts w:cs="宋体" w:hint="default"/>
          <w:sz w:val="44"/>
          <w:szCs w:val="44"/>
        </w:rPr>
      </w:pPr>
      <w:bookmarkStart w:id="0" w:name="_GoBack"/>
      <w:r>
        <w:rPr>
          <w:rFonts w:cs="宋体"/>
          <w:sz w:val="44"/>
          <w:szCs w:val="44"/>
        </w:rPr>
        <w:t>安全生产管理制度</w:t>
      </w:r>
    </w:p>
    <w:bookmarkEnd w:id="0"/>
    <w:p w:rsidR="00C009CE" w:rsidRDefault="00C009CE" w:rsidP="00C009CE">
      <w:pPr>
        <w:ind w:firstLineChars="200" w:firstLine="520"/>
        <w:rPr>
          <w:rFonts w:ascii="Times New Roman" w:eastAsia="仿宋_GB2312" w:hAnsi="Times New Roman" w:cs="Times New Roman"/>
          <w:spacing w:val="10"/>
          <w:sz w:val="24"/>
        </w:rPr>
      </w:pPr>
      <w:r>
        <w:rPr>
          <w:rFonts w:ascii="Times New Roman" w:eastAsia="仿宋_GB2312" w:hAnsi="Times New Roman" w:cs="Times New Roman"/>
          <w:spacing w:val="10"/>
          <w:sz w:val="24"/>
          <w:lang w:bidi="ar"/>
        </w:rPr>
        <w:t xml:space="preserve"> </w:t>
      </w:r>
    </w:p>
    <w:p w:rsidR="00C009CE" w:rsidRDefault="00C009CE" w:rsidP="00C009CE">
      <w:pPr>
        <w:autoSpaceDE w:val="0"/>
        <w:jc w:val="center"/>
        <w:rPr>
          <w:rFonts w:ascii="黑体" w:eastAsia="黑体" w:hAnsi="宋体" w:cs="黑体"/>
          <w:bCs/>
          <w:spacing w:val="10"/>
          <w:sz w:val="32"/>
          <w:szCs w:val="32"/>
        </w:rPr>
      </w:pPr>
      <w:r>
        <w:rPr>
          <w:rFonts w:ascii="黑体" w:eastAsia="黑体" w:hAnsi="宋体" w:cs="黑体" w:hint="eastAsia"/>
          <w:bCs/>
          <w:spacing w:val="10"/>
          <w:sz w:val="32"/>
          <w:szCs w:val="32"/>
          <w:lang w:bidi="ar"/>
        </w:rPr>
        <w:t>第一章  总则</w:t>
      </w:r>
    </w:p>
    <w:p w:rsidR="00C009CE" w:rsidRDefault="00C009CE" w:rsidP="00C009CE">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为保护员工的安全、健康，保障本组织安全健康稳定发展，依据《中华人民共和国安全生产法》《中华人民共和国消防法》《中华人民共和国突发事件应对法》《生产安全事故报告和调查处理条例》《安全生产事故隐患排查治理暂行规定》《生产安全事故应急预案管理办法》等有关法律法规和政策规定，结合本组织实际，制定本制度。</w:t>
      </w:r>
    </w:p>
    <w:p w:rsidR="00C009CE" w:rsidRDefault="00C009CE" w:rsidP="00C009CE">
      <w:pPr>
        <w:numPr>
          <w:ilvl w:val="0"/>
          <w:numId w:val="1"/>
        </w:numPr>
        <w:autoSpaceDE w:val="0"/>
        <w:adjustRightInd w:val="0"/>
        <w:ind w:left="0" w:firstLineChars="200" w:firstLine="680"/>
        <w:rPr>
          <w:rFonts w:ascii="Times New Roman" w:eastAsia="仿宋_GB2312" w:hAnsi="Times New Roman" w:cs="Times New Roman"/>
          <w:spacing w:val="10"/>
          <w:sz w:val="32"/>
          <w:szCs w:val="32"/>
        </w:rPr>
      </w:pPr>
      <w:r>
        <w:rPr>
          <w:rFonts w:ascii="仿宋" w:eastAsia="仿宋" w:hAnsi="仿宋" w:cs="仿宋" w:hint="eastAsia"/>
          <w:color w:val="000000"/>
          <w:spacing w:val="10"/>
          <w:sz w:val="32"/>
          <w:szCs w:val="32"/>
          <w:lang w:bidi="ar"/>
        </w:rPr>
        <w:t>安全生产是指在生产经营活动中，为了避免造成人员伤害和财产损失的事故而采取相应的事故预防和控制措施，使生产过程在符合规定的条件下进行，以保证从业人员的人身安全与健康，设备和设施免受损坏，环境免遭破坏，保证生产经营活动得以顺利进行的相关活动。</w:t>
      </w:r>
    </w:p>
    <w:p w:rsidR="00C009CE" w:rsidRDefault="00C009CE" w:rsidP="00C009CE">
      <w:pPr>
        <w:autoSpaceDE w:val="0"/>
        <w:ind w:firstLineChars="200" w:firstLine="522"/>
        <w:jc w:val="center"/>
        <w:rPr>
          <w:rFonts w:ascii="宋体" w:eastAsia="宋体" w:hAnsi="宋体" w:cs="宋体"/>
          <w:b/>
          <w:bCs/>
          <w:spacing w:val="10"/>
          <w:sz w:val="24"/>
        </w:rPr>
      </w:pPr>
      <w:r>
        <w:rPr>
          <w:rFonts w:ascii="宋体" w:eastAsia="宋体" w:hAnsi="宋体" w:cs="宋体" w:hint="eastAsia"/>
          <w:b/>
          <w:bCs/>
          <w:spacing w:val="10"/>
          <w:sz w:val="24"/>
          <w:lang w:bidi="ar"/>
        </w:rPr>
        <w:t xml:space="preserve"> </w:t>
      </w:r>
    </w:p>
    <w:p w:rsidR="00C009CE" w:rsidRDefault="00C009CE" w:rsidP="00C009CE">
      <w:pPr>
        <w:widowControl/>
        <w:autoSpaceDE w:val="0"/>
        <w:ind w:firstLineChars="200" w:firstLine="680"/>
        <w:jc w:val="center"/>
        <w:rPr>
          <w:rFonts w:ascii="黑体" w:eastAsia="黑体" w:hAnsi="宋体" w:cs="黑体"/>
          <w:bCs/>
          <w:color w:val="000000"/>
          <w:spacing w:val="10"/>
          <w:kern w:val="44"/>
          <w:sz w:val="32"/>
          <w:szCs w:val="32"/>
        </w:rPr>
      </w:pPr>
      <w:r>
        <w:rPr>
          <w:rFonts w:ascii="黑体" w:eastAsia="黑体" w:hAnsi="宋体" w:cs="黑体" w:hint="eastAsia"/>
          <w:bCs/>
          <w:color w:val="000000"/>
          <w:spacing w:val="10"/>
          <w:kern w:val="44"/>
          <w:sz w:val="32"/>
          <w:szCs w:val="32"/>
          <w:lang w:bidi="ar"/>
        </w:rPr>
        <w:t>第二章 安全生产责任制</w:t>
      </w:r>
    </w:p>
    <w:p w:rsidR="00C009CE" w:rsidRDefault="00C009CE" w:rsidP="00C009CE">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本组织</w:t>
      </w:r>
      <w:r>
        <w:rPr>
          <w:rFonts w:ascii="仿宋" w:eastAsia="仿宋" w:hAnsi="仿宋" w:cs="仿宋" w:hint="eastAsia"/>
          <w:color w:val="000000"/>
          <w:spacing w:val="10"/>
          <w:sz w:val="32"/>
          <w:szCs w:val="32"/>
          <w:u w:val="single"/>
          <w:lang w:bidi="ar"/>
        </w:rPr>
        <w:t xml:space="preserve"> 理事长 </w:t>
      </w:r>
      <w:r>
        <w:rPr>
          <w:rFonts w:ascii="仿宋" w:eastAsia="仿宋" w:hAnsi="仿宋" w:cs="仿宋" w:hint="eastAsia"/>
          <w:color w:val="000000"/>
          <w:spacing w:val="10"/>
          <w:sz w:val="32"/>
          <w:szCs w:val="32"/>
          <w:lang w:bidi="ar"/>
        </w:rPr>
        <w:t>是安全生产第一责任人，对本组织安全生产工作负总的责任。</w:t>
      </w:r>
    </w:p>
    <w:p w:rsidR="00C009CE" w:rsidRDefault="00C009CE" w:rsidP="00C009CE">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本组织安全管理员为</w:t>
      </w:r>
      <w:r>
        <w:rPr>
          <w:rFonts w:ascii="仿宋" w:eastAsia="仿宋" w:hAnsi="仿宋" w:cs="仿宋" w:hint="eastAsia"/>
          <w:color w:val="000000"/>
          <w:spacing w:val="10"/>
          <w:sz w:val="32"/>
          <w:szCs w:val="32"/>
          <w:u w:val="single"/>
          <w:lang w:bidi="ar"/>
        </w:rPr>
        <w:t xml:space="preserve"> 秘书长 </w:t>
      </w:r>
      <w:r>
        <w:rPr>
          <w:rFonts w:ascii="仿宋" w:eastAsia="仿宋" w:hAnsi="仿宋" w:cs="仿宋" w:hint="eastAsia"/>
          <w:color w:val="000000"/>
          <w:spacing w:val="10"/>
          <w:sz w:val="32"/>
          <w:szCs w:val="32"/>
          <w:lang w:bidi="ar"/>
        </w:rPr>
        <w:t>，负责本组织的安全技术具体工作，贯彻上级安全生产指示和规定，并检查督促执行，对本组织的安全管理负责任。</w:t>
      </w:r>
    </w:p>
    <w:p w:rsidR="00C009CE" w:rsidRDefault="00C009CE" w:rsidP="00C009CE">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lastRenderedPageBreak/>
        <w:t>本组织各部门负责人，应在各自工作范围内，对实现安全生产目标负责。</w:t>
      </w:r>
    </w:p>
    <w:p w:rsidR="00C009CE" w:rsidRDefault="00C009CE" w:rsidP="00C009CE">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第一责任人安全生产职责：</w:t>
      </w:r>
    </w:p>
    <w:p w:rsidR="00C009CE" w:rsidRDefault="00C009CE" w:rsidP="00C009CE">
      <w:pPr>
        <w:numPr>
          <w:ilvl w:val="0"/>
          <w:numId w:val="2"/>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对本组织的安全工作全面负责，依法开展安全管理工作；</w:t>
      </w:r>
    </w:p>
    <w:p w:rsidR="00C009CE" w:rsidRDefault="00C009CE" w:rsidP="00C009CE">
      <w:pPr>
        <w:numPr>
          <w:ilvl w:val="0"/>
          <w:numId w:val="2"/>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建立健全并落实本组织安全生产责任制；</w:t>
      </w:r>
    </w:p>
    <w:p w:rsidR="00C009CE" w:rsidRDefault="00C009CE" w:rsidP="00C009CE">
      <w:pPr>
        <w:numPr>
          <w:ilvl w:val="0"/>
          <w:numId w:val="2"/>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组织制定并落实安全管理制度；</w:t>
      </w:r>
    </w:p>
    <w:p w:rsidR="00C009CE" w:rsidRDefault="00C009CE" w:rsidP="00C009CE">
      <w:pPr>
        <w:numPr>
          <w:ilvl w:val="0"/>
          <w:numId w:val="2"/>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保障安全投入；</w:t>
      </w:r>
    </w:p>
    <w:p w:rsidR="00C009CE" w:rsidRDefault="00C009CE" w:rsidP="00C009CE">
      <w:pPr>
        <w:numPr>
          <w:ilvl w:val="0"/>
          <w:numId w:val="2"/>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定期组织本组织安全全面检查和安全事故隐患排查治理；</w:t>
      </w:r>
    </w:p>
    <w:p w:rsidR="00C009CE" w:rsidRDefault="00C009CE" w:rsidP="00C009CE">
      <w:pPr>
        <w:numPr>
          <w:ilvl w:val="0"/>
          <w:numId w:val="2"/>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建立安全事故应急救援制度，每年至少组织和参与一次事故应急救援演练；</w:t>
      </w:r>
    </w:p>
    <w:p w:rsidR="00C009CE" w:rsidRDefault="00C009CE" w:rsidP="00C009CE">
      <w:pPr>
        <w:numPr>
          <w:ilvl w:val="0"/>
          <w:numId w:val="2"/>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法律、法规、规章规定的其他安全生产管理职责。</w:t>
      </w:r>
    </w:p>
    <w:p w:rsidR="00C009CE" w:rsidRDefault="00C009CE" w:rsidP="00C009CE">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安全管理员安全生产职责：</w:t>
      </w:r>
    </w:p>
    <w:p w:rsidR="00C009CE" w:rsidRDefault="00C009CE" w:rsidP="00C009CE">
      <w:pPr>
        <w:numPr>
          <w:ilvl w:val="0"/>
          <w:numId w:val="3"/>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对本组织的安全工作负主管范围内的责任，应定期报告安全工作情况，及时报告涉及安全的重大问题；</w:t>
      </w:r>
    </w:p>
    <w:p w:rsidR="00C009CE" w:rsidRDefault="00C009CE" w:rsidP="00C009CE">
      <w:pPr>
        <w:numPr>
          <w:ilvl w:val="0"/>
          <w:numId w:val="3"/>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起草或者参与起草安全生产管理制度、组织安全操作规程和安全事故应急预案，并开展本组织应急救援演练；</w:t>
      </w:r>
    </w:p>
    <w:p w:rsidR="00C009CE" w:rsidRDefault="00C009CE" w:rsidP="00C009CE">
      <w:pPr>
        <w:numPr>
          <w:ilvl w:val="0"/>
          <w:numId w:val="3"/>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定期检查本组织安全状况，及时排查安全事</w:t>
      </w:r>
      <w:r>
        <w:rPr>
          <w:rFonts w:ascii="仿宋" w:eastAsia="仿宋" w:hAnsi="仿宋" w:cs="仿宋" w:hint="eastAsia"/>
          <w:color w:val="000000"/>
          <w:spacing w:val="10"/>
          <w:sz w:val="32"/>
          <w:szCs w:val="32"/>
          <w:lang w:bidi="ar"/>
        </w:rPr>
        <w:lastRenderedPageBreak/>
        <w:t>故隐患，提出改进安全管理的建议，落实安全整改措施和重大危险源的监控措施；</w:t>
      </w:r>
    </w:p>
    <w:p w:rsidR="00C009CE" w:rsidRDefault="00C009CE" w:rsidP="00C009CE">
      <w:pPr>
        <w:numPr>
          <w:ilvl w:val="0"/>
          <w:numId w:val="3"/>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指导本组织与承包、承租、协作等单位签订安全生产管理协议，督促其履行安全生产职责；</w:t>
      </w:r>
    </w:p>
    <w:p w:rsidR="00C009CE" w:rsidRDefault="00C009CE" w:rsidP="00C009CE">
      <w:pPr>
        <w:numPr>
          <w:ilvl w:val="0"/>
          <w:numId w:val="3"/>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落实职业病危害防治措施；</w:t>
      </w:r>
    </w:p>
    <w:p w:rsidR="00C009CE" w:rsidRDefault="00C009CE" w:rsidP="00C009CE">
      <w:pPr>
        <w:numPr>
          <w:ilvl w:val="0"/>
          <w:numId w:val="3"/>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负责安全情况统计、分析和报告，依法组织或者参与本组织安全事故调查处理；</w:t>
      </w:r>
    </w:p>
    <w:p w:rsidR="00C009CE" w:rsidRDefault="00C009CE" w:rsidP="00C009CE">
      <w:pPr>
        <w:numPr>
          <w:ilvl w:val="0"/>
          <w:numId w:val="3"/>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法律、法规、政策规定的其他安全生产管理职责。</w:t>
      </w:r>
    </w:p>
    <w:p w:rsidR="00C009CE" w:rsidRDefault="00C009CE" w:rsidP="00C009CE">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部门负责人安全生产职责：</w:t>
      </w:r>
    </w:p>
    <w:p w:rsidR="00C009CE" w:rsidRDefault="00C009CE" w:rsidP="00C009CE">
      <w:pPr>
        <w:numPr>
          <w:ilvl w:val="0"/>
          <w:numId w:val="4"/>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部门安全负责人对本部门安全生产工作负全责；</w:t>
      </w:r>
    </w:p>
    <w:p w:rsidR="00C009CE" w:rsidRDefault="00C009CE" w:rsidP="00C009CE">
      <w:pPr>
        <w:numPr>
          <w:ilvl w:val="0"/>
          <w:numId w:val="4"/>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加强安全管理。加强本部门工作人员的安全教育，定期开展安全生产宣传教育和培训工作，定期检查本部门的安全生产工作；</w:t>
      </w:r>
    </w:p>
    <w:p w:rsidR="00C009CE" w:rsidRDefault="00C009CE" w:rsidP="00C009CE">
      <w:pPr>
        <w:numPr>
          <w:ilvl w:val="0"/>
          <w:numId w:val="4"/>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提高工作责任心和工作效率。严格遵守规章制度，务必对人身财产安全负责，确保员工、服务对象安全以及本组织平稳安全运行；</w:t>
      </w:r>
    </w:p>
    <w:p w:rsidR="00C009CE" w:rsidRDefault="00C009CE" w:rsidP="00C009CE">
      <w:pPr>
        <w:numPr>
          <w:ilvl w:val="0"/>
          <w:numId w:val="4"/>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暴雨、台风期间按照要求启动应急预案；</w:t>
      </w:r>
    </w:p>
    <w:p w:rsidR="00C009CE" w:rsidRDefault="00C009CE" w:rsidP="00C009CE">
      <w:pPr>
        <w:numPr>
          <w:ilvl w:val="0"/>
          <w:numId w:val="4"/>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做好本部门的防火工作。工作人员要掌握消防器材分布情况、消防设备的操作技术和逃生要领，防火通道要畅通，消防器材要完备，确保办公场所安全；</w:t>
      </w:r>
    </w:p>
    <w:p w:rsidR="00C009CE" w:rsidRDefault="00C009CE" w:rsidP="00C009CE">
      <w:pPr>
        <w:numPr>
          <w:ilvl w:val="0"/>
          <w:numId w:val="4"/>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lastRenderedPageBreak/>
        <w:t>确保用电安全。不允许私拉、乱接电线等，防止超负荷用电；经常检查电线、空调等设备运作情况，做好防范措施，预防触电事故发生；</w:t>
      </w:r>
    </w:p>
    <w:p w:rsidR="00C009CE" w:rsidRDefault="00C009CE" w:rsidP="00C009CE">
      <w:pPr>
        <w:numPr>
          <w:ilvl w:val="0"/>
          <w:numId w:val="4"/>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防范其他可能人为引起的安全事故；</w:t>
      </w:r>
    </w:p>
    <w:p w:rsidR="00C009CE" w:rsidRDefault="00C009CE" w:rsidP="00C009CE">
      <w:pPr>
        <w:numPr>
          <w:ilvl w:val="0"/>
          <w:numId w:val="4"/>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积极配合安全检查工作，及时发现、报告并消除本部门、本组织的安全隐患。</w:t>
      </w:r>
    </w:p>
    <w:p w:rsidR="00C009CE" w:rsidRDefault="00C009CE" w:rsidP="00C009CE">
      <w:pPr>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员工安全生产职责：</w:t>
      </w:r>
    </w:p>
    <w:p w:rsidR="00C009CE" w:rsidRDefault="00C009CE" w:rsidP="00C009CE">
      <w:pPr>
        <w:numPr>
          <w:ilvl w:val="0"/>
          <w:numId w:val="5"/>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各岗位员工，遵循岗位职责，负责本岗位职责范围内的安全生产工作；</w:t>
      </w:r>
    </w:p>
    <w:p w:rsidR="00C009CE" w:rsidRDefault="00C009CE" w:rsidP="00C009CE">
      <w:pPr>
        <w:numPr>
          <w:ilvl w:val="0"/>
          <w:numId w:val="5"/>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掌握所在岗位消防器材分布情况、消防设备的操作技术和逃生要领，防火通道畅通，消防器材完备，确保办公场所安全；</w:t>
      </w:r>
    </w:p>
    <w:p w:rsidR="00C009CE" w:rsidRDefault="00C009CE" w:rsidP="00C009CE">
      <w:pPr>
        <w:numPr>
          <w:ilvl w:val="0"/>
          <w:numId w:val="5"/>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积极学习安全生产知识，自觉遵守各项规章制度及安全操作规程，做到不违章作业；</w:t>
      </w:r>
    </w:p>
    <w:p w:rsidR="00C009CE" w:rsidRDefault="00C009CE" w:rsidP="00C009CE">
      <w:pPr>
        <w:numPr>
          <w:ilvl w:val="0"/>
          <w:numId w:val="5"/>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积极参加安全检查和安全日活动，提出合理化建议，积极落实安全整改措施；</w:t>
      </w:r>
    </w:p>
    <w:p w:rsidR="00C009CE" w:rsidRDefault="00C009CE" w:rsidP="00C009CE">
      <w:pPr>
        <w:numPr>
          <w:ilvl w:val="0"/>
          <w:numId w:val="5"/>
        </w:num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发生事故时，应积极抢救，保护现场，并如实向有关负责人报告。</w:t>
      </w:r>
    </w:p>
    <w:p w:rsidR="00C009CE" w:rsidRDefault="00C009CE" w:rsidP="00C009CE">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C009CE" w:rsidRDefault="00C009CE" w:rsidP="00C009CE">
      <w:pPr>
        <w:widowControl/>
        <w:autoSpaceDE w:val="0"/>
        <w:ind w:firstLineChars="200" w:firstLine="680"/>
        <w:jc w:val="center"/>
        <w:rPr>
          <w:rFonts w:ascii="黑体" w:eastAsia="黑体" w:hAnsi="宋体" w:cs="黑体"/>
          <w:bCs/>
          <w:color w:val="000000"/>
          <w:spacing w:val="10"/>
          <w:kern w:val="44"/>
          <w:sz w:val="32"/>
          <w:szCs w:val="32"/>
        </w:rPr>
      </w:pPr>
      <w:r>
        <w:rPr>
          <w:rFonts w:ascii="黑体" w:eastAsia="黑体" w:hAnsi="宋体" w:cs="黑体" w:hint="eastAsia"/>
          <w:bCs/>
          <w:color w:val="000000"/>
          <w:spacing w:val="10"/>
          <w:kern w:val="44"/>
          <w:sz w:val="32"/>
          <w:szCs w:val="32"/>
          <w:lang w:bidi="ar"/>
        </w:rPr>
        <w:t>第三章 安全投入保障</w:t>
      </w:r>
    </w:p>
    <w:p w:rsidR="00C009CE" w:rsidRDefault="00C009CE" w:rsidP="00C009CE">
      <w:pPr>
        <w:numPr>
          <w:ilvl w:val="0"/>
          <w:numId w:val="1"/>
        </w:numPr>
        <w:autoSpaceDE w:val="0"/>
        <w:adjustRightInd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安全生产第一责任人对安全服务投入应给予保证，保证安全投入能满足安全服务的需要；负责对安全服务投入资金的审批，审查监督安全服务投入的有效</w:t>
      </w:r>
      <w:r>
        <w:rPr>
          <w:rFonts w:ascii="仿宋" w:eastAsia="仿宋" w:hAnsi="仿宋" w:cs="仿宋" w:hint="eastAsia"/>
          <w:color w:val="000000"/>
          <w:spacing w:val="10"/>
          <w:sz w:val="32"/>
          <w:szCs w:val="32"/>
          <w:lang w:bidi="ar"/>
        </w:rPr>
        <w:lastRenderedPageBreak/>
        <w:t>实施。</w:t>
      </w:r>
    </w:p>
    <w:p w:rsidR="00C009CE" w:rsidRDefault="00C009CE" w:rsidP="00C009CE">
      <w:pPr>
        <w:numPr>
          <w:ilvl w:val="0"/>
          <w:numId w:val="1"/>
        </w:numPr>
        <w:autoSpaceDE w:val="0"/>
        <w:adjustRightInd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各部门根据安全服务的需要，负责本部门安全服务投入资金申请，监督本部门安全投入的有效实施。</w:t>
      </w:r>
    </w:p>
    <w:p w:rsidR="00C009CE" w:rsidRDefault="00C009CE" w:rsidP="00C009CE">
      <w:pPr>
        <w:numPr>
          <w:ilvl w:val="0"/>
          <w:numId w:val="1"/>
        </w:numPr>
        <w:autoSpaceDE w:val="0"/>
        <w:adjustRightInd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安全费用使用范围：</w:t>
      </w:r>
    </w:p>
    <w:p w:rsidR="00C009CE" w:rsidRDefault="00C009CE" w:rsidP="00C009CE">
      <w:pPr>
        <w:numPr>
          <w:ilvl w:val="0"/>
          <w:numId w:val="6"/>
        </w:numPr>
        <w:autoSpaceDE w:val="0"/>
        <w:adjustRightInd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完善、改造和维护安全防护设备、设施支出，如安全联锁、报警、监测、防触电、应急救援等设施的投入和维护保养费用；</w:t>
      </w:r>
    </w:p>
    <w:p w:rsidR="00C009CE" w:rsidRDefault="00C009CE" w:rsidP="00C009CE">
      <w:pPr>
        <w:numPr>
          <w:ilvl w:val="0"/>
          <w:numId w:val="6"/>
        </w:numPr>
        <w:autoSpaceDE w:val="0"/>
        <w:adjustRightInd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配备必要的应急救援器材、设备和现场人员安全防护物品支出；</w:t>
      </w:r>
    </w:p>
    <w:p w:rsidR="00C009CE" w:rsidRDefault="00C009CE" w:rsidP="00C009CE">
      <w:pPr>
        <w:numPr>
          <w:ilvl w:val="0"/>
          <w:numId w:val="6"/>
        </w:numPr>
        <w:autoSpaceDE w:val="0"/>
        <w:adjustRightInd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建立应急救援队伍、开展应急救援演练所需的费用；</w:t>
      </w:r>
    </w:p>
    <w:p w:rsidR="00C009CE" w:rsidRDefault="00C009CE" w:rsidP="00C009CE">
      <w:pPr>
        <w:numPr>
          <w:ilvl w:val="0"/>
          <w:numId w:val="6"/>
        </w:numPr>
        <w:autoSpaceDE w:val="0"/>
        <w:adjustRightInd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安全培训教育费用、防护用品费用、安全咨询服务费用支出；</w:t>
      </w:r>
    </w:p>
    <w:p w:rsidR="00C009CE" w:rsidRDefault="00C009CE" w:rsidP="00C009CE">
      <w:pPr>
        <w:numPr>
          <w:ilvl w:val="0"/>
          <w:numId w:val="6"/>
        </w:numPr>
        <w:autoSpaceDE w:val="0"/>
        <w:adjustRightInd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重大事故隐患的评估、整改、监控费用，保证重大隐患治理所需费用；</w:t>
      </w:r>
    </w:p>
    <w:p w:rsidR="00C009CE" w:rsidRDefault="00C009CE" w:rsidP="00C009CE">
      <w:pPr>
        <w:numPr>
          <w:ilvl w:val="0"/>
          <w:numId w:val="6"/>
        </w:numPr>
        <w:autoSpaceDE w:val="0"/>
        <w:adjustRightInd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购买安全保险（工伤保险）费用；</w:t>
      </w:r>
    </w:p>
    <w:p w:rsidR="00C009CE" w:rsidRDefault="00C009CE" w:rsidP="00C009CE">
      <w:pPr>
        <w:numPr>
          <w:ilvl w:val="0"/>
          <w:numId w:val="6"/>
        </w:numPr>
        <w:autoSpaceDE w:val="0"/>
        <w:adjustRightInd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其他与安全服务直接相关的支出。</w:t>
      </w:r>
    </w:p>
    <w:p w:rsidR="00C009CE" w:rsidRDefault="00C009CE" w:rsidP="00C009CE">
      <w:pPr>
        <w:numPr>
          <w:ilvl w:val="0"/>
          <w:numId w:val="1"/>
        </w:numPr>
        <w:autoSpaceDE w:val="0"/>
        <w:adjustRightInd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安全投入规定：</w:t>
      </w:r>
    </w:p>
    <w:p w:rsidR="00C009CE" w:rsidRDefault="00C009CE" w:rsidP="00C009CE">
      <w:pPr>
        <w:numPr>
          <w:ilvl w:val="0"/>
          <w:numId w:val="7"/>
        </w:numPr>
        <w:autoSpaceDE w:val="0"/>
        <w:adjustRightInd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安全投入作为本组织的安全投资专款专用项目，任何人不得挪用或转给其他项目；</w:t>
      </w:r>
    </w:p>
    <w:p w:rsidR="00C009CE" w:rsidRDefault="00C009CE" w:rsidP="00C009CE">
      <w:pPr>
        <w:numPr>
          <w:ilvl w:val="0"/>
          <w:numId w:val="7"/>
        </w:numPr>
        <w:autoSpaceDE w:val="0"/>
        <w:adjustRightInd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各部门根据安全服务投入计划，按时完成本</w:t>
      </w:r>
      <w:r>
        <w:rPr>
          <w:rFonts w:ascii="仿宋" w:eastAsia="仿宋" w:hAnsi="仿宋" w:cs="仿宋" w:hint="eastAsia"/>
          <w:color w:val="000000"/>
          <w:spacing w:val="10"/>
          <w:sz w:val="32"/>
          <w:szCs w:val="32"/>
          <w:lang w:bidi="ar"/>
        </w:rPr>
        <w:lastRenderedPageBreak/>
        <w:t>部门的安全投入项目，项目完成后报办公室对实施过程和完成结果进行监督。</w:t>
      </w:r>
    </w:p>
    <w:p w:rsidR="00C009CE" w:rsidRDefault="00C009CE" w:rsidP="00C009CE">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C009CE" w:rsidRDefault="00C009CE" w:rsidP="00C009CE">
      <w:pPr>
        <w:widowControl/>
        <w:autoSpaceDE w:val="0"/>
        <w:ind w:firstLineChars="200" w:firstLine="680"/>
        <w:jc w:val="center"/>
        <w:rPr>
          <w:rFonts w:ascii="黑体" w:eastAsia="黑体" w:hAnsi="宋体" w:cs="黑体"/>
          <w:bCs/>
          <w:color w:val="000000"/>
          <w:spacing w:val="10"/>
          <w:kern w:val="44"/>
          <w:sz w:val="32"/>
          <w:szCs w:val="32"/>
        </w:rPr>
      </w:pPr>
      <w:r>
        <w:rPr>
          <w:rFonts w:ascii="黑体" w:eastAsia="黑体" w:hAnsi="宋体" w:cs="黑体" w:hint="eastAsia"/>
          <w:bCs/>
          <w:color w:val="000000"/>
          <w:spacing w:val="10"/>
          <w:kern w:val="44"/>
          <w:sz w:val="32"/>
          <w:szCs w:val="32"/>
          <w:lang w:bidi="ar"/>
        </w:rPr>
        <w:t>第四章 安全隐患排查与治理管理</w:t>
      </w:r>
    </w:p>
    <w:p w:rsidR="00C009CE" w:rsidRDefault="00C009CE" w:rsidP="00C009CE">
      <w:pPr>
        <w:numPr>
          <w:ilvl w:val="0"/>
          <w:numId w:val="1"/>
        </w:numPr>
        <w:autoSpaceDE w:val="0"/>
        <w:adjustRightInd w:val="0"/>
        <w:ind w:left="0"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本组织加强安全管理，及时发现并解决单位中存在的隐患，预防事故及减少事故造成的损失，夯实安全基础，提高安全水平。</w:t>
      </w:r>
    </w:p>
    <w:p w:rsidR="00C009CE" w:rsidRDefault="00C009CE" w:rsidP="00C009CE">
      <w:pPr>
        <w:numPr>
          <w:ilvl w:val="0"/>
          <w:numId w:val="1"/>
        </w:numPr>
        <w:autoSpaceDE w:val="0"/>
        <w:adjustRightInd w:val="0"/>
        <w:ind w:left="0"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本组织设置安全领导小组，由</w:t>
      </w:r>
      <w:r>
        <w:rPr>
          <w:rFonts w:ascii="仿宋" w:eastAsia="仿宋" w:hAnsi="仿宋" w:cs="仿宋" w:hint="eastAsia"/>
          <w:bCs/>
          <w:color w:val="000000"/>
          <w:spacing w:val="10"/>
          <w:sz w:val="32"/>
          <w:szCs w:val="32"/>
          <w:u w:val="single"/>
          <w:lang w:bidi="ar"/>
        </w:rPr>
        <w:t xml:space="preserve"> 秘书处 </w:t>
      </w:r>
      <w:r>
        <w:rPr>
          <w:rFonts w:ascii="仿宋" w:eastAsia="仿宋" w:hAnsi="仿宋" w:cs="仿宋" w:hint="eastAsia"/>
          <w:bCs/>
          <w:color w:val="000000"/>
          <w:spacing w:val="10"/>
          <w:sz w:val="32"/>
          <w:szCs w:val="32"/>
          <w:lang w:bidi="ar"/>
        </w:rPr>
        <w:t>组成，负责对本组织的各专项检查、季度检查、节假日检查等，督查本组织重大安全隐患的处理，审定重大安全隐患处理方案，督查落实相关应急预案，保证安全整改资金的投入。</w:t>
      </w:r>
    </w:p>
    <w:p w:rsidR="00C009CE" w:rsidRDefault="00C009CE" w:rsidP="00C009CE">
      <w:pPr>
        <w:numPr>
          <w:ilvl w:val="0"/>
          <w:numId w:val="1"/>
        </w:numPr>
        <w:autoSpaceDE w:val="0"/>
        <w:adjustRightInd w:val="0"/>
        <w:ind w:left="0"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各部门负责人负责对本部门安全隐患的日常检查，及时落实整改。</w:t>
      </w:r>
    </w:p>
    <w:p w:rsidR="00C009CE" w:rsidRDefault="00C009CE" w:rsidP="00C009CE">
      <w:pPr>
        <w:numPr>
          <w:ilvl w:val="0"/>
          <w:numId w:val="1"/>
        </w:numPr>
        <w:autoSpaceDE w:val="0"/>
        <w:adjustRightInd w:val="0"/>
        <w:ind w:left="0"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安全检查种类与内容管理</w:t>
      </w:r>
    </w:p>
    <w:p w:rsidR="00C009CE" w:rsidRDefault="00C009CE" w:rsidP="00C009CE">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（一）安全检查主要包括安全管理检查和现场安全检查两部分：</w:t>
      </w:r>
    </w:p>
    <w:p w:rsidR="00C009CE" w:rsidRDefault="00C009CE" w:rsidP="00C009CE">
      <w:pPr>
        <w:widowControl/>
        <w:autoSpaceDE w:val="0"/>
        <w:ind w:firstLineChars="200" w:firstLine="680"/>
        <w:jc w:val="left"/>
        <w:rPr>
          <w:rFonts w:ascii="仿宋" w:eastAsia="仿宋" w:hAnsi="仿宋" w:cs="仿宋"/>
          <w:bCs/>
          <w:color w:val="000000"/>
          <w:spacing w:val="10"/>
          <w:kern w:val="0"/>
          <w:sz w:val="32"/>
          <w:szCs w:val="32"/>
        </w:rPr>
      </w:pPr>
      <w:r>
        <w:rPr>
          <w:rFonts w:ascii="仿宋" w:eastAsia="仿宋" w:hAnsi="仿宋" w:cs="仿宋" w:hint="eastAsia"/>
          <w:bCs/>
          <w:color w:val="000000"/>
          <w:spacing w:val="10"/>
          <w:kern w:val="0"/>
          <w:sz w:val="32"/>
          <w:szCs w:val="32"/>
          <w:lang w:bidi="ar"/>
        </w:rPr>
        <w:t>1.安全管理检查主要内容：</w:t>
      </w:r>
    </w:p>
    <w:p w:rsidR="00C009CE" w:rsidRDefault="00C009CE" w:rsidP="00C009CE">
      <w:pPr>
        <w:widowControl/>
        <w:autoSpaceDE w:val="0"/>
        <w:ind w:firstLineChars="200" w:firstLine="680"/>
        <w:jc w:val="left"/>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t>（1）检查安全工作会议纪要（记录）等；</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t>（2）检查安全生产责任制、安全管理制度等修订完善情况，各项管理制度落实情况，各项安全基础工作落实情况等；</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t>（3）检查日常安全生产工作档案和记录情况；</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lastRenderedPageBreak/>
        <w:t>（4）检查员工的安全意识、安全知识教育是否达标。</w:t>
      </w:r>
    </w:p>
    <w:p w:rsidR="00C009CE" w:rsidRDefault="00C009CE" w:rsidP="00C009CE">
      <w:pPr>
        <w:widowControl/>
        <w:autoSpaceDE w:val="0"/>
        <w:ind w:firstLineChars="200" w:firstLine="680"/>
        <w:rPr>
          <w:rFonts w:ascii="仿宋" w:eastAsia="仿宋" w:hAnsi="仿宋" w:cs="仿宋"/>
          <w:bCs/>
          <w:color w:val="000000"/>
          <w:spacing w:val="10"/>
          <w:kern w:val="0"/>
          <w:sz w:val="32"/>
          <w:szCs w:val="32"/>
        </w:rPr>
      </w:pPr>
      <w:r>
        <w:rPr>
          <w:rFonts w:ascii="仿宋" w:eastAsia="仿宋" w:hAnsi="仿宋" w:cs="仿宋" w:hint="eastAsia"/>
          <w:bCs/>
          <w:color w:val="000000"/>
          <w:spacing w:val="10"/>
          <w:kern w:val="0"/>
          <w:sz w:val="32"/>
          <w:szCs w:val="32"/>
          <w:lang w:bidi="ar"/>
        </w:rPr>
        <w:t>2.现场安全检查主要内容：</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t>（1）按照消防、电气、设备设施、安全防护等专业的标准、规范、制度等，检查各场所是否落实各项安全生产规章制度，是否存在安全隐患；</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t>（2）检查员工是否认真执行各项安全生产纪律和操作规程；</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t>（3）检查各项安全生产保证措施是否落实。</w:t>
      </w:r>
    </w:p>
    <w:p w:rsidR="00C009CE" w:rsidRDefault="00C009CE" w:rsidP="00C009CE">
      <w:pPr>
        <w:autoSpaceDE w:val="0"/>
        <w:ind w:firstLineChars="200" w:firstLine="680"/>
        <w:rPr>
          <w:rFonts w:ascii="仿宋" w:eastAsia="仿宋" w:hAnsi="仿宋" w:cs="仿宋"/>
          <w:color w:val="000000"/>
          <w:spacing w:val="10"/>
          <w:sz w:val="32"/>
          <w:szCs w:val="32"/>
        </w:rPr>
      </w:pPr>
      <w:r>
        <w:rPr>
          <w:rFonts w:ascii="仿宋" w:eastAsia="仿宋" w:hAnsi="仿宋" w:cs="仿宋" w:hint="eastAsia"/>
          <w:bCs/>
          <w:color w:val="000000"/>
          <w:spacing w:val="10"/>
          <w:sz w:val="32"/>
          <w:szCs w:val="32"/>
          <w:lang w:bidi="ar"/>
        </w:rPr>
        <w:t>（二）</w:t>
      </w:r>
      <w:r>
        <w:rPr>
          <w:rFonts w:ascii="仿宋" w:eastAsia="仿宋" w:hAnsi="仿宋" w:cs="仿宋" w:hint="eastAsia"/>
          <w:color w:val="000000"/>
          <w:spacing w:val="10"/>
          <w:sz w:val="32"/>
          <w:szCs w:val="32"/>
          <w:lang w:bidi="ar"/>
        </w:rPr>
        <w:t>安全检查形式分为综合性安全检查、季节性及节假日安全检查、日常安全检查、专项安全检查等。</w:t>
      </w:r>
    </w:p>
    <w:p w:rsidR="00C009CE" w:rsidRDefault="00C009CE" w:rsidP="00C009CE">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1.综合性安全检查：</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t>由第一责任人组织安全管理人员对本组织的场所、设备设施、环境、人员、作业活动等进行全面检查，每年至少开展两次综合性安全检查。</w:t>
      </w:r>
    </w:p>
    <w:p w:rsidR="00C009CE" w:rsidRDefault="00C009CE" w:rsidP="00C009CE">
      <w:pPr>
        <w:widowControl/>
        <w:autoSpaceDE w:val="0"/>
        <w:ind w:firstLineChars="200" w:firstLine="680"/>
        <w:rPr>
          <w:rFonts w:ascii="仿宋" w:eastAsia="仿宋" w:hAnsi="仿宋" w:cs="仿宋"/>
          <w:bCs/>
          <w:color w:val="000000"/>
          <w:spacing w:val="10"/>
          <w:kern w:val="0"/>
          <w:sz w:val="32"/>
          <w:szCs w:val="32"/>
        </w:rPr>
      </w:pPr>
      <w:r>
        <w:rPr>
          <w:rFonts w:ascii="仿宋" w:eastAsia="仿宋" w:hAnsi="仿宋" w:cs="仿宋" w:hint="eastAsia"/>
          <w:bCs/>
          <w:color w:val="000000"/>
          <w:spacing w:val="10"/>
          <w:kern w:val="0"/>
          <w:sz w:val="32"/>
          <w:szCs w:val="32"/>
          <w:lang w:bidi="ar"/>
        </w:rPr>
        <w:t>2.季节性及节假日安全检查：</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t>由安全管理员组织各部门开展检查。</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t>（1）根据季节变化，按事故发生的规律对易发的潜在危险，突出重点进行季节检查；</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t>（2）节假日前后，员工注意力较为分散，容易发生事故，应在节假日前后进行针对性的安全检查。</w:t>
      </w:r>
    </w:p>
    <w:p w:rsidR="00C009CE" w:rsidRDefault="00C009CE" w:rsidP="00C009CE">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3.日常安全检查：</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lastRenderedPageBreak/>
        <w:t>各部门和工作人员在工作中应实施经常性的安全检查，发现隐患，及时消除，保证工作正常进行。</w:t>
      </w:r>
    </w:p>
    <w:p w:rsidR="00C009CE" w:rsidRDefault="00C009CE" w:rsidP="00C009CE">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4.专项安全检查：</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t>由安全管理员组织各部门开展检查。</w:t>
      </w:r>
    </w:p>
    <w:p w:rsidR="00C009CE" w:rsidRDefault="00C009CE" w:rsidP="00C009CE">
      <w:pPr>
        <w:widowControl/>
        <w:autoSpaceDE w:val="0"/>
        <w:ind w:firstLineChars="200" w:firstLine="680"/>
        <w:rPr>
          <w:rFonts w:ascii="仿宋" w:eastAsia="仿宋" w:hAnsi="仿宋" w:cs="仿宋"/>
          <w:color w:val="000000"/>
          <w:spacing w:val="10"/>
          <w:kern w:val="0"/>
          <w:sz w:val="32"/>
          <w:szCs w:val="32"/>
        </w:rPr>
      </w:pPr>
      <w:r>
        <w:rPr>
          <w:rFonts w:ascii="仿宋" w:eastAsia="仿宋" w:hAnsi="仿宋" w:cs="仿宋" w:hint="eastAsia"/>
          <w:color w:val="000000"/>
          <w:spacing w:val="10"/>
          <w:kern w:val="0"/>
          <w:sz w:val="32"/>
          <w:szCs w:val="32"/>
          <w:lang w:bidi="ar"/>
        </w:rPr>
        <w:t>专项安全检查一般是对电气、消防设备等危险性较大的系统分别进行检查。</w:t>
      </w:r>
    </w:p>
    <w:p w:rsidR="00C009CE" w:rsidRDefault="00C009CE" w:rsidP="00C009CE">
      <w:pPr>
        <w:autoSpaceDE w:val="0"/>
        <w:ind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（三）对所检查出的安全隐患，由安全管理员下发《事故隐患整改通知书》，并组织相关部门落实整改。</w:t>
      </w:r>
    </w:p>
    <w:p w:rsidR="00C009CE" w:rsidRDefault="00C009CE" w:rsidP="00C009CE">
      <w:pPr>
        <w:pStyle w:val="a6"/>
        <w:widowControl w:val="0"/>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安全管理员负责对安全检查情况进行汇总统计，安全检查相关记录、表格均需存档保存，以备查看。</w:t>
      </w:r>
    </w:p>
    <w:p w:rsidR="00C009CE" w:rsidRDefault="00C009CE" w:rsidP="00C009CE">
      <w:pPr>
        <w:autoSpaceDE w:val="0"/>
        <w:ind w:firstLineChars="200" w:firstLine="680"/>
        <w:rPr>
          <w:rFonts w:ascii="仿宋" w:eastAsia="仿宋" w:hAnsi="仿宋" w:cs="仿宋"/>
          <w:color w:val="000000"/>
          <w:spacing w:val="10"/>
          <w:sz w:val="32"/>
          <w:szCs w:val="32"/>
        </w:rPr>
      </w:pPr>
      <w:r>
        <w:rPr>
          <w:rFonts w:ascii="仿宋" w:eastAsia="仿宋" w:hAnsi="仿宋" w:cs="仿宋" w:hint="eastAsia"/>
          <w:bCs/>
          <w:color w:val="000000"/>
          <w:spacing w:val="10"/>
          <w:sz w:val="32"/>
          <w:szCs w:val="32"/>
          <w:lang w:bidi="ar"/>
        </w:rPr>
        <w:t>（四）</w:t>
      </w:r>
      <w:r>
        <w:rPr>
          <w:rFonts w:ascii="仿宋" w:eastAsia="仿宋" w:hAnsi="仿宋" w:cs="仿宋" w:hint="eastAsia"/>
          <w:color w:val="000000"/>
          <w:spacing w:val="10"/>
          <w:sz w:val="32"/>
          <w:szCs w:val="32"/>
          <w:lang w:bidi="ar"/>
        </w:rPr>
        <w:t>与承包方（物业管理公司等）签订安全管理协议的，在协议中明确双方对隐患排查、治理和防控的管理职责，对承包方（物业管理公司等）的隐患排查、治理和防控等工作进行监督。</w:t>
      </w:r>
    </w:p>
    <w:p w:rsidR="00C009CE" w:rsidRDefault="00C009CE" w:rsidP="00C009CE">
      <w:pPr>
        <w:autoSpaceDE w:val="0"/>
        <w:ind w:firstLineChars="200" w:firstLine="522"/>
        <w:jc w:val="center"/>
        <w:rPr>
          <w:rFonts w:ascii="宋体" w:eastAsia="宋体" w:hAnsi="宋体" w:cs="宋体"/>
          <w:b/>
          <w:bCs/>
          <w:spacing w:val="10"/>
          <w:sz w:val="24"/>
        </w:rPr>
      </w:pPr>
      <w:r>
        <w:rPr>
          <w:rFonts w:ascii="宋体" w:eastAsia="宋体" w:hAnsi="宋体" w:cs="宋体" w:hint="eastAsia"/>
          <w:b/>
          <w:bCs/>
          <w:spacing w:val="10"/>
          <w:sz w:val="24"/>
          <w:lang w:bidi="ar"/>
        </w:rPr>
        <w:t xml:space="preserve"> </w:t>
      </w:r>
    </w:p>
    <w:p w:rsidR="00C009CE" w:rsidRDefault="00C009CE" w:rsidP="00C009CE">
      <w:pPr>
        <w:widowControl/>
        <w:autoSpaceDE w:val="0"/>
        <w:ind w:firstLineChars="200" w:firstLine="680"/>
        <w:jc w:val="center"/>
        <w:rPr>
          <w:rFonts w:ascii="黑体" w:eastAsia="黑体" w:hAnsi="宋体" w:cs="黑体"/>
          <w:bCs/>
          <w:color w:val="000000"/>
          <w:spacing w:val="10"/>
          <w:kern w:val="44"/>
          <w:sz w:val="32"/>
          <w:szCs w:val="32"/>
        </w:rPr>
      </w:pPr>
      <w:r>
        <w:rPr>
          <w:rFonts w:ascii="黑体" w:eastAsia="黑体" w:hAnsi="宋体" w:cs="黑体" w:hint="eastAsia"/>
          <w:bCs/>
          <w:color w:val="000000"/>
          <w:spacing w:val="10"/>
          <w:kern w:val="44"/>
          <w:sz w:val="32"/>
          <w:szCs w:val="32"/>
          <w:lang w:bidi="ar"/>
        </w:rPr>
        <w:t>第五章 安全例会与教育培训管理</w:t>
      </w:r>
    </w:p>
    <w:p w:rsidR="00C009CE" w:rsidRDefault="00C009CE" w:rsidP="00C009CE">
      <w:pPr>
        <w:numPr>
          <w:ilvl w:val="0"/>
          <w:numId w:val="1"/>
        </w:numPr>
        <w:autoSpaceDE w:val="0"/>
        <w:adjustRightInd w:val="0"/>
        <w:ind w:left="0"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安全例会管理：</w:t>
      </w:r>
    </w:p>
    <w:p w:rsidR="00C009CE" w:rsidRDefault="00C009CE" w:rsidP="00C009CE">
      <w:pPr>
        <w:numPr>
          <w:ilvl w:val="0"/>
          <w:numId w:val="8"/>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定期召开本组织安全例会，第一负责人和各部门负责人及安全员参加，总结半年来的安全隐患情况，分析存在的问题，对下半年的安全工作重点作出部署；</w:t>
      </w:r>
    </w:p>
    <w:p w:rsidR="00C009CE" w:rsidRDefault="00C009CE" w:rsidP="00C009CE">
      <w:pPr>
        <w:numPr>
          <w:ilvl w:val="0"/>
          <w:numId w:val="8"/>
        </w:num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每年年初、末分别召开本组织安全工作会议：年初时本组织领导部署本度的安全工作任务，并与各部门负责人签署本年度安全生产责任书。</w:t>
      </w:r>
    </w:p>
    <w:p w:rsidR="00C009CE" w:rsidRDefault="00C009CE" w:rsidP="00C009CE">
      <w:pPr>
        <w:numPr>
          <w:ilvl w:val="0"/>
          <w:numId w:val="1"/>
        </w:numPr>
        <w:autoSpaceDE w:val="0"/>
        <w:adjustRightInd w:val="0"/>
        <w:ind w:left="0"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lastRenderedPageBreak/>
        <w:t>安全教育培训管理：</w:t>
      </w:r>
    </w:p>
    <w:p w:rsidR="00C009CE" w:rsidRDefault="00C009CE" w:rsidP="00C009CE">
      <w:pPr>
        <w:autoSpaceDE w:val="0"/>
        <w:adjustRightInd w:val="0"/>
        <w:ind w:firstLineChars="200" w:firstLine="680"/>
        <w:rPr>
          <w:rFonts w:ascii="仿宋" w:eastAsia="仿宋" w:hAnsi="仿宋" w:cs="仿宋"/>
          <w:bCs/>
          <w:color w:val="000000"/>
          <w:spacing w:val="10"/>
          <w:sz w:val="32"/>
          <w:szCs w:val="32"/>
        </w:rPr>
      </w:pPr>
      <w:r>
        <w:rPr>
          <w:rFonts w:ascii="仿宋" w:eastAsia="仿宋" w:hAnsi="仿宋" w:cs="仿宋" w:hint="eastAsia"/>
          <w:bCs/>
          <w:color w:val="000000"/>
          <w:spacing w:val="10"/>
          <w:sz w:val="32"/>
          <w:szCs w:val="32"/>
          <w:lang w:bidi="ar"/>
        </w:rPr>
        <w:t>本组织安全教育培训的主要内容是安全政策、安全法规的培训，主要包括国家安全生产方针、政策和有关安全生产的法律、法规、规章及标准；应急管理、应急预案编制以及应急处置的内容和要求；本组织的安全情况及所涉及的安全基本知识；本组织安全规章制度和劳动纪律；事故应急救援、事故应急预案演练及防范措施；有关本行业的事故案例等。</w:t>
      </w:r>
    </w:p>
    <w:p w:rsidR="00C009CE" w:rsidRDefault="00C009CE" w:rsidP="00C009CE">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C009CE" w:rsidRDefault="00C009CE" w:rsidP="00C009CE">
      <w:pPr>
        <w:widowControl/>
        <w:autoSpaceDE w:val="0"/>
        <w:ind w:firstLineChars="200" w:firstLine="680"/>
        <w:jc w:val="center"/>
        <w:rPr>
          <w:rFonts w:ascii="黑体" w:eastAsia="黑体" w:hAnsi="宋体" w:cs="黑体"/>
          <w:bCs/>
          <w:color w:val="000000"/>
          <w:spacing w:val="10"/>
          <w:kern w:val="44"/>
          <w:sz w:val="32"/>
          <w:szCs w:val="32"/>
        </w:rPr>
      </w:pPr>
      <w:r>
        <w:rPr>
          <w:rFonts w:ascii="黑体" w:eastAsia="黑体" w:hAnsi="宋体" w:cs="黑体" w:hint="eastAsia"/>
          <w:bCs/>
          <w:color w:val="000000"/>
          <w:spacing w:val="10"/>
          <w:kern w:val="44"/>
          <w:sz w:val="32"/>
          <w:szCs w:val="32"/>
          <w:lang w:bidi="ar"/>
        </w:rPr>
        <w:t>第六章 消防安全管理</w:t>
      </w:r>
    </w:p>
    <w:p w:rsidR="00C009CE" w:rsidRDefault="00C009CE" w:rsidP="00C009CE">
      <w:pPr>
        <w:pStyle w:val="a6"/>
        <w:widowControl w:val="0"/>
        <w:numPr>
          <w:ilvl w:val="0"/>
          <w:numId w:val="1"/>
        </w:numPr>
        <w:autoSpaceDE w:val="0"/>
        <w:adjustRightInd w:val="0"/>
        <w:spacing w:beforeAutospacing="0" w:afterAutospacing="0"/>
        <w:ind w:left="0"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安全管理领导小组应承担消防安全管理的职责，安全领导小组组长是消防安全责任人，安全管理员为消防安全管理人，其他成员则是各部门或岗位消防安全责任人。</w:t>
      </w:r>
    </w:p>
    <w:p w:rsidR="00C009CE" w:rsidRDefault="00C009CE" w:rsidP="00C009CE">
      <w:pPr>
        <w:pStyle w:val="a6"/>
        <w:widowControl w:val="0"/>
        <w:numPr>
          <w:ilvl w:val="0"/>
          <w:numId w:val="1"/>
        </w:numPr>
        <w:autoSpaceDE w:val="0"/>
        <w:adjustRightInd w:val="0"/>
        <w:spacing w:beforeAutospacing="0" w:afterAutospacing="0"/>
        <w:ind w:left="0"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建立消防安全例会制度，定期召开消防安全例会，研究、部署、落实本组织的消防安全工作计划和措施。</w:t>
      </w:r>
    </w:p>
    <w:p w:rsidR="00C009CE" w:rsidRDefault="00C009CE" w:rsidP="00C009CE">
      <w:pPr>
        <w:pStyle w:val="a6"/>
        <w:widowControl w:val="0"/>
        <w:numPr>
          <w:ilvl w:val="0"/>
          <w:numId w:val="1"/>
        </w:numPr>
        <w:autoSpaceDE w:val="0"/>
        <w:adjustRightInd w:val="0"/>
        <w:spacing w:beforeAutospacing="0" w:afterAutospacing="0"/>
        <w:ind w:left="0"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划定防火责任区域，明确职责，落实到人。应将容易发生火灾，一旦发生火灾可能严重危及人身和财产安全的部位确定为消防安全重点部位，并设置明显的警示标志，实行严格管理。</w:t>
      </w:r>
    </w:p>
    <w:p w:rsidR="00C009CE" w:rsidRDefault="00C009CE" w:rsidP="00C009CE">
      <w:pPr>
        <w:pStyle w:val="a6"/>
        <w:widowControl w:val="0"/>
        <w:numPr>
          <w:ilvl w:val="0"/>
          <w:numId w:val="1"/>
        </w:numPr>
        <w:autoSpaceDE w:val="0"/>
        <w:adjustRightInd w:val="0"/>
        <w:spacing w:beforeAutospacing="0" w:afterAutospacing="0"/>
        <w:ind w:left="0"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员工下班后，应切断工作场所的电源，需要拉接临时电源线须经本组织安全部门审核批准。</w:t>
      </w:r>
    </w:p>
    <w:p w:rsidR="00C009CE" w:rsidRDefault="00C009CE" w:rsidP="00C009CE">
      <w:pPr>
        <w:pStyle w:val="a6"/>
        <w:widowControl w:val="0"/>
        <w:numPr>
          <w:ilvl w:val="0"/>
          <w:numId w:val="1"/>
        </w:numPr>
        <w:autoSpaceDE w:val="0"/>
        <w:adjustRightInd w:val="0"/>
        <w:spacing w:beforeAutospacing="0" w:afterAutospacing="0"/>
        <w:ind w:left="0"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lastRenderedPageBreak/>
        <w:t>应保障疏散通道、安全出口畅通，按规定和要求配置（设置）疏散指示标识标志、应急照明灯、灭火器、消等消防设施、器材等。定期进行维护保养检查。</w:t>
      </w:r>
    </w:p>
    <w:p w:rsidR="00C009CE" w:rsidRDefault="00C009CE" w:rsidP="00C009CE">
      <w:pPr>
        <w:pStyle w:val="a6"/>
        <w:widowControl w:val="0"/>
        <w:numPr>
          <w:ilvl w:val="0"/>
          <w:numId w:val="1"/>
        </w:numPr>
        <w:autoSpaceDE w:val="0"/>
        <w:adjustRightInd w:val="0"/>
        <w:spacing w:beforeAutospacing="0" w:afterAutospacing="0"/>
        <w:ind w:left="0"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定期开展消防安全知识宣传教育培训工作。结合“安全月活动”“119消防活动日”和季节特点，开展宣传教育活动。</w:t>
      </w:r>
    </w:p>
    <w:p w:rsidR="00C009CE" w:rsidRDefault="00C009CE" w:rsidP="00C009CE">
      <w:pPr>
        <w:pStyle w:val="a6"/>
        <w:widowControl w:val="0"/>
        <w:numPr>
          <w:ilvl w:val="0"/>
          <w:numId w:val="1"/>
        </w:numPr>
        <w:autoSpaceDE w:val="0"/>
        <w:adjustRightInd w:val="0"/>
        <w:spacing w:beforeAutospacing="0" w:afterAutospacing="0"/>
        <w:ind w:left="0"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消防安全责任人、消防管理员等人员，应按规定定期接受消防安全岗位培训。</w:t>
      </w:r>
    </w:p>
    <w:p w:rsidR="00C009CE" w:rsidRDefault="00C009CE" w:rsidP="00C009CE">
      <w:pPr>
        <w:pStyle w:val="a6"/>
        <w:widowControl w:val="0"/>
        <w:numPr>
          <w:ilvl w:val="0"/>
          <w:numId w:val="1"/>
        </w:numPr>
        <w:autoSpaceDE w:val="0"/>
        <w:adjustRightInd w:val="0"/>
        <w:spacing w:beforeAutospacing="0" w:afterAutospacing="0"/>
        <w:ind w:left="0"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消防安全责任人、消防安全管理人员，应按要求和规定定期和不定期地进行消防安全检查，对消防设施进行维护保养，并做好检查保养记录。</w:t>
      </w:r>
    </w:p>
    <w:p w:rsidR="00C009CE" w:rsidRDefault="00C009CE" w:rsidP="00C009CE">
      <w:pPr>
        <w:autoSpaceDE w:val="0"/>
        <w:ind w:firstLineChars="200" w:firstLine="522"/>
        <w:rPr>
          <w:rFonts w:ascii="宋体" w:eastAsia="宋体" w:hAnsi="宋体" w:cs="宋体"/>
          <w:b/>
          <w:bCs/>
          <w:spacing w:val="10"/>
          <w:sz w:val="24"/>
        </w:rPr>
      </w:pPr>
      <w:r>
        <w:rPr>
          <w:rFonts w:ascii="宋体" w:eastAsia="宋体" w:hAnsi="宋体" w:cs="宋体" w:hint="eastAsia"/>
          <w:b/>
          <w:bCs/>
          <w:spacing w:val="10"/>
          <w:sz w:val="24"/>
          <w:lang w:bidi="ar"/>
        </w:rPr>
        <w:t xml:space="preserve"> </w:t>
      </w:r>
    </w:p>
    <w:p w:rsidR="00C009CE" w:rsidRDefault="00C009CE" w:rsidP="00C009CE">
      <w:pPr>
        <w:widowControl/>
        <w:autoSpaceDE w:val="0"/>
        <w:ind w:firstLineChars="200" w:firstLine="680"/>
        <w:jc w:val="center"/>
        <w:rPr>
          <w:rFonts w:ascii="黑体" w:eastAsia="黑体" w:hAnsi="宋体" w:cs="黑体"/>
          <w:bCs/>
          <w:color w:val="000000"/>
          <w:spacing w:val="10"/>
          <w:kern w:val="44"/>
          <w:sz w:val="32"/>
          <w:szCs w:val="32"/>
        </w:rPr>
      </w:pPr>
      <w:r>
        <w:rPr>
          <w:rFonts w:ascii="黑体" w:eastAsia="黑体" w:hAnsi="宋体" w:cs="黑体" w:hint="eastAsia"/>
          <w:bCs/>
          <w:color w:val="000000"/>
          <w:spacing w:val="10"/>
          <w:kern w:val="44"/>
          <w:sz w:val="32"/>
          <w:szCs w:val="32"/>
          <w:lang w:bidi="ar"/>
        </w:rPr>
        <w:t>第七章 用火、用电安全管理制度</w:t>
      </w:r>
    </w:p>
    <w:p w:rsidR="00C009CE" w:rsidRDefault="00C009CE" w:rsidP="00C009CE">
      <w:pPr>
        <w:pStyle w:val="a6"/>
        <w:widowControl w:val="0"/>
        <w:numPr>
          <w:ilvl w:val="0"/>
          <w:numId w:val="1"/>
        </w:numPr>
        <w:autoSpaceDE w:val="0"/>
        <w:adjustRightInd w:val="0"/>
        <w:spacing w:beforeAutospacing="0" w:afterAutospacing="0"/>
        <w:ind w:left="0"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本组织设立由消防安全管理人任组长，各部门负责人为成员的用火、用电安全领导小组，领导本组织的用火、用电安全管理工作。</w:t>
      </w:r>
    </w:p>
    <w:p w:rsidR="00C009CE" w:rsidRDefault="00C009CE" w:rsidP="00C009CE">
      <w:pPr>
        <w:pStyle w:val="a6"/>
        <w:widowControl w:val="0"/>
        <w:numPr>
          <w:ilvl w:val="0"/>
          <w:numId w:val="1"/>
        </w:numPr>
        <w:autoSpaceDE w:val="0"/>
        <w:adjustRightInd w:val="0"/>
        <w:spacing w:beforeAutospacing="0" w:afterAutospacing="0"/>
        <w:ind w:left="0"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将用火、用电管理纳入日常防火检查、巡查的重要内容。</w:t>
      </w:r>
    </w:p>
    <w:p w:rsidR="00C009CE" w:rsidRDefault="00C009CE" w:rsidP="00C009CE">
      <w:pPr>
        <w:pStyle w:val="a6"/>
        <w:widowControl w:val="0"/>
        <w:numPr>
          <w:ilvl w:val="0"/>
          <w:numId w:val="1"/>
        </w:numPr>
        <w:autoSpaceDE w:val="0"/>
        <w:adjustRightInd w:val="0"/>
        <w:spacing w:beforeAutospacing="0" w:afterAutospacing="0"/>
        <w:ind w:left="0"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加强对可燃物及使用明火设施等火源的管理，并严格落实以下管理措施：</w:t>
      </w:r>
    </w:p>
    <w:p w:rsidR="00C009CE" w:rsidRDefault="00C009CE" w:rsidP="00C009CE">
      <w:pPr>
        <w:pStyle w:val="a6"/>
        <w:widowControl w:val="0"/>
        <w:numPr>
          <w:ilvl w:val="0"/>
          <w:numId w:val="9"/>
        </w:numPr>
        <w:autoSpaceDE w:val="0"/>
        <w:adjustRightInd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办公场所严禁带入和存放易燃易爆物品；</w:t>
      </w:r>
    </w:p>
    <w:p w:rsidR="00C009CE" w:rsidRDefault="00C009CE" w:rsidP="00C009CE">
      <w:pPr>
        <w:pStyle w:val="a6"/>
        <w:widowControl w:val="0"/>
        <w:numPr>
          <w:ilvl w:val="0"/>
          <w:numId w:val="9"/>
        </w:numPr>
        <w:autoSpaceDE w:val="0"/>
        <w:adjustRightInd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及时制止遗留火种等行为，及时清除烟头等火种或可燃物；</w:t>
      </w:r>
    </w:p>
    <w:p w:rsidR="00C009CE" w:rsidRDefault="00C009CE" w:rsidP="00C009CE">
      <w:pPr>
        <w:pStyle w:val="a6"/>
        <w:widowControl w:val="0"/>
        <w:numPr>
          <w:ilvl w:val="0"/>
          <w:numId w:val="9"/>
        </w:numPr>
        <w:autoSpaceDE w:val="0"/>
        <w:adjustRightInd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lastRenderedPageBreak/>
        <w:t>进行装修时，严格落实消防安全管理措施，在装修施工现场动用电气焊等明火时，应清除周围及焊渣滴落区的可燃物质，并设专人监督。</w:t>
      </w:r>
    </w:p>
    <w:p w:rsidR="00C009CE" w:rsidRDefault="00C009CE" w:rsidP="00C009CE">
      <w:pPr>
        <w:pStyle w:val="a6"/>
        <w:widowControl w:val="0"/>
        <w:numPr>
          <w:ilvl w:val="0"/>
          <w:numId w:val="1"/>
        </w:numPr>
        <w:autoSpaceDE w:val="0"/>
        <w:adjustRightInd w:val="0"/>
        <w:spacing w:beforeAutospacing="0" w:afterAutospacing="0"/>
        <w:ind w:left="0"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用电防火安全管理要求：</w:t>
      </w:r>
    </w:p>
    <w:p w:rsidR="00C009CE" w:rsidRDefault="00C009CE" w:rsidP="00C009CE">
      <w:pPr>
        <w:pStyle w:val="a6"/>
        <w:widowControl w:val="0"/>
        <w:numPr>
          <w:ilvl w:val="0"/>
          <w:numId w:val="10"/>
        </w:numPr>
        <w:autoSpaceDE w:val="0"/>
        <w:adjustRightInd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采购电气、电热设备，应选用合格产品，并应符合有关安全标准的要求；</w:t>
      </w:r>
    </w:p>
    <w:p w:rsidR="00C009CE" w:rsidRDefault="00C009CE" w:rsidP="00C009CE">
      <w:pPr>
        <w:pStyle w:val="a6"/>
        <w:widowControl w:val="0"/>
        <w:numPr>
          <w:ilvl w:val="0"/>
          <w:numId w:val="10"/>
        </w:numPr>
        <w:autoSpaceDE w:val="0"/>
        <w:adjustRightInd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电气线路改造、增加用电负荷应办理审批手续，不得私拉乱接电气设备，不得超负荷用电；</w:t>
      </w:r>
    </w:p>
    <w:p w:rsidR="00C009CE" w:rsidRDefault="00C009CE" w:rsidP="00C009CE">
      <w:pPr>
        <w:pStyle w:val="a6"/>
        <w:widowControl w:val="0"/>
        <w:numPr>
          <w:ilvl w:val="0"/>
          <w:numId w:val="10"/>
        </w:numPr>
        <w:autoSpaceDE w:val="0"/>
        <w:adjustRightInd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未经允许，不准使用电炉等具有火灾危险性的电热器具、高热灯具；</w:t>
      </w:r>
    </w:p>
    <w:p w:rsidR="00C009CE" w:rsidRDefault="00C009CE" w:rsidP="00C009CE">
      <w:pPr>
        <w:pStyle w:val="a6"/>
        <w:widowControl w:val="0"/>
        <w:numPr>
          <w:ilvl w:val="0"/>
          <w:numId w:val="10"/>
        </w:numPr>
        <w:autoSpaceDE w:val="0"/>
        <w:adjustRightInd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单位放假时，应切断单位的非必要电源；</w:t>
      </w:r>
    </w:p>
    <w:p w:rsidR="00C009CE" w:rsidRDefault="00C009CE" w:rsidP="00C009CE">
      <w:pPr>
        <w:pStyle w:val="a6"/>
        <w:widowControl w:val="0"/>
        <w:numPr>
          <w:ilvl w:val="0"/>
          <w:numId w:val="10"/>
        </w:numPr>
        <w:autoSpaceDE w:val="0"/>
        <w:adjustRightInd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停送电时，在确认安全后方可操作，停电时先断负荷开关，后断电源开关，送电时先送电源开关，后送负荷开关。</w:t>
      </w:r>
    </w:p>
    <w:p w:rsidR="00C009CE" w:rsidRDefault="00C009CE" w:rsidP="00C009CE">
      <w:pPr>
        <w:pStyle w:val="a6"/>
        <w:widowControl w:val="0"/>
        <w:autoSpaceDE w:val="0"/>
        <w:adjustRightInd w:val="0"/>
        <w:spacing w:beforeAutospacing="0" w:afterAutospacing="0"/>
        <w:ind w:firstLineChars="200" w:firstLine="520"/>
        <w:rPr>
          <w:rFonts w:cs="宋体"/>
          <w:color w:val="000000"/>
          <w:spacing w:val="10"/>
          <w:kern w:val="2"/>
        </w:rPr>
      </w:pPr>
      <w:r>
        <w:rPr>
          <w:rFonts w:cs="宋体" w:hint="eastAsia"/>
          <w:color w:val="000000"/>
          <w:spacing w:val="10"/>
          <w:kern w:val="2"/>
          <w:lang w:bidi="ar"/>
        </w:rPr>
        <w:t xml:space="preserve"> </w:t>
      </w:r>
    </w:p>
    <w:p w:rsidR="00C009CE" w:rsidRDefault="00C009CE" w:rsidP="00C009CE">
      <w:pPr>
        <w:widowControl/>
        <w:autoSpaceDE w:val="0"/>
        <w:ind w:firstLineChars="200" w:firstLine="680"/>
        <w:jc w:val="center"/>
        <w:rPr>
          <w:rFonts w:ascii="黑体" w:eastAsia="黑体" w:hAnsi="宋体" w:cs="黑体"/>
          <w:bCs/>
          <w:color w:val="000000"/>
          <w:spacing w:val="10"/>
          <w:kern w:val="44"/>
          <w:sz w:val="32"/>
          <w:szCs w:val="32"/>
        </w:rPr>
      </w:pPr>
      <w:r>
        <w:rPr>
          <w:rFonts w:ascii="黑体" w:eastAsia="黑体" w:hAnsi="宋体" w:cs="黑体" w:hint="eastAsia"/>
          <w:bCs/>
          <w:color w:val="000000"/>
          <w:spacing w:val="10"/>
          <w:kern w:val="44"/>
          <w:sz w:val="32"/>
          <w:szCs w:val="32"/>
          <w:lang w:bidi="ar"/>
        </w:rPr>
        <w:t>第八章 安全档案管理</w:t>
      </w:r>
    </w:p>
    <w:p w:rsidR="00C009CE" w:rsidRDefault="00C009CE" w:rsidP="00C009CE">
      <w:pPr>
        <w:numPr>
          <w:ilvl w:val="0"/>
          <w:numId w:val="1"/>
        </w:numPr>
        <w:autoSpaceDE w:val="0"/>
        <w:adjustRightInd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安全档案的管理工作，由本组织办公室负责，主要负责安全工作计划档案、消防档案、车辆安全及交通安全档案等。</w:t>
      </w:r>
    </w:p>
    <w:p w:rsidR="00C009CE" w:rsidRDefault="00C009CE" w:rsidP="00C009CE">
      <w:pPr>
        <w:numPr>
          <w:ilvl w:val="0"/>
          <w:numId w:val="1"/>
        </w:numPr>
        <w:autoSpaceDE w:val="0"/>
        <w:adjustRightInd w:val="0"/>
        <w:ind w:left="0" w:firstLineChars="200" w:firstLine="680"/>
        <w:rPr>
          <w:rFonts w:ascii="仿宋" w:eastAsia="仿宋" w:hAnsi="仿宋" w:cs="仿宋"/>
          <w:color w:val="000000"/>
          <w:spacing w:val="10"/>
          <w:sz w:val="32"/>
          <w:szCs w:val="32"/>
        </w:rPr>
      </w:pPr>
      <w:r>
        <w:rPr>
          <w:rFonts w:ascii="仿宋" w:eastAsia="仿宋" w:hAnsi="仿宋" w:cs="仿宋" w:hint="eastAsia"/>
          <w:color w:val="000000"/>
          <w:spacing w:val="10"/>
          <w:sz w:val="32"/>
          <w:szCs w:val="32"/>
          <w:lang w:bidi="ar"/>
        </w:rPr>
        <w:t>安全生产档案范围包括：</w:t>
      </w:r>
    </w:p>
    <w:p w:rsidR="00C009CE" w:rsidRDefault="00C009CE" w:rsidP="00C009CE">
      <w:pPr>
        <w:pStyle w:val="a6"/>
        <w:widowControl w:val="0"/>
        <w:numPr>
          <w:ilvl w:val="0"/>
          <w:numId w:val="11"/>
        </w:numPr>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国家有关安全生产法律法规、标准规范、上级主管部门安全生产文件、批复、会议资料等；</w:t>
      </w:r>
    </w:p>
    <w:p w:rsidR="00C009CE" w:rsidRDefault="00C009CE" w:rsidP="00C009CE">
      <w:pPr>
        <w:pStyle w:val="a6"/>
        <w:widowControl w:val="0"/>
        <w:numPr>
          <w:ilvl w:val="0"/>
          <w:numId w:val="11"/>
        </w:numPr>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本组织安全组织机构情况，本组织安全生产</w:t>
      </w:r>
      <w:r>
        <w:rPr>
          <w:rFonts w:ascii="仿宋" w:eastAsia="仿宋" w:hAnsi="仿宋" w:cs="仿宋" w:hint="eastAsia"/>
          <w:color w:val="000000"/>
          <w:spacing w:val="10"/>
          <w:kern w:val="2"/>
          <w:sz w:val="32"/>
          <w:szCs w:val="32"/>
          <w:lang w:bidi="ar"/>
        </w:rPr>
        <w:lastRenderedPageBreak/>
        <w:t>领导小组人员名单及变动记录；</w:t>
      </w:r>
    </w:p>
    <w:p w:rsidR="00C009CE" w:rsidRDefault="00C009CE" w:rsidP="00C009CE">
      <w:pPr>
        <w:pStyle w:val="a6"/>
        <w:widowControl w:val="0"/>
        <w:numPr>
          <w:ilvl w:val="0"/>
          <w:numId w:val="11"/>
        </w:numPr>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本组织安全生产文件、安全培训学习资料、安全生产工作计划、总结、报告等；</w:t>
      </w:r>
    </w:p>
    <w:p w:rsidR="00C009CE" w:rsidRDefault="00C009CE" w:rsidP="00C009CE">
      <w:pPr>
        <w:pStyle w:val="a6"/>
        <w:widowControl w:val="0"/>
        <w:numPr>
          <w:ilvl w:val="0"/>
          <w:numId w:val="11"/>
        </w:numPr>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安全检查记录及事故隐患排查整改情况；</w:t>
      </w:r>
    </w:p>
    <w:p w:rsidR="00C009CE" w:rsidRDefault="00C009CE" w:rsidP="00C009CE">
      <w:pPr>
        <w:pStyle w:val="a6"/>
        <w:widowControl w:val="0"/>
        <w:numPr>
          <w:ilvl w:val="0"/>
          <w:numId w:val="11"/>
        </w:numPr>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安全生产事故记录和统计分析资料等有关档案资料；</w:t>
      </w:r>
    </w:p>
    <w:p w:rsidR="00C009CE" w:rsidRDefault="00C009CE" w:rsidP="00C009CE">
      <w:pPr>
        <w:pStyle w:val="a6"/>
        <w:widowControl w:val="0"/>
        <w:numPr>
          <w:ilvl w:val="0"/>
          <w:numId w:val="11"/>
        </w:numPr>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安全生产管理制度等管理制度；</w:t>
      </w:r>
    </w:p>
    <w:p w:rsidR="00C009CE" w:rsidRDefault="00C009CE" w:rsidP="00C009CE">
      <w:pPr>
        <w:pStyle w:val="a6"/>
        <w:widowControl w:val="0"/>
        <w:numPr>
          <w:ilvl w:val="0"/>
          <w:numId w:val="11"/>
        </w:numPr>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安全措施费用的提取和使用情况；</w:t>
      </w:r>
    </w:p>
    <w:p w:rsidR="00C009CE" w:rsidRDefault="00C009CE" w:rsidP="00C009CE">
      <w:pPr>
        <w:pStyle w:val="a6"/>
        <w:widowControl w:val="0"/>
        <w:numPr>
          <w:ilvl w:val="0"/>
          <w:numId w:val="11"/>
        </w:numPr>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安全教育培训记录；</w:t>
      </w:r>
    </w:p>
    <w:p w:rsidR="00C009CE" w:rsidRDefault="00C009CE" w:rsidP="00C009CE">
      <w:pPr>
        <w:pStyle w:val="a6"/>
        <w:widowControl w:val="0"/>
        <w:numPr>
          <w:ilvl w:val="0"/>
          <w:numId w:val="11"/>
        </w:numPr>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事故应急救援预案，事故应急救援演练及实施记录；</w:t>
      </w:r>
    </w:p>
    <w:p w:rsidR="00C009CE" w:rsidRDefault="00C009CE" w:rsidP="00C009CE">
      <w:pPr>
        <w:pStyle w:val="a6"/>
        <w:widowControl w:val="0"/>
        <w:numPr>
          <w:ilvl w:val="0"/>
          <w:numId w:val="11"/>
        </w:numPr>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与相关方签订的《相关方安全管理协议》。</w:t>
      </w:r>
    </w:p>
    <w:p w:rsidR="00C009CE" w:rsidRDefault="00C009CE" w:rsidP="00C009CE">
      <w:pPr>
        <w:pStyle w:val="a6"/>
        <w:widowControl w:val="0"/>
        <w:autoSpaceDE w:val="0"/>
        <w:spacing w:beforeAutospacing="0" w:afterAutospacing="0"/>
        <w:ind w:firstLineChars="200" w:firstLine="520"/>
        <w:jc w:val="both"/>
        <w:rPr>
          <w:rFonts w:cs="宋体"/>
          <w:color w:val="000000"/>
          <w:spacing w:val="10"/>
          <w:kern w:val="2"/>
        </w:rPr>
      </w:pPr>
      <w:r>
        <w:rPr>
          <w:rFonts w:cs="宋体" w:hint="eastAsia"/>
          <w:color w:val="000000"/>
          <w:spacing w:val="10"/>
          <w:kern w:val="2"/>
          <w:lang w:bidi="ar"/>
        </w:rPr>
        <w:t xml:space="preserve"> </w:t>
      </w:r>
    </w:p>
    <w:p w:rsidR="00C009CE" w:rsidRDefault="00C009CE" w:rsidP="00C009CE">
      <w:pPr>
        <w:widowControl/>
        <w:autoSpaceDE w:val="0"/>
        <w:jc w:val="center"/>
        <w:rPr>
          <w:rFonts w:ascii="仿宋_GB2312" w:eastAsia="仿宋_GB2312" w:hAnsi="Calibri" w:cs="仿宋_GB2312"/>
          <w:bCs/>
          <w:color w:val="000000"/>
          <w:spacing w:val="10"/>
          <w:sz w:val="32"/>
          <w:szCs w:val="32"/>
        </w:rPr>
      </w:pPr>
      <w:r>
        <w:rPr>
          <w:rFonts w:ascii="黑体" w:eastAsia="黑体" w:hAnsi="宋体" w:cs="黑体" w:hint="eastAsia"/>
          <w:bCs/>
          <w:color w:val="000000"/>
          <w:spacing w:val="10"/>
          <w:kern w:val="44"/>
          <w:sz w:val="32"/>
          <w:szCs w:val="32"/>
          <w:lang w:bidi="ar"/>
        </w:rPr>
        <w:t>第九章 附则</w:t>
      </w:r>
    </w:p>
    <w:p w:rsidR="00C441A5" w:rsidRDefault="00C009CE" w:rsidP="00C009CE">
      <w:r>
        <w:rPr>
          <w:rFonts w:ascii="仿宋" w:eastAsia="仿宋" w:hAnsi="仿宋" w:cs="仿宋" w:hint="eastAsia"/>
          <w:color w:val="000000"/>
          <w:spacing w:val="10"/>
          <w:sz w:val="32"/>
          <w:szCs w:val="32"/>
          <w:lang w:bidi="ar"/>
        </w:rPr>
        <w:t>本制度经2023年9月22日理事会审议通过后生效，此前有关文件规定与本制度不一致的，以本制度为准。本制度由理事会负责解释。</w:t>
      </w:r>
    </w:p>
    <w:sectPr w:rsidR="00C441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10C" w:rsidRDefault="0023310C" w:rsidP="00C009CE">
      <w:r>
        <w:separator/>
      </w:r>
    </w:p>
  </w:endnote>
  <w:endnote w:type="continuationSeparator" w:id="0">
    <w:p w:rsidR="0023310C" w:rsidRDefault="0023310C" w:rsidP="00C00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10C" w:rsidRDefault="0023310C" w:rsidP="00C009CE">
      <w:r>
        <w:separator/>
      </w:r>
    </w:p>
  </w:footnote>
  <w:footnote w:type="continuationSeparator" w:id="0">
    <w:p w:rsidR="0023310C" w:rsidRDefault="0023310C" w:rsidP="00C009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77B7068"/>
    <w:multiLevelType w:val="multilevel"/>
    <w:tmpl w:val="A77B7068"/>
    <w:lvl w:ilvl="0">
      <w:start w:val="1"/>
      <w:numFmt w:val="chineseCounting"/>
      <w:suff w:val="nothing"/>
      <w:lvlText w:val="（%1）"/>
      <w:lvlJc w:val="left"/>
      <w:pPr>
        <w:tabs>
          <w:tab w:val="left" w:pos="0"/>
        </w:tabs>
        <w:ind w:left="0" w:firstLine="420"/>
      </w:pPr>
      <w:rPr>
        <w:rFonts w:ascii="仿宋" w:eastAsia="仿宋" w:hAnsi="仿宋" w:cs="仿宋" w:hint="eastAsia"/>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1" w15:restartNumberingAfterBreak="0">
    <w:nsid w:val="AB2A1770"/>
    <w:multiLevelType w:val="multilevel"/>
    <w:tmpl w:val="AB2A1770"/>
    <w:lvl w:ilvl="0">
      <w:start w:val="1"/>
      <w:numFmt w:val="chineseCounting"/>
      <w:suff w:val="nothing"/>
      <w:lvlText w:val="（%1）"/>
      <w:lvlJc w:val="left"/>
      <w:pPr>
        <w:tabs>
          <w:tab w:val="left" w:pos="0"/>
        </w:tabs>
        <w:ind w:left="0" w:firstLine="420"/>
      </w:pPr>
      <w:rPr>
        <w:rFonts w:ascii="仿宋" w:eastAsia="仿宋" w:hAnsi="仿宋" w:cs="仿宋" w:hint="eastAsia"/>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2" w15:restartNumberingAfterBreak="0">
    <w:nsid w:val="C00023DB"/>
    <w:multiLevelType w:val="multilevel"/>
    <w:tmpl w:val="C00023DB"/>
    <w:lvl w:ilvl="0">
      <w:start w:val="1"/>
      <w:numFmt w:val="chineseCounting"/>
      <w:suff w:val="nothing"/>
      <w:lvlText w:val="（%1）"/>
      <w:lvlJc w:val="left"/>
      <w:pPr>
        <w:tabs>
          <w:tab w:val="left" w:pos="0"/>
        </w:tabs>
        <w:ind w:left="0" w:firstLine="420"/>
      </w:pPr>
      <w:rPr>
        <w:rFonts w:ascii="仿宋" w:eastAsia="仿宋" w:hAnsi="仿宋" w:cs="仿宋" w:hint="eastAsia"/>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3" w15:restartNumberingAfterBreak="0">
    <w:nsid w:val="D0E479E1"/>
    <w:multiLevelType w:val="multilevel"/>
    <w:tmpl w:val="D0E479E1"/>
    <w:lvl w:ilvl="0">
      <w:start w:val="1"/>
      <w:numFmt w:val="chineseCounting"/>
      <w:suff w:val="nothing"/>
      <w:lvlText w:val="（%1）"/>
      <w:lvlJc w:val="left"/>
      <w:pPr>
        <w:tabs>
          <w:tab w:val="left" w:pos="0"/>
        </w:tabs>
        <w:ind w:left="0" w:firstLine="420"/>
      </w:pPr>
      <w:rPr>
        <w:rFonts w:ascii="仿宋" w:eastAsia="仿宋" w:hAnsi="仿宋" w:cs="仿宋" w:hint="eastAsia"/>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4" w15:restartNumberingAfterBreak="0">
    <w:nsid w:val="E26472D8"/>
    <w:multiLevelType w:val="multilevel"/>
    <w:tmpl w:val="E26472D8"/>
    <w:lvl w:ilvl="0">
      <w:start w:val="1"/>
      <w:numFmt w:val="chineseCounting"/>
      <w:suff w:val="nothing"/>
      <w:lvlText w:val="（%1）"/>
      <w:lvlJc w:val="left"/>
      <w:pPr>
        <w:tabs>
          <w:tab w:val="left" w:pos="0"/>
        </w:tabs>
        <w:ind w:left="0" w:firstLine="420"/>
      </w:pPr>
      <w:rPr>
        <w:rFonts w:ascii="仿宋" w:eastAsia="仿宋" w:hAnsi="仿宋" w:cs="仿宋" w:hint="eastAsia"/>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5" w15:restartNumberingAfterBreak="0">
    <w:nsid w:val="0FAAF737"/>
    <w:multiLevelType w:val="multilevel"/>
    <w:tmpl w:val="0FAAF737"/>
    <w:lvl w:ilvl="0">
      <w:start w:val="1"/>
      <w:numFmt w:val="chineseCounting"/>
      <w:suff w:val="nothing"/>
      <w:lvlText w:val="（%1）"/>
      <w:lvlJc w:val="left"/>
      <w:pPr>
        <w:tabs>
          <w:tab w:val="left" w:pos="0"/>
        </w:tabs>
        <w:ind w:left="0" w:firstLine="420"/>
      </w:pPr>
      <w:rPr>
        <w:rFonts w:ascii="仿宋" w:eastAsia="仿宋" w:hAnsi="仿宋" w:cs="仿宋" w:hint="eastAsia"/>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6" w15:restartNumberingAfterBreak="0">
    <w:nsid w:val="19F23886"/>
    <w:multiLevelType w:val="multilevel"/>
    <w:tmpl w:val="19F23886"/>
    <w:lvl w:ilvl="0">
      <w:start w:val="1"/>
      <w:numFmt w:val="chineseCounting"/>
      <w:suff w:val="nothing"/>
      <w:lvlText w:val="（%1）"/>
      <w:lvlJc w:val="left"/>
      <w:pPr>
        <w:tabs>
          <w:tab w:val="left" w:pos="0"/>
        </w:tabs>
        <w:ind w:left="0" w:firstLine="420"/>
      </w:pPr>
      <w:rPr>
        <w:rFonts w:ascii="仿宋" w:eastAsia="仿宋" w:hAnsi="仿宋" w:cs="仿宋" w:hint="eastAsia"/>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7" w15:restartNumberingAfterBreak="0">
    <w:nsid w:val="655164A0"/>
    <w:multiLevelType w:val="multilevel"/>
    <w:tmpl w:val="655164A0"/>
    <w:lvl w:ilvl="0">
      <w:start w:val="1"/>
      <w:numFmt w:val="chineseCounting"/>
      <w:suff w:val="nothing"/>
      <w:lvlText w:val="（%1）"/>
      <w:lvlJc w:val="left"/>
      <w:pPr>
        <w:tabs>
          <w:tab w:val="left" w:pos="0"/>
        </w:tabs>
        <w:ind w:left="0" w:firstLine="420"/>
      </w:pPr>
      <w:rPr>
        <w:rFonts w:ascii="仿宋" w:eastAsia="仿宋" w:hAnsi="仿宋" w:cs="仿宋" w:hint="eastAsia"/>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8" w15:restartNumberingAfterBreak="0">
    <w:nsid w:val="6A08352D"/>
    <w:multiLevelType w:val="multilevel"/>
    <w:tmpl w:val="6A08352D"/>
    <w:lvl w:ilvl="0">
      <w:start w:val="1"/>
      <w:numFmt w:val="chineseCounting"/>
      <w:suff w:val="nothing"/>
      <w:lvlText w:val="（%1）"/>
      <w:lvlJc w:val="left"/>
      <w:pPr>
        <w:tabs>
          <w:tab w:val="left" w:pos="0"/>
        </w:tabs>
        <w:ind w:left="0" w:firstLine="420"/>
      </w:pPr>
      <w:rPr>
        <w:rFonts w:ascii="仿宋" w:eastAsia="仿宋" w:hAnsi="仿宋" w:cs="仿宋" w:hint="eastAsia"/>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9" w15:restartNumberingAfterBreak="0">
    <w:nsid w:val="71578C94"/>
    <w:multiLevelType w:val="multilevel"/>
    <w:tmpl w:val="71578C94"/>
    <w:lvl w:ilvl="0">
      <w:start w:val="1"/>
      <w:numFmt w:val="chineseCounting"/>
      <w:suff w:val="space"/>
      <w:lvlText w:val="第%1条"/>
      <w:lvlJc w:val="left"/>
      <w:pPr>
        <w:tabs>
          <w:tab w:val="left" w:pos="0"/>
        </w:tabs>
        <w:ind w:left="657" w:firstLine="0"/>
      </w:pPr>
      <w:rPr>
        <w:rFonts w:ascii="仿宋" w:eastAsia="仿宋" w:hAnsi="仿宋" w:cs="仿宋" w:hint="eastAsia"/>
        <w:b/>
        <w:bCs w:val="0"/>
        <w:color w:val="000000"/>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abstractNum w:abstractNumId="10" w15:restartNumberingAfterBreak="0">
    <w:nsid w:val="723881B1"/>
    <w:multiLevelType w:val="multilevel"/>
    <w:tmpl w:val="723881B1"/>
    <w:lvl w:ilvl="0">
      <w:start w:val="1"/>
      <w:numFmt w:val="chineseCounting"/>
      <w:suff w:val="nothing"/>
      <w:lvlText w:val="（%1）"/>
      <w:lvlJc w:val="left"/>
      <w:pPr>
        <w:tabs>
          <w:tab w:val="left" w:pos="0"/>
        </w:tabs>
        <w:ind w:left="0" w:firstLine="420"/>
      </w:pPr>
      <w:rPr>
        <w:rFonts w:ascii="仿宋" w:eastAsia="仿宋" w:hAnsi="仿宋" w:cs="仿宋" w:hint="eastAsia"/>
        <w:sz w:val="32"/>
        <w:szCs w:val="32"/>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num w:numId="1">
    <w:abstractNumId w:val="9"/>
  </w:num>
  <w:num w:numId="2">
    <w:abstractNumId w:val="3"/>
  </w:num>
  <w:num w:numId="3">
    <w:abstractNumId w:val="5"/>
  </w:num>
  <w:num w:numId="4">
    <w:abstractNumId w:val="4"/>
  </w:num>
  <w:num w:numId="5">
    <w:abstractNumId w:val="6"/>
  </w:num>
  <w:num w:numId="6">
    <w:abstractNumId w:val="0"/>
  </w:num>
  <w:num w:numId="7">
    <w:abstractNumId w:val="2"/>
  </w:num>
  <w:num w:numId="8">
    <w:abstractNumId w:val="1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D7B"/>
    <w:rsid w:val="0023310C"/>
    <w:rsid w:val="008E3D7B"/>
    <w:rsid w:val="00C009CE"/>
    <w:rsid w:val="00C441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09B616-4F7A-4EA2-A183-394CAAB2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C009CE"/>
    <w:pPr>
      <w:widowControl w:val="0"/>
      <w:jc w:val="both"/>
    </w:pPr>
    <w:rPr>
      <w:szCs w:val="24"/>
    </w:rPr>
  </w:style>
  <w:style w:type="paragraph" w:styleId="1">
    <w:name w:val="heading 1"/>
    <w:basedOn w:val="a"/>
    <w:next w:val="a"/>
    <w:link w:val="1Char"/>
    <w:uiPriority w:val="9"/>
    <w:qFormat/>
    <w:rsid w:val="00C009CE"/>
    <w:pPr>
      <w:spacing w:beforeAutospacing="1" w:afterAutospacing="1"/>
      <w:jc w:val="left"/>
      <w:outlineLvl w:val="0"/>
    </w:pPr>
    <w:rPr>
      <w:rFonts w:ascii="宋体" w:eastAsia="宋体" w:hAnsi="宋体" w:cs="Times New Roman" w:hint="eastAsia"/>
      <w:b/>
      <w:bCs/>
      <w:spacing w:val="10"/>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009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C009CE"/>
    <w:rPr>
      <w:sz w:val="18"/>
      <w:szCs w:val="18"/>
    </w:rPr>
  </w:style>
  <w:style w:type="paragraph" w:styleId="a5">
    <w:name w:val="footer"/>
    <w:basedOn w:val="a"/>
    <w:link w:val="Char0"/>
    <w:uiPriority w:val="99"/>
    <w:unhideWhenUsed/>
    <w:rsid w:val="00C009CE"/>
    <w:pPr>
      <w:tabs>
        <w:tab w:val="center" w:pos="4153"/>
        <w:tab w:val="right" w:pos="8306"/>
      </w:tabs>
      <w:snapToGrid w:val="0"/>
      <w:jc w:val="left"/>
    </w:pPr>
    <w:rPr>
      <w:sz w:val="18"/>
      <w:szCs w:val="18"/>
    </w:rPr>
  </w:style>
  <w:style w:type="character" w:customStyle="1" w:styleId="Char0">
    <w:name w:val="页脚 Char"/>
    <w:basedOn w:val="a1"/>
    <w:link w:val="a5"/>
    <w:uiPriority w:val="99"/>
    <w:rsid w:val="00C009CE"/>
    <w:rPr>
      <w:sz w:val="18"/>
      <w:szCs w:val="18"/>
    </w:rPr>
  </w:style>
  <w:style w:type="character" w:customStyle="1" w:styleId="1Char">
    <w:name w:val="标题 1 Char"/>
    <w:basedOn w:val="a1"/>
    <w:link w:val="1"/>
    <w:uiPriority w:val="9"/>
    <w:rsid w:val="00C009CE"/>
    <w:rPr>
      <w:rFonts w:ascii="宋体" w:eastAsia="宋体" w:hAnsi="宋体" w:cs="Times New Roman"/>
      <w:b/>
      <w:bCs/>
      <w:spacing w:val="10"/>
      <w:kern w:val="44"/>
      <w:sz w:val="48"/>
      <w:szCs w:val="48"/>
    </w:rPr>
  </w:style>
  <w:style w:type="paragraph" w:styleId="a6">
    <w:name w:val="Normal (Web)"/>
    <w:basedOn w:val="a"/>
    <w:qFormat/>
    <w:rsid w:val="00C009CE"/>
    <w:pPr>
      <w:widowControl/>
      <w:spacing w:beforeAutospacing="1" w:afterAutospacing="1"/>
      <w:jc w:val="left"/>
    </w:pPr>
    <w:rPr>
      <w:rFonts w:ascii="宋体" w:eastAsia="宋体" w:hAnsi="宋体" w:cs="Times New Roman"/>
      <w:kern w:val="0"/>
      <w:sz w:val="24"/>
    </w:rPr>
  </w:style>
  <w:style w:type="paragraph" w:styleId="a0">
    <w:name w:val="Body Text"/>
    <w:basedOn w:val="a"/>
    <w:link w:val="Char1"/>
    <w:uiPriority w:val="99"/>
    <w:semiHidden/>
    <w:unhideWhenUsed/>
    <w:rsid w:val="00C009CE"/>
    <w:pPr>
      <w:spacing w:after="120"/>
    </w:pPr>
  </w:style>
  <w:style w:type="character" w:customStyle="1" w:styleId="Char1">
    <w:name w:val="正文文本 Char"/>
    <w:basedOn w:val="a1"/>
    <w:link w:val="a0"/>
    <w:uiPriority w:val="99"/>
    <w:semiHidden/>
    <w:rsid w:val="00C009CE"/>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673</Words>
  <Characters>3837</Characters>
  <Application>Microsoft Office Word</Application>
  <DocSecurity>0</DocSecurity>
  <Lines>31</Lines>
  <Paragraphs>9</Paragraphs>
  <ScaleCrop>false</ScaleCrop>
  <Company/>
  <LinksUpToDate>false</LinksUpToDate>
  <CharactersWithSpaces>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史珺</dc:creator>
  <cp:keywords/>
  <dc:description/>
  <cp:lastModifiedBy>史珺</cp:lastModifiedBy>
  <cp:revision>2</cp:revision>
  <dcterms:created xsi:type="dcterms:W3CDTF">2023-09-25T03:25:00Z</dcterms:created>
  <dcterms:modified xsi:type="dcterms:W3CDTF">2023-09-25T03:26:00Z</dcterms:modified>
</cp:coreProperties>
</file>